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666C0" w14:textId="20D10D52" w:rsidR="00A87EDC" w:rsidRPr="00AE1935" w:rsidRDefault="00AE1935" w:rsidP="00AE19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935">
        <w:rPr>
          <w:rFonts w:ascii="Times New Roman" w:hAnsi="Times New Roman" w:cs="Times New Roman"/>
          <w:sz w:val="36"/>
          <w:szCs w:val="36"/>
        </w:rPr>
        <w:t>COMP3023 Design and Analysis of Algorithms</w:t>
      </w:r>
    </w:p>
    <w:p w14:paraId="66E43A79" w14:textId="20C349B7" w:rsidR="00AE1935" w:rsidRPr="00AE1935" w:rsidRDefault="00AE1935" w:rsidP="00AE1935">
      <w:pPr>
        <w:jc w:val="center"/>
        <w:rPr>
          <w:rFonts w:ascii="Times New Roman" w:hAnsi="Times New Roman" w:cs="Times New Roman"/>
          <w:sz w:val="36"/>
          <w:szCs w:val="36"/>
        </w:rPr>
      </w:pPr>
      <w:r w:rsidRPr="00AE1935">
        <w:rPr>
          <w:rFonts w:ascii="Times New Roman" w:hAnsi="Times New Roman" w:cs="Times New Roman"/>
          <w:sz w:val="36"/>
          <w:szCs w:val="36"/>
        </w:rPr>
        <w:t>Spring 202</w:t>
      </w:r>
      <w:r w:rsidR="00A110C7">
        <w:rPr>
          <w:rFonts w:ascii="Times New Roman" w:hAnsi="Times New Roman" w:cs="Times New Roman"/>
          <w:sz w:val="36"/>
          <w:szCs w:val="36"/>
        </w:rPr>
        <w:t>6</w:t>
      </w:r>
    </w:p>
    <w:p w14:paraId="7FCDE3CA" w14:textId="3BD8146D" w:rsidR="00AE1935" w:rsidRPr="00AE1935" w:rsidRDefault="00AE1935" w:rsidP="00AE19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1935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E5495E">
        <w:rPr>
          <w:rFonts w:ascii="Times New Roman" w:hAnsi="Times New Roman" w:cs="Times New Roman"/>
          <w:b/>
          <w:bCs/>
          <w:sz w:val="36"/>
          <w:szCs w:val="36"/>
        </w:rPr>
        <w:t>0</w:t>
      </w:r>
    </w:p>
    <w:p w14:paraId="1DB58C39" w14:textId="3D7BD7FE" w:rsidR="00AE1935" w:rsidRDefault="00AE1935">
      <w:pPr>
        <w:rPr>
          <w:rFonts w:ascii="Times New Roman" w:hAnsi="Times New Roman" w:cs="Times New Roman"/>
        </w:rPr>
      </w:pPr>
    </w:p>
    <w:p w14:paraId="3F63719D" w14:textId="5FF1D6FC" w:rsidR="00AE1935" w:rsidRDefault="00AE19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DE0A2F">
        <w:rPr>
          <w:rFonts w:ascii="Times New Roman" w:hAnsi="Times New Roman" w:cs="Times New Roman"/>
        </w:rPr>
        <w:t>1</w:t>
      </w:r>
      <w:r w:rsidR="00FE76E1">
        <w:rPr>
          <w:rFonts w:ascii="Times New Roman" w:hAnsi="Times New Roman" w:cs="Times New Roman"/>
        </w:rPr>
        <w:t>.</w:t>
      </w:r>
    </w:p>
    <w:p w14:paraId="16A478B6" w14:textId="2BD1E979" w:rsidR="008A747C" w:rsidRDefault="003D1ED4" w:rsidP="003D1E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is a </w:t>
      </w:r>
      <w:r>
        <w:rPr>
          <w:rFonts w:ascii="Times New Roman" w:hAnsi="Times New Roman" w:cs="Times New Roman" w:hint="eastAsia"/>
        </w:rPr>
        <w:t>programmable</w:t>
      </w:r>
      <w:r>
        <w:rPr>
          <w:rFonts w:ascii="Times New Roman" w:hAnsi="Times New Roman" w:cs="Times New Roman"/>
        </w:rPr>
        <w:t xml:space="preserve"> study machine with the following</w:t>
      </w:r>
      <w:r w:rsidR="00546B49">
        <w:rPr>
          <w:rFonts w:ascii="Times New Roman" w:hAnsi="Times New Roman" w:cs="Times New Roman"/>
        </w:rPr>
        <w:t xml:space="preserve"> assumptions</w:t>
      </w:r>
      <w:r>
        <w:rPr>
          <w:rFonts w:ascii="Times New Roman" w:hAnsi="Times New Roman" w:cs="Times New Roman"/>
        </w:rPr>
        <w:t>.</w:t>
      </w:r>
    </w:p>
    <w:p w14:paraId="21A8773F" w14:textId="0580FA15" w:rsidR="003D1ED4" w:rsidRDefault="00546B49" w:rsidP="003D1ED4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has a basic function </w:t>
      </w:r>
      <m:oMath>
        <m:r>
          <w:rPr>
            <w:rFonts w:ascii="Cambria Math" w:hAnsi="Cambria Math" w:cs="Times New Roman"/>
          </w:rPr>
          <m:t>has_learned(t)</m:t>
        </m:r>
      </m:oMath>
      <w:r w:rsidR="00BA0EDB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t</m:t>
        </m:r>
      </m:oMath>
      <w:r w:rsidR="00BA0EDB">
        <w:rPr>
          <w:rFonts w:ascii="Times New Roman" w:hAnsi="Times New Roman" w:cs="Times New Roman"/>
        </w:rPr>
        <w:t xml:space="preserve"> is a term</w:t>
      </w:r>
      <w:r>
        <w:rPr>
          <w:rFonts w:ascii="Times New Roman" w:hAnsi="Times New Roman" w:cs="Times New Roman"/>
        </w:rPr>
        <w:t>.</w:t>
      </w:r>
      <w:r w:rsidR="00BA0EDB">
        <w:rPr>
          <w:rFonts w:ascii="Times New Roman" w:hAnsi="Times New Roman" w:cs="Times New Roman"/>
        </w:rPr>
        <w:t xml:space="preserve"> </w:t>
      </w:r>
      <w:r w:rsidR="00FE0A61">
        <w:rPr>
          <w:rFonts w:ascii="Times New Roman" w:hAnsi="Times New Roman" w:cs="Times New Roman"/>
        </w:rPr>
        <w:t xml:space="preserve">This function </w:t>
      </w:r>
      <w:r w:rsidR="00BA0EDB">
        <w:rPr>
          <w:rFonts w:ascii="Times New Roman" w:hAnsi="Times New Roman" w:cs="Times New Roman"/>
        </w:rPr>
        <w:t>returns “</w:t>
      </w:r>
      <w:r w:rsidR="003F0D90">
        <w:rPr>
          <w:rFonts w:ascii="Times New Roman" w:hAnsi="Times New Roman" w:cs="Times New Roman"/>
        </w:rPr>
        <w:t>true</w:t>
      </w:r>
      <w:r w:rsidR="00BA0EDB">
        <w:rPr>
          <w:rFonts w:ascii="Times New Roman" w:hAnsi="Times New Roman" w:cs="Times New Roman"/>
        </w:rPr>
        <w:t xml:space="preserve">” if Goliath </w:t>
      </w:r>
      <w:r w:rsidR="00FE0A61">
        <w:rPr>
          <w:rFonts w:ascii="Times New Roman" w:hAnsi="Times New Roman" w:cs="Times New Roman"/>
        </w:rPr>
        <w:t>has learned</w:t>
      </w:r>
      <w:r w:rsidR="00BA0EDB">
        <w:rPr>
          <w:rFonts w:ascii="Times New Roman" w:hAnsi="Times New Roman" w:cs="Times New Roman"/>
        </w:rPr>
        <w:t xml:space="preserve"> the term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>;</w:t>
      </w:r>
      <w:r w:rsidR="00BA0EDB">
        <w:rPr>
          <w:rFonts w:ascii="Times New Roman" w:hAnsi="Times New Roman" w:cs="Times New Roman"/>
        </w:rPr>
        <w:t xml:space="preserve"> returns “</w:t>
      </w:r>
      <w:r w:rsidR="003F0D90">
        <w:rPr>
          <w:rFonts w:ascii="Times New Roman" w:hAnsi="Times New Roman" w:cs="Times New Roman"/>
        </w:rPr>
        <w:t>false</w:t>
      </w:r>
      <w:r w:rsidR="00BA0EDB">
        <w:rPr>
          <w:rFonts w:ascii="Times New Roman" w:hAnsi="Times New Roman" w:cs="Times New Roman"/>
        </w:rPr>
        <w:t>” otherwise.</w:t>
      </w:r>
    </w:p>
    <w:p w14:paraId="7EDA75E7" w14:textId="59540213" w:rsidR="00BA0EDB" w:rsidRDefault="006F3CA0" w:rsidP="006F3CA0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has another function </w:t>
      </w:r>
      <m:oMath>
        <m:r>
          <w:rPr>
            <w:rFonts w:ascii="Cambria Math" w:hAnsi="Cambria Math" w:cs="Times New Roman"/>
          </w:rPr>
          <m:t>find_explain(t)</m:t>
        </m:r>
      </m:oMath>
      <w:r>
        <w:rPr>
          <w:rFonts w:ascii="Times New Roman" w:hAnsi="Times New Roman" w:cs="Times New Roman"/>
        </w:rPr>
        <w:t xml:space="preserve">. The function returns the explanation of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, which is a set of terms. If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is undefined, the function returns</w:t>
      </w:r>
      <w:r w:rsidR="003F0D90">
        <w:rPr>
          <w:rFonts w:ascii="Times New Roman" w:hAnsi="Times New Roman" w:cs="Times New Roman"/>
        </w:rPr>
        <w:t xml:space="preserve"> an empty set</w:t>
      </w:r>
      <w:r>
        <w:rPr>
          <w:rFonts w:ascii="Times New Roman" w:hAnsi="Times New Roman" w:cs="Times New Roman"/>
        </w:rPr>
        <w:t>.</w:t>
      </w:r>
    </w:p>
    <w:p w14:paraId="06E07F8D" w14:textId="4178EE2F" w:rsidR="003F0D90" w:rsidRPr="003F0D90" w:rsidRDefault="003F0D90" w:rsidP="006F3CA0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 w:rsidRPr="003F0D90">
        <w:rPr>
          <w:rFonts w:ascii="Times New Roman" w:hAnsi="Times New Roman" w:cs="Times New Roman"/>
        </w:rPr>
        <w:t xml:space="preserve">The size of a set </w:t>
      </w:r>
      <m:oMath>
        <m:r>
          <w:rPr>
            <w:rFonts w:ascii="Cambria Math" w:hAnsi="Cambria Math" w:cs="Times New Roman"/>
          </w:rPr>
          <m:t>A</m:t>
        </m:r>
      </m:oMath>
      <w:r w:rsidRPr="003F0D90">
        <w:rPr>
          <w:rFonts w:ascii="Times New Roman" w:hAnsi="Times New Roman" w:cs="Times New Roman"/>
        </w:rPr>
        <w:t xml:space="preserve"> can be </w:t>
      </w:r>
      <w:r w:rsidRPr="003F0D90">
        <w:rPr>
          <w:rFonts w:ascii="Times New Roman" w:hAnsi="Times New Roman" w:cs="Times New Roman" w:hint="eastAsia"/>
        </w:rPr>
        <w:t>extracted</w:t>
      </w:r>
      <w:r w:rsidRPr="003F0D90">
        <w:rPr>
          <w:rFonts w:ascii="Times New Roman" w:hAnsi="Times New Roman" w:cs="Times New Roman"/>
        </w:rPr>
        <w:t xml:space="preserve"> by </w:t>
      </w:r>
      <m:oMath>
        <m:r>
          <w:rPr>
            <w:rFonts w:ascii="Cambria Math" w:hAnsi="Cambria Math" w:cs="Times New Roman"/>
          </w:rPr>
          <m:t>size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3F0D90">
        <w:rPr>
          <w:rFonts w:ascii="Times New Roman" w:hAnsi="Times New Roman" w:cs="Times New Roman"/>
        </w:rPr>
        <w:t>.</w:t>
      </w:r>
    </w:p>
    <w:p w14:paraId="3D0867D7" w14:textId="5F2A1DB6" w:rsidR="00B75B01" w:rsidRDefault="00B75B01" w:rsidP="003D1ED4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Goliath understands a term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if </w:t>
      </w:r>
    </w:p>
    <w:p w14:paraId="6DC2A55B" w14:textId="1ACD298B" w:rsidR="004E4896" w:rsidRDefault="004E4896" w:rsidP="004E4896">
      <w:pPr>
        <w:pStyle w:val="a8"/>
        <w:numPr>
          <w:ilvl w:val="1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has_learned(t)</m:t>
        </m:r>
      </m:oMath>
      <w:r>
        <w:rPr>
          <w:rFonts w:ascii="Times New Roman" w:hAnsi="Times New Roman" w:cs="Times New Roman"/>
        </w:rPr>
        <w:t xml:space="preserve"> is evaluated to be “</w:t>
      </w:r>
      <w:r w:rsidR="003F0D90">
        <w:rPr>
          <w:rFonts w:ascii="Times New Roman" w:hAnsi="Times New Roman" w:cs="Times New Roman"/>
        </w:rPr>
        <w:t>true</w:t>
      </w:r>
      <w:r>
        <w:rPr>
          <w:rFonts w:ascii="Times New Roman" w:hAnsi="Times New Roman" w:cs="Times New Roman"/>
        </w:rPr>
        <w:t>”; or</w:t>
      </w:r>
    </w:p>
    <w:p w14:paraId="4BBF7789" w14:textId="3B69B88A" w:rsidR="00896734" w:rsidRDefault="00896734" w:rsidP="004E4896">
      <w:pPr>
        <w:pStyle w:val="a8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Goliath</w:t>
      </w:r>
      <w:r>
        <w:rPr>
          <w:rFonts w:ascii="Times New Roman" w:hAnsi="Times New Roman" w:cs="Times New Roman"/>
        </w:rPr>
        <w:t xml:space="preserve"> understands all terms in the explanation of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>; or</w:t>
      </w:r>
    </w:p>
    <w:p w14:paraId="6F538E30" w14:textId="215AC28C" w:rsidR="004E4896" w:rsidRDefault="004E4896" w:rsidP="004E4896">
      <w:pPr>
        <w:pStyle w:val="a8"/>
        <w:numPr>
          <w:ilvl w:val="1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find_explain(t)</m:t>
        </m:r>
      </m:oMath>
      <w:r>
        <w:rPr>
          <w:rFonts w:ascii="Times New Roman" w:hAnsi="Times New Roman" w:cs="Times New Roman"/>
        </w:rPr>
        <w:t xml:space="preserve"> returns a set of one element</w:t>
      </w:r>
      <w:r w:rsidR="00A923CF">
        <w:rPr>
          <w:rFonts w:ascii="Times New Roman" w:hAnsi="Times New Roman" w:cs="Times New Roman"/>
        </w:rPr>
        <w:t>.</w:t>
      </w:r>
      <w:r w:rsidR="003F0D90">
        <w:rPr>
          <w:rFonts w:ascii="Times New Roman" w:hAnsi="Times New Roman" w:cs="Times New Roman"/>
        </w:rPr>
        <w:t xml:space="preserve"> </w:t>
      </w:r>
      <w:r w:rsidR="00A923CF">
        <w:rPr>
          <w:rFonts w:ascii="Times New Roman" w:hAnsi="Times New Roman" w:cs="Times New Roman"/>
        </w:rPr>
        <w:t>T</w:t>
      </w:r>
      <w:r w:rsidR="003F0D90">
        <w:rPr>
          <w:rFonts w:ascii="Times New Roman" w:hAnsi="Times New Roman" w:cs="Times New Roman"/>
        </w:rPr>
        <w:t>hen</w:t>
      </w:r>
      <w:r>
        <w:rPr>
          <w:rFonts w:ascii="Times New Roman" w:hAnsi="Times New Roman" w:cs="Times New Roman"/>
        </w:rPr>
        <w:t xml:space="preserve"> Goliath can </w:t>
      </w:r>
      <w:r>
        <w:rPr>
          <w:rFonts w:ascii="Times New Roman" w:hAnsi="Times New Roman" w:cs="Times New Roman" w:hint="eastAsia"/>
        </w:rPr>
        <w:t>memorize</w:t>
      </w:r>
      <w:r>
        <w:rPr>
          <w:rFonts w:ascii="Times New Roman" w:hAnsi="Times New Roman" w:cs="Times New Roman"/>
        </w:rPr>
        <w:t xml:space="preserve"> and understand </w:t>
      </w:r>
      <w:r w:rsidR="00A923CF">
        <w:rPr>
          <w:rFonts w:ascii="Times New Roman" w:hAnsi="Times New Roman" w:cs="Times New Roman"/>
        </w:rPr>
        <w:t>the term</w:t>
      </w:r>
      <w:r>
        <w:rPr>
          <w:rFonts w:ascii="Times New Roman" w:hAnsi="Times New Roman" w:cs="Times New Roman"/>
        </w:rPr>
        <w:t xml:space="preserve"> by </w:t>
      </w:r>
      <m:oMath>
        <m:r>
          <w:rPr>
            <w:rFonts w:ascii="Cambria Math" w:hAnsi="Cambria Math" w:cs="Times New Roman"/>
          </w:rPr>
          <m:t>memorize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</m:oMath>
      <w:r>
        <w:rPr>
          <w:rFonts w:ascii="Times New Roman" w:hAnsi="Times New Roman" w:cs="Times New Roman"/>
        </w:rPr>
        <w:t xml:space="preserve">. </w:t>
      </w:r>
      <w:r w:rsidR="00A923CF">
        <w:rPr>
          <w:rFonts w:ascii="Times New Roman" w:hAnsi="Times New Roman" w:cs="Times New Roman"/>
        </w:rPr>
        <w:t xml:space="preserve">After </w:t>
      </w:r>
      <m:oMath>
        <m:r>
          <w:rPr>
            <w:rFonts w:ascii="Cambria Math" w:hAnsi="Cambria Math" w:cs="Times New Roman"/>
          </w:rPr>
          <m:t>memorize(t)</m:t>
        </m:r>
      </m:oMath>
      <w:r w:rsidR="00A923C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has_learned(t)</m:t>
        </m:r>
      </m:oMath>
      <w:r w:rsidR="00A923CF">
        <w:rPr>
          <w:rFonts w:ascii="Times New Roman" w:hAnsi="Times New Roman" w:cs="Times New Roman"/>
        </w:rPr>
        <w:t xml:space="preserve"> becomes “true”.</w:t>
      </w:r>
    </w:p>
    <w:p w14:paraId="24881661" w14:textId="1CC28106" w:rsidR="00A923CF" w:rsidRDefault="00A923CF" w:rsidP="00A923CF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Goliath can do Boolean conjunction “</w:t>
      </w:r>
      <m:oMath>
        <m:r>
          <w:rPr>
            <w:rFonts w:ascii="Cambria Math" w:hAnsi="Cambria Math" w:cs="Times New Roman"/>
          </w:rPr>
          <m:t>AND</m:t>
        </m:r>
      </m:oMath>
      <w:r>
        <w:rPr>
          <w:rFonts w:ascii="Times New Roman" w:hAnsi="Times New Roman" w:cs="Times New Roman"/>
        </w:rPr>
        <w:t>”, disjunction “</w:t>
      </w:r>
      <m:oMath>
        <m:r>
          <w:rPr>
            <w:rFonts w:ascii="Cambria Math" w:hAnsi="Cambria Math" w:cs="Times New Roman"/>
          </w:rPr>
          <m:t>OR</m:t>
        </m:r>
      </m:oMath>
      <w:r>
        <w:rPr>
          <w:rFonts w:ascii="Times New Roman" w:hAnsi="Times New Roman" w:cs="Times New Roman"/>
        </w:rPr>
        <w:t xml:space="preserve">”, and </w:t>
      </w:r>
      <w:r>
        <w:rPr>
          <w:rFonts w:ascii="Times New Roman" w:hAnsi="Times New Roman" w:cs="Times New Roman" w:hint="eastAsia"/>
        </w:rPr>
        <w:t>negation</w:t>
      </w:r>
      <w:r>
        <w:rPr>
          <w:rFonts w:ascii="Times New Roman" w:hAnsi="Times New Roman" w:cs="Times New Roman"/>
        </w:rPr>
        <w:t xml:space="preserve"> “</w:t>
      </w:r>
      <m:oMath>
        <m:r>
          <w:rPr>
            <w:rFonts w:ascii="Cambria Math" w:hAnsi="Cambria Math" w:cs="Times New Roman"/>
          </w:rPr>
          <m:t>NOT</m:t>
        </m:r>
      </m:oMath>
      <w:r>
        <w:rPr>
          <w:rFonts w:ascii="Times New Roman" w:hAnsi="Times New Roman" w:cs="Times New Roman"/>
        </w:rPr>
        <w:t>”.</w:t>
      </w:r>
    </w:p>
    <w:p w14:paraId="08A401CC" w14:textId="7172CF88" w:rsidR="00A923CF" w:rsidRPr="00A923CF" w:rsidRDefault="00BA0EDB" w:rsidP="00A923CF">
      <w:pPr>
        <w:pStyle w:val="a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Goliath </w:t>
      </w:r>
      <w:r w:rsidR="00655DBF">
        <w:rPr>
          <w:rFonts w:ascii="Times New Roman" w:hAnsi="Times New Roman" w:cs="Times New Roman"/>
        </w:rPr>
        <w:t>completes the study on</w:t>
      </w:r>
      <w:r>
        <w:rPr>
          <w:rFonts w:ascii="Times New Roman" w:hAnsi="Times New Roman" w:cs="Times New Roman"/>
        </w:rPr>
        <w:t xml:space="preserve"> a term </w:t>
      </w:r>
      <m:oMath>
        <m:r>
          <w:rPr>
            <w:rFonts w:ascii="Cambria Math" w:hAnsi="Cambria Math" w:cs="Times New Roman"/>
          </w:rPr>
          <m:t>t</m:t>
        </m:r>
      </m:oMath>
      <w:r>
        <w:rPr>
          <w:rFonts w:ascii="Times New Roman" w:hAnsi="Times New Roman" w:cs="Times New Roman"/>
        </w:rPr>
        <w:t xml:space="preserve"> if</w:t>
      </w:r>
      <w:r w:rsidR="004E4896">
        <w:rPr>
          <w:rFonts w:ascii="Times New Roman" w:hAnsi="Times New Roman" w:cs="Times New Roman"/>
        </w:rPr>
        <w:t xml:space="preserve"> </w:t>
      </w:r>
      <w:r w:rsidR="00655DBF" w:rsidRPr="004E4896">
        <w:rPr>
          <w:rFonts w:ascii="Times New Roman" w:hAnsi="Times New Roman" w:cs="Times New Roman"/>
        </w:rPr>
        <w:t>Goliath</w:t>
      </w:r>
      <w:r w:rsidRPr="004E4896">
        <w:rPr>
          <w:rFonts w:ascii="Times New Roman" w:hAnsi="Times New Roman" w:cs="Times New Roman"/>
        </w:rPr>
        <w:t xml:space="preserve"> understands</w:t>
      </w:r>
      <m:oMath>
        <m:r>
          <w:rPr>
            <w:rFonts w:ascii="Cambria Math" w:hAnsi="Cambria Math" w:cs="Times New Roman"/>
          </w:rPr>
          <m:t>t</m:t>
        </m:r>
      </m:oMath>
      <w:r w:rsidR="00D30623">
        <w:rPr>
          <w:rFonts w:ascii="Times New Roman" w:hAnsi="Times New Roman" w:cs="Times New Roman"/>
        </w:rPr>
        <w:t>.</w:t>
      </w:r>
    </w:p>
    <w:p w14:paraId="622F53F1" w14:textId="7AF5B10A" w:rsidR="00BA0EDB" w:rsidRPr="006F3CA0" w:rsidRDefault="00BA0EDB" w:rsidP="006F3CA0">
      <w:pPr>
        <w:ind w:left="360"/>
        <w:rPr>
          <w:rFonts w:ascii="Times New Roman" w:hAnsi="Times New Roman" w:cs="Times New Roman"/>
        </w:rPr>
      </w:pPr>
      <w:r w:rsidRPr="006F3CA0">
        <w:rPr>
          <w:rFonts w:ascii="Times New Roman" w:hAnsi="Times New Roman" w:cs="Times New Roman"/>
        </w:rPr>
        <w:t xml:space="preserve">Design an algorithm </w:t>
      </w:r>
      <m:oMath>
        <m:r>
          <w:rPr>
            <w:rFonts w:ascii="Cambria Math" w:hAnsi="Cambria Math" w:cs="Times New Roman"/>
          </w:rPr>
          <m:t>study(t)</m:t>
        </m:r>
      </m:oMath>
      <w:r w:rsidR="006F3CA0">
        <w:rPr>
          <w:rFonts w:ascii="Times New Roman" w:hAnsi="Times New Roman" w:cs="Times New Roman"/>
        </w:rPr>
        <w:t xml:space="preserve"> for Goliath to let it study the</w:t>
      </w:r>
      <w:r w:rsidR="00C14818">
        <w:rPr>
          <w:rFonts w:ascii="Times New Roman" w:hAnsi="Times New Roman" w:cs="Times New Roman"/>
        </w:rPr>
        <w:t xml:space="preserve"> input</w:t>
      </w:r>
      <w:r w:rsidR="006F3CA0">
        <w:rPr>
          <w:rFonts w:ascii="Times New Roman" w:hAnsi="Times New Roman" w:cs="Times New Roman"/>
        </w:rPr>
        <w:t xml:space="preserve"> term </w:t>
      </w:r>
      <m:oMath>
        <m:r>
          <w:rPr>
            <w:rFonts w:ascii="Cambria Math" w:hAnsi="Cambria Math" w:cs="Times New Roman"/>
          </w:rPr>
          <m:t>t</m:t>
        </m:r>
      </m:oMath>
      <w:r w:rsidR="006F3CA0">
        <w:rPr>
          <w:rFonts w:ascii="Times New Roman" w:hAnsi="Times New Roman" w:cs="Times New Roman"/>
        </w:rPr>
        <w:t xml:space="preserve"> recursi</w:t>
      </w:r>
      <w:r w:rsidR="00655DBF">
        <w:rPr>
          <w:rFonts w:ascii="Times New Roman" w:hAnsi="Times New Roman" w:cs="Times New Roman"/>
        </w:rPr>
        <w:t>vely. Your algorithm returns “</w:t>
      </w:r>
      <w:r w:rsidR="003F0D90">
        <w:rPr>
          <w:rFonts w:ascii="Times New Roman" w:hAnsi="Times New Roman" w:cs="Times New Roman"/>
        </w:rPr>
        <w:t>true</w:t>
      </w:r>
      <w:r w:rsidR="00655DBF">
        <w:rPr>
          <w:rFonts w:ascii="Times New Roman" w:hAnsi="Times New Roman" w:cs="Times New Roman"/>
        </w:rPr>
        <w:t xml:space="preserve">” if the study is </w:t>
      </w:r>
      <w:r w:rsidR="00655DBF">
        <w:rPr>
          <w:rFonts w:ascii="Times New Roman" w:hAnsi="Times New Roman" w:cs="Times New Roman" w:hint="eastAsia"/>
        </w:rPr>
        <w:t>accomplished</w:t>
      </w:r>
      <w:r w:rsidR="00655DBF">
        <w:rPr>
          <w:rFonts w:ascii="Times New Roman" w:hAnsi="Times New Roman" w:cs="Times New Roman"/>
        </w:rPr>
        <w:t>, or “</w:t>
      </w:r>
      <w:r w:rsidR="003F0D90">
        <w:rPr>
          <w:rFonts w:ascii="Times New Roman" w:hAnsi="Times New Roman" w:cs="Times New Roman"/>
        </w:rPr>
        <w:t>false</w:t>
      </w:r>
      <w:r w:rsidR="00655DBF">
        <w:rPr>
          <w:rFonts w:ascii="Times New Roman" w:hAnsi="Times New Roman" w:cs="Times New Roman"/>
        </w:rPr>
        <w:t>” if the term cannot be learned by Goliath</w:t>
      </w:r>
      <w:r w:rsidR="00A923CF">
        <w:rPr>
          <w:rFonts w:ascii="Times New Roman" w:hAnsi="Times New Roman" w:cs="Times New Roman"/>
        </w:rPr>
        <w:t xml:space="preserve"> (because some terms may lack of explanation)</w:t>
      </w:r>
      <w:r w:rsidR="00655DBF">
        <w:rPr>
          <w:rFonts w:ascii="Times New Roman" w:hAnsi="Times New Roman" w:cs="Times New Roman"/>
        </w:rPr>
        <w:t xml:space="preserve">. </w:t>
      </w:r>
      <w:r w:rsidR="00DE0A2F">
        <w:rPr>
          <w:rFonts w:ascii="Times New Roman" w:hAnsi="Times New Roman" w:cs="Times New Roman"/>
        </w:rPr>
        <w:t xml:space="preserve">To </w:t>
      </w:r>
      <w:r w:rsidR="00DE0A2F">
        <w:rPr>
          <w:rFonts w:ascii="Times New Roman" w:hAnsi="Times New Roman" w:cs="Times New Roman" w:hint="eastAsia"/>
        </w:rPr>
        <w:t>guarantee</w:t>
      </w:r>
      <w:r w:rsidR="00DE0A2F">
        <w:rPr>
          <w:rFonts w:ascii="Times New Roman" w:hAnsi="Times New Roman" w:cs="Times New Roman"/>
        </w:rPr>
        <w:t xml:space="preserve"> the algorithm always hats, y</w:t>
      </w:r>
      <w:r w:rsidR="003F0D90">
        <w:rPr>
          <w:rFonts w:ascii="Times New Roman" w:hAnsi="Times New Roman" w:cs="Times New Roman"/>
        </w:rPr>
        <w:t xml:space="preserve">ou may assume that there </w:t>
      </w:r>
      <w:r w:rsidR="00DE0A2F">
        <w:rPr>
          <w:rFonts w:ascii="Times New Roman" w:hAnsi="Times New Roman" w:cs="Times New Roman"/>
        </w:rPr>
        <w:t>is</w:t>
      </w:r>
      <w:r w:rsidR="003F0D90">
        <w:rPr>
          <w:rFonts w:ascii="Times New Roman" w:hAnsi="Times New Roman" w:cs="Times New Roman"/>
        </w:rPr>
        <w:t xml:space="preserve"> no recursive definition</w:t>
      </w:r>
      <w:r w:rsidR="00D30623">
        <w:rPr>
          <w:rFonts w:ascii="Times New Roman" w:hAnsi="Times New Roman" w:cs="Times New Roman"/>
        </w:rPr>
        <w:t xml:space="preserve">. For example, </w:t>
      </w:r>
      <m:oMath>
        <m:r>
          <w:rPr>
            <w:rFonts w:ascii="Cambria Math" w:hAnsi="Cambria Math" w:cs="Times New Roman"/>
          </w:rPr>
          <m:t>t∈find_explain(s)</m:t>
        </m:r>
      </m:oMath>
      <w:r w:rsidR="00D30623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s∈find_explain(t)</m:t>
        </m:r>
      </m:oMath>
      <w:r w:rsidR="00D30623">
        <w:rPr>
          <w:rFonts w:ascii="Times New Roman" w:hAnsi="Times New Roman" w:cs="Times New Roman"/>
        </w:rPr>
        <w:t xml:space="preserve"> will never happen.</w:t>
      </w:r>
      <w:r w:rsidR="006F3CA0">
        <w:rPr>
          <w:rFonts w:ascii="Times New Roman" w:hAnsi="Times New Roman" w:cs="Times New Roman"/>
        </w:rPr>
        <w:t xml:space="preserve"> Describe your algorithm</w:t>
      </w:r>
      <w:r w:rsidR="00C14818">
        <w:rPr>
          <w:rFonts w:ascii="Times New Roman" w:hAnsi="Times New Roman" w:cs="Times New Roman"/>
        </w:rPr>
        <w:t xml:space="preserve"> formally</w:t>
      </w:r>
      <w:r w:rsidR="006F3CA0">
        <w:rPr>
          <w:rFonts w:ascii="Times New Roman" w:hAnsi="Times New Roman" w:cs="Times New Roman"/>
        </w:rPr>
        <w:t xml:space="preserve"> in pseudo codes.</w:t>
      </w:r>
      <w:r w:rsidR="00FE76E1">
        <w:rPr>
          <w:rFonts w:ascii="Times New Roman" w:hAnsi="Times New Roman" w:cs="Times New Roman"/>
        </w:rPr>
        <w:t xml:space="preserve"> (</w:t>
      </w:r>
      <w:r w:rsidR="00726ACA">
        <w:rPr>
          <w:rFonts w:ascii="Times New Roman" w:hAnsi="Times New Roman" w:cs="Times New Roman"/>
        </w:rPr>
        <w:t>15</w:t>
      </w:r>
      <w:r w:rsidR="00FE76E1">
        <w:rPr>
          <w:rFonts w:ascii="Times New Roman" w:hAnsi="Times New Roman" w:cs="Times New Roman"/>
        </w:rPr>
        <w:t>pt)</w:t>
      </w:r>
    </w:p>
    <w:p w14:paraId="78CDAD19" w14:textId="0E46A9EB" w:rsidR="00AE1935" w:rsidRDefault="00AE1935">
      <w:pPr>
        <w:rPr>
          <w:rFonts w:ascii="Times New Roman" w:hAnsi="Times New Roman" w:cs="Times New Roman"/>
        </w:rPr>
      </w:pPr>
    </w:p>
    <w:p w14:paraId="47F14728" w14:textId="0C2F99AC" w:rsidR="007015E9" w:rsidRDefault="00B47D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DE0A2F">
        <w:rPr>
          <w:rFonts w:ascii="Times New Roman" w:hAnsi="Times New Roman" w:cs="Times New Roman"/>
        </w:rPr>
        <w:t>2</w:t>
      </w:r>
      <w:r w:rsidR="00FE76E1">
        <w:rPr>
          <w:rFonts w:ascii="Times New Roman" w:hAnsi="Times New Roman" w:cs="Times New Roman"/>
        </w:rPr>
        <w:t>.</w:t>
      </w:r>
    </w:p>
    <w:p w14:paraId="5F6C8600" w14:textId="2CF04756" w:rsidR="00892B49" w:rsidRDefault="00787C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</w:t>
      </w:r>
      <w:r w:rsidR="00C45311">
        <w:rPr>
          <w:rFonts w:ascii="Times New Roman" w:hAnsi="Times New Roman" w:cs="Times New Roman"/>
        </w:rPr>
        <w:t xml:space="preserve">the following algorithm and </w:t>
      </w:r>
      <w:r w:rsidR="00C45311">
        <w:rPr>
          <w:rFonts w:ascii="Times New Roman" w:hAnsi="Times New Roman" w:cs="Times New Roman" w:hint="eastAsia"/>
        </w:rPr>
        <w:t>analyze</w:t>
      </w:r>
      <w:r w:rsidR="00C45311">
        <w:rPr>
          <w:rFonts w:ascii="Times New Roman" w:hAnsi="Times New Roman" w:cs="Times New Roman"/>
        </w:rPr>
        <w:t xml:space="preserve"> the time complexity</w:t>
      </w:r>
      <w:r w:rsidR="00DE0A2F">
        <w:rPr>
          <w:rFonts w:ascii="Times New Roman" w:hAnsi="Times New Roman" w:cs="Times New Roman"/>
        </w:rPr>
        <w:t xml:space="preserve"> by big-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 w:rsidR="00DE0A2F">
        <w:rPr>
          <w:rFonts w:ascii="Times New Roman" w:hAnsi="Times New Roman" w:cs="Times New Roman"/>
        </w:rPr>
        <w:t xml:space="preserve"> notation</w:t>
      </w:r>
      <w:r w:rsidR="00C45311">
        <w:rPr>
          <w:rFonts w:ascii="Times New Roman" w:hAnsi="Times New Roman" w:cs="Times New Roman"/>
        </w:rPr>
        <w:t>.</w:t>
      </w:r>
      <w:r w:rsidR="00FE76E1">
        <w:rPr>
          <w:rFonts w:ascii="Times New Roman" w:hAnsi="Times New Roman" w:cs="Times New Roman"/>
        </w:rPr>
        <w:t xml:space="preserve"> You need to mark the time cost for each line of the pseudo code first. (2</w:t>
      </w:r>
      <w:r w:rsidR="004F63E8">
        <w:rPr>
          <w:rFonts w:ascii="Times New Roman" w:hAnsi="Times New Roman" w:cs="Times New Roman"/>
        </w:rPr>
        <w:t>0</w:t>
      </w:r>
      <w:r w:rsidR="00FE76E1">
        <w:rPr>
          <w:rFonts w:ascii="Times New Roman" w:hAnsi="Times New Roman" w:cs="Times New Roman"/>
        </w:rPr>
        <w:t>pt)</w:t>
      </w:r>
    </w:p>
    <w:bookmarkStart w:id="0" w:name="_MON_1737009103"/>
    <w:bookmarkEnd w:id="0"/>
    <w:p w14:paraId="4FE00240" w14:textId="5D18A30A" w:rsidR="00892B49" w:rsidRDefault="00C81E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306" w:dyaOrig="5954" w14:anchorId="35F63E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297.75pt" o:ole="">
            <v:imagedata r:id="rId7" o:title=""/>
          </v:shape>
          <o:OLEObject Type="Embed" ProgID="Word.Document.12" ShapeID="_x0000_i1025" DrawAspect="Content" ObjectID="_1833691693" r:id="rId8">
            <o:FieldCodes>\s</o:FieldCodes>
          </o:OLEObject>
        </w:object>
      </w:r>
    </w:p>
    <w:p w14:paraId="523E77EF" w14:textId="3636ECE8" w:rsidR="007015E9" w:rsidRDefault="007015E9">
      <w:pPr>
        <w:rPr>
          <w:rFonts w:ascii="Times New Roman" w:hAnsi="Times New Roman" w:cs="Times New Roman"/>
        </w:rPr>
      </w:pPr>
    </w:p>
    <w:p w14:paraId="742B3EB2" w14:textId="37B205BC" w:rsidR="00E656ED" w:rsidRDefault="00E65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3.</w:t>
      </w:r>
    </w:p>
    <w:p w14:paraId="3CDCCE3B" w14:textId="6ACA5643" w:rsidR="00E656ED" w:rsidRDefault="00E656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E656ED">
        <w:rPr>
          <w:rFonts w:ascii="Times New Roman" w:hAnsi="Times New Roman" w:cs="Times New Roman"/>
          <w:b/>
        </w:rPr>
        <w:t>substitution method</w:t>
      </w:r>
      <w:r>
        <w:rPr>
          <w:rFonts w:ascii="Times New Roman" w:hAnsi="Times New Roman" w:cs="Times New Roman"/>
        </w:rPr>
        <w:t xml:space="preserve"> to solve the</w:t>
      </w:r>
      <w:r w:rsidR="004F63E8">
        <w:rPr>
          <w:rFonts w:ascii="Times New Roman" w:hAnsi="Times New Roman" w:cs="Times New Roman"/>
        </w:rPr>
        <w:t xml:space="preserve"> following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recurrence</w:t>
      </w:r>
      <w:r>
        <w:rPr>
          <w:rFonts w:ascii="Times New Roman" w:hAnsi="Times New Roman" w:cs="Times New Roman"/>
        </w:rPr>
        <w:t xml:space="preserve"> relation. (1</w:t>
      </w:r>
      <w:r w:rsidR="004F63E8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pt</w:t>
      </w:r>
      <w:r w:rsidR="004F63E8">
        <w:rPr>
          <w:rFonts w:ascii="Times New Roman" w:hAnsi="Times New Roman" w:cs="Times New Roman"/>
        </w:rPr>
        <w:t xml:space="preserve"> for each</w:t>
      </w:r>
      <w:r>
        <w:rPr>
          <w:rFonts w:ascii="Times New Roman" w:hAnsi="Times New Roman" w:cs="Times New Roman"/>
        </w:rPr>
        <w:t>)</w:t>
      </w:r>
    </w:p>
    <w:p w14:paraId="6F5C3B6D" w14:textId="129A5C80" w:rsidR="004F63E8" w:rsidRDefault="004F63E8" w:rsidP="004F63E8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x-1</m:t>
            </m:r>
          </m:e>
        </m:d>
        <m:r>
          <w:rPr>
            <w:rFonts w:ascii="Cambria Math" w:hAnsi="Cambria Math" w:cs="Times New Roman"/>
          </w:rPr>
          <m:t>+x</m:t>
        </m:r>
      </m:oMath>
      <w:r>
        <w:rPr>
          <w:rFonts w:ascii="Times New Roman" w:hAnsi="Times New Roman" w:cs="Times New Roman"/>
        </w:rPr>
        <w:t xml:space="preserve"> for </w:t>
      </w:r>
      <m:oMath>
        <m:r>
          <w:rPr>
            <w:rFonts w:ascii="Cambria Math" w:hAnsi="Cambria Math" w:cs="Times New Roman"/>
          </w:rPr>
          <m:t>x≥2</m:t>
        </m:r>
      </m:oMath>
      <w:r>
        <w:rPr>
          <w:rFonts w:ascii="Times New Roman" w:hAnsi="Times New Roman" w:cs="Times New Roman"/>
        </w:rPr>
        <w:t>.</w:t>
      </w:r>
    </w:p>
    <w:p w14:paraId="46DB42F6" w14:textId="2A58E139" w:rsidR="004F63E8" w:rsidRPr="004F63E8" w:rsidRDefault="004F63E8" w:rsidP="004F63E8">
      <w:pPr>
        <w:pStyle w:val="a8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=2</m:t>
        </m:r>
      </m:oMath>
      <w:r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</w:rPr>
          <m:t>+x+1</m:t>
        </m:r>
      </m:oMath>
      <w:r>
        <w:rPr>
          <w:rFonts w:ascii="Times New Roman" w:hAnsi="Times New Roman" w:cs="Times New Roman"/>
        </w:rPr>
        <w:t xml:space="preserve"> for </w:t>
      </w:r>
      <m:oMath>
        <m:r>
          <w:rPr>
            <w:rFonts w:ascii="Cambria Math" w:hAnsi="Cambria Math" w:cs="Times New Roman"/>
          </w:rPr>
          <m:t>x≥2</m:t>
        </m:r>
      </m:oMath>
      <w:r>
        <w:rPr>
          <w:rFonts w:ascii="Times New Roman" w:hAnsi="Times New Roman" w:cs="Times New Roman"/>
        </w:rPr>
        <w:t>.</w:t>
      </w:r>
    </w:p>
    <w:p w14:paraId="0CB58AAF" w14:textId="77777777" w:rsidR="00E656ED" w:rsidRDefault="00E656ED">
      <w:pPr>
        <w:rPr>
          <w:rFonts w:ascii="Times New Roman" w:hAnsi="Times New Roman" w:cs="Times New Roman"/>
        </w:rPr>
      </w:pPr>
    </w:p>
    <w:p w14:paraId="68F81CEA" w14:textId="39EA4745" w:rsidR="004F63E8" w:rsidRDefault="00E04C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</w:t>
      </w:r>
      <w:r w:rsidR="00BE535C">
        <w:rPr>
          <w:rFonts w:ascii="Times New Roman" w:hAnsi="Times New Roman" w:cs="Times New Roman"/>
        </w:rPr>
        <w:t>.</w:t>
      </w:r>
    </w:p>
    <w:p w14:paraId="172C8D94" w14:textId="7713FD78" w:rsidR="004F63E8" w:rsidRDefault="00E04C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w:rPr>
            <w:rFonts w:ascii="Cambria Math" w:hAnsi="Cambria Math" w:cs="Times New Roman"/>
          </w:rPr>
          <m:t>+99x</m:t>
        </m:r>
      </m:oMath>
      <w:r w:rsidR="00726ACA">
        <w:rPr>
          <w:rFonts w:ascii="Times New Roman" w:hAnsi="Times New Roman" w:cs="Times New Roman"/>
        </w:rPr>
        <w:t xml:space="preserve">. Prove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  <w:r w:rsidR="00726ACA">
        <w:rPr>
          <w:rFonts w:ascii="Times New Roman" w:hAnsi="Times New Roman" w:cs="Times New Roman"/>
        </w:rPr>
        <w:t xml:space="preserve"> by the definition of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 w:rsidR="00726ACA">
        <w:rPr>
          <w:rFonts w:ascii="Times New Roman" w:hAnsi="Times New Roman" w:cs="Times New Roman"/>
        </w:rPr>
        <w:t>. (15pt)</w:t>
      </w:r>
    </w:p>
    <w:p w14:paraId="023BA722" w14:textId="77777777" w:rsidR="00E04CE1" w:rsidRDefault="00E04CE1" w:rsidP="00EA37EB">
      <w:pPr>
        <w:rPr>
          <w:rFonts w:ascii="Times New Roman" w:hAnsi="Times New Roman" w:cs="Times New Roman"/>
        </w:rPr>
      </w:pPr>
    </w:p>
    <w:p w14:paraId="2076C2C5" w14:textId="7800B0CB" w:rsidR="00FE76E1" w:rsidRDefault="00C30F1B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E04CE1">
        <w:rPr>
          <w:rFonts w:ascii="Times New Roman" w:hAnsi="Times New Roman" w:cs="Times New Roman"/>
        </w:rPr>
        <w:t>5</w:t>
      </w:r>
      <w:r w:rsidR="00FE76E1">
        <w:rPr>
          <w:rFonts w:ascii="Times New Roman" w:hAnsi="Times New Roman" w:cs="Times New Roman"/>
        </w:rPr>
        <w:t>.</w:t>
      </w:r>
    </w:p>
    <w:p w14:paraId="704C4BDB" w14:textId="49900C5B" w:rsidR="00103AAC" w:rsidRDefault="002A1E32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=1</m:t>
        </m:r>
      </m:oMath>
      <w:r w:rsidR="005669CE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=3</m:t>
        </m:r>
      </m:oMath>
      <w:r w:rsidR="005669CE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x-1</m:t>
            </m:r>
          </m:e>
        </m:d>
        <m:r>
          <w:rPr>
            <w:rFonts w:ascii="Cambria Math" w:hAnsi="Cambria Math" w:cs="Times New Roman"/>
          </w:rPr>
          <m:t>+f(x-2)</m:t>
        </m:r>
      </m:oMath>
      <w:r w:rsidR="005669CE">
        <w:rPr>
          <w:rFonts w:ascii="Times New Roman" w:hAnsi="Times New Roman" w:cs="Times New Roman"/>
        </w:rPr>
        <w:t xml:space="preserve"> for all natural number </w:t>
      </w:r>
      <m:oMath>
        <m:r>
          <w:rPr>
            <w:rFonts w:ascii="Cambria Math" w:hAnsi="Cambria Math" w:cs="Times New Roman"/>
          </w:rPr>
          <m:t>x≥2</m:t>
        </m:r>
      </m:oMath>
      <w:r w:rsidR="005669CE">
        <w:rPr>
          <w:rFonts w:ascii="Times New Roman" w:hAnsi="Times New Roman" w:cs="Times New Roman"/>
        </w:rPr>
        <w:t xml:space="preserve">. Use </w:t>
      </w:r>
      <w:r w:rsidR="005669CE" w:rsidRPr="00E656ED">
        <w:rPr>
          <w:rFonts w:ascii="Times New Roman" w:hAnsi="Times New Roman" w:cs="Times New Roman"/>
          <w:b/>
        </w:rPr>
        <w:t>induction</w:t>
      </w:r>
      <w:r w:rsidR="005669CE">
        <w:rPr>
          <w:rFonts w:ascii="Times New Roman" w:hAnsi="Times New Roman" w:cs="Times New Roman"/>
        </w:rPr>
        <w:t xml:space="preserve"> to prove that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="005669CE">
        <w:rPr>
          <w:rFonts w:ascii="Times New Roman" w:hAnsi="Times New Roman" w:cs="Times New Roman"/>
        </w:rPr>
        <w:t>.</w:t>
      </w:r>
      <w:r w:rsidR="00FE76E1">
        <w:rPr>
          <w:rFonts w:ascii="Times New Roman" w:hAnsi="Times New Roman" w:cs="Times New Roman"/>
        </w:rPr>
        <w:t xml:space="preserve"> (</w:t>
      </w:r>
      <w:r w:rsidR="00E656ED">
        <w:rPr>
          <w:rFonts w:ascii="Times New Roman" w:hAnsi="Times New Roman" w:cs="Times New Roman"/>
        </w:rPr>
        <w:t>1</w:t>
      </w:r>
      <w:r w:rsidR="00DE0A2F">
        <w:rPr>
          <w:rFonts w:ascii="Times New Roman" w:hAnsi="Times New Roman" w:cs="Times New Roman"/>
        </w:rPr>
        <w:t>5</w:t>
      </w:r>
      <w:r w:rsidR="00FE76E1">
        <w:rPr>
          <w:rFonts w:ascii="Times New Roman" w:hAnsi="Times New Roman" w:cs="Times New Roman"/>
        </w:rPr>
        <w:t>pt)</w:t>
      </w:r>
    </w:p>
    <w:p w14:paraId="2A57949A" w14:textId="7CEC9D7A" w:rsidR="00FE76E1" w:rsidRDefault="00FE76E1" w:rsidP="00EA37EB">
      <w:pPr>
        <w:rPr>
          <w:rFonts w:ascii="Times New Roman" w:hAnsi="Times New Roman" w:cs="Times New Roman"/>
        </w:rPr>
      </w:pPr>
    </w:p>
    <w:p w14:paraId="1C6240BE" w14:textId="7689E8A4" w:rsidR="00FE76E1" w:rsidRDefault="00FE76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</w:t>
      </w:r>
      <w:r w:rsidR="00E04CE1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</w:t>
      </w:r>
      <w:bookmarkStart w:id="1" w:name="_GoBack"/>
      <w:bookmarkEnd w:id="1"/>
    </w:p>
    <w:p w14:paraId="4DD8C359" w14:textId="15C8607B" w:rsidR="00FE76E1" w:rsidRDefault="00FE76E1" w:rsidP="00EA3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Lecture </w:t>
      </w:r>
      <w:r w:rsidR="00A3180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="00A3180F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age 45</w:t>
      </w:r>
      <w:r w:rsidR="00A3180F">
        <w:rPr>
          <w:rFonts w:ascii="Times New Roman" w:hAnsi="Times New Roman" w:cs="Times New Roman"/>
        </w:rPr>
        <w:t xml:space="preserve"> says that asymptotic analysis can ignore the minor differences in the time cost function and makes the time cost analysis machine independent. To </w:t>
      </w:r>
      <w:r w:rsidR="00A3180F">
        <w:rPr>
          <w:rFonts w:ascii="Times New Roman" w:hAnsi="Times New Roman" w:cs="Times New Roman" w:hint="eastAsia"/>
        </w:rPr>
        <w:t>convince</w:t>
      </w:r>
      <w:r w:rsidR="00A3180F">
        <w:rPr>
          <w:rFonts w:ascii="Times New Roman" w:hAnsi="Times New Roman" w:cs="Times New Roman"/>
        </w:rPr>
        <w:t xml:space="preserve"> everyone this </w:t>
      </w:r>
      <w:r w:rsidR="00DE0A2F">
        <w:rPr>
          <w:rFonts w:ascii="Times New Roman" w:hAnsi="Times New Roman" w:cs="Times New Roman"/>
        </w:rPr>
        <w:t>claim</w:t>
      </w:r>
      <w:r w:rsidR="00A3180F">
        <w:rPr>
          <w:rFonts w:ascii="Times New Roman" w:hAnsi="Times New Roman" w:cs="Times New Roman"/>
        </w:rPr>
        <w:t xml:space="preserve"> is valid, please use the definition of </w:t>
      </w:r>
      <m:oMath>
        <m:r>
          <m:rPr>
            <m:scr m:val="script"/>
          </m:rPr>
          <w:rPr>
            <w:rFonts w:ascii="Cambria Math" w:hAnsi="Cambria Math" w:cs="Times New Roman"/>
          </w:rPr>
          <m:t>O</m:t>
        </m:r>
      </m:oMath>
      <w:r w:rsidR="00A3180F">
        <w:rPr>
          <w:rFonts w:ascii="Times New Roman" w:hAnsi="Times New Roman" w:cs="Times New Roman"/>
        </w:rPr>
        <w:t xml:space="preserve"> to prove the followings. (5pt for each)</w:t>
      </w:r>
    </w:p>
    <w:p w14:paraId="3D2BD5DF" w14:textId="019CC8CB" w:rsidR="00DE0A2F" w:rsidRDefault="00A3180F" w:rsidP="00726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f(x)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g(x)</m:t>
        </m:r>
      </m:oMath>
      <w:r>
        <w:rPr>
          <w:rFonts w:ascii="Times New Roman" w:hAnsi="Times New Roman" w:cs="Times New Roman"/>
        </w:rPr>
        <w:t xml:space="preserve"> be two functions,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r>
          <w:rPr>
            <w:rFonts w:ascii="Cambria Math" w:hAnsi="Cambria Math" w:cs="Times New Roman"/>
          </w:rPr>
          <m:t>x)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>
        <w:rPr>
          <w:rFonts w:ascii="Times New Roman" w:hAnsi="Times New Roman" w:cs="Times New Roman"/>
        </w:rPr>
        <w:t xml:space="preserve">. </w:t>
      </w:r>
    </w:p>
    <w:p w14:paraId="426B8DF1" w14:textId="616A52F3" w:rsidR="00A3180F" w:rsidRDefault="00A3180F" w:rsidP="00A3180F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+g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</w:p>
    <w:p w14:paraId="1EA9A5D4" w14:textId="3E95CCE9" w:rsidR="00A3180F" w:rsidRDefault="00A3180F" w:rsidP="00726ACA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×g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cr m:val="script"/>
          </m:rPr>
          <w:rPr>
            <w:rFonts w:ascii="Cambria Math" w:hAnsi="Cambria Math" w:cs="Times New Roman"/>
          </w:rPr>
          <m:t>=O(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)</m:t>
        </m:r>
      </m:oMath>
    </w:p>
    <w:p w14:paraId="4463D9B5" w14:textId="33D1E4E3" w:rsidR="00A3180F" w:rsidRPr="00A3180F" w:rsidRDefault="00A3180F" w:rsidP="00A3180F">
      <w:pPr>
        <w:pStyle w:val="a8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m:rPr>
            <m:scr m:val="script"/>
          </m:rPr>
          <w:rPr>
            <w:rFonts w:ascii="Cambria Math" w:hAnsi="Cambria Math" w:cs="Times New Roman"/>
          </w:rPr>
          <m:t>=O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</w:p>
    <w:sectPr w:rsidR="00A3180F" w:rsidRPr="00A3180F" w:rsidSect="00C43A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0BEAEF" w14:textId="77777777" w:rsidR="00203992" w:rsidRDefault="00203992" w:rsidP="00AE1935">
      <w:pPr>
        <w:spacing w:after="0" w:line="240" w:lineRule="auto"/>
      </w:pPr>
      <w:r>
        <w:separator/>
      </w:r>
    </w:p>
  </w:endnote>
  <w:endnote w:type="continuationSeparator" w:id="0">
    <w:p w14:paraId="07BD037F" w14:textId="77777777" w:rsidR="00203992" w:rsidRDefault="00203992" w:rsidP="00AE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37AE68" w14:textId="77777777" w:rsidR="00203992" w:rsidRDefault="00203992" w:rsidP="00AE1935">
      <w:pPr>
        <w:spacing w:after="0" w:line="240" w:lineRule="auto"/>
      </w:pPr>
      <w:r>
        <w:separator/>
      </w:r>
    </w:p>
  </w:footnote>
  <w:footnote w:type="continuationSeparator" w:id="0">
    <w:p w14:paraId="174B0675" w14:textId="77777777" w:rsidR="00203992" w:rsidRDefault="00203992" w:rsidP="00AE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B63C4"/>
    <w:multiLevelType w:val="hybridMultilevel"/>
    <w:tmpl w:val="D6808A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E70CF"/>
    <w:multiLevelType w:val="hybridMultilevel"/>
    <w:tmpl w:val="72B63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E24B3"/>
    <w:multiLevelType w:val="hybridMultilevel"/>
    <w:tmpl w:val="611E3D52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F3F9E"/>
    <w:multiLevelType w:val="hybridMultilevel"/>
    <w:tmpl w:val="59E4E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667D7"/>
    <w:multiLevelType w:val="hybridMultilevel"/>
    <w:tmpl w:val="F37EE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9933B9"/>
    <w:multiLevelType w:val="hybridMultilevel"/>
    <w:tmpl w:val="DCF674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F5E6E"/>
    <w:multiLevelType w:val="hybridMultilevel"/>
    <w:tmpl w:val="348EB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1F"/>
    <w:rsid w:val="00020A32"/>
    <w:rsid w:val="00021267"/>
    <w:rsid w:val="00034EFB"/>
    <w:rsid w:val="000733DA"/>
    <w:rsid w:val="00103AAC"/>
    <w:rsid w:val="001C5B25"/>
    <w:rsid w:val="00203992"/>
    <w:rsid w:val="002A1E32"/>
    <w:rsid w:val="00337590"/>
    <w:rsid w:val="003A045A"/>
    <w:rsid w:val="003D1ED4"/>
    <w:rsid w:val="003F0D90"/>
    <w:rsid w:val="004047B2"/>
    <w:rsid w:val="004724CC"/>
    <w:rsid w:val="004E4896"/>
    <w:rsid w:val="004F63E8"/>
    <w:rsid w:val="00516EDE"/>
    <w:rsid w:val="00546B49"/>
    <w:rsid w:val="005669CE"/>
    <w:rsid w:val="00566F07"/>
    <w:rsid w:val="00584067"/>
    <w:rsid w:val="00655DBF"/>
    <w:rsid w:val="006D7A8F"/>
    <w:rsid w:val="006E38F4"/>
    <w:rsid w:val="006F3CA0"/>
    <w:rsid w:val="007015E9"/>
    <w:rsid w:val="00702E1F"/>
    <w:rsid w:val="007075DA"/>
    <w:rsid w:val="00726ACA"/>
    <w:rsid w:val="00787C75"/>
    <w:rsid w:val="00880438"/>
    <w:rsid w:val="00892B49"/>
    <w:rsid w:val="00896734"/>
    <w:rsid w:val="008A747C"/>
    <w:rsid w:val="008A7EAA"/>
    <w:rsid w:val="008B3909"/>
    <w:rsid w:val="00927848"/>
    <w:rsid w:val="00941324"/>
    <w:rsid w:val="00951621"/>
    <w:rsid w:val="00971BD4"/>
    <w:rsid w:val="00996602"/>
    <w:rsid w:val="009C396E"/>
    <w:rsid w:val="00A110C7"/>
    <w:rsid w:val="00A3180F"/>
    <w:rsid w:val="00A444D8"/>
    <w:rsid w:val="00A87EDC"/>
    <w:rsid w:val="00A923CF"/>
    <w:rsid w:val="00AD6E02"/>
    <w:rsid w:val="00AE1935"/>
    <w:rsid w:val="00B3432D"/>
    <w:rsid w:val="00B47D87"/>
    <w:rsid w:val="00B70CE2"/>
    <w:rsid w:val="00B75B01"/>
    <w:rsid w:val="00BA0EDB"/>
    <w:rsid w:val="00BE535C"/>
    <w:rsid w:val="00C14818"/>
    <w:rsid w:val="00C30F1B"/>
    <w:rsid w:val="00C43A97"/>
    <w:rsid w:val="00C45311"/>
    <w:rsid w:val="00C81E7E"/>
    <w:rsid w:val="00D30623"/>
    <w:rsid w:val="00D31AD0"/>
    <w:rsid w:val="00DC61BA"/>
    <w:rsid w:val="00DE0A2F"/>
    <w:rsid w:val="00E04CE1"/>
    <w:rsid w:val="00E5495E"/>
    <w:rsid w:val="00E656ED"/>
    <w:rsid w:val="00EA37EB"/>
    <w:rsid w:val="00EC4321"/>
    <w:rsid w:val="00ED20E4"/>
    <w:rsid w:val="00F80672"/>
    <w:rsid w:val="00F82D28"/>
    <w:rsid w:val="00FE0A61"/>
    <w:rsid w:val="00FE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5B7E44E"/>
  <w15:chartTrackingRefBased/>
  <w15:docId w15:val="{48B7EC8D-E69A-4805-934D-AE07A60D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AE1935"/>
  </w:style>
  <w:style w:type="paragraph" w:styleId="a5">
    <w:name w:val="footer"/>
    <w:basedOn w:val="a"/>
    <w:link w:val="a6"/>
    <w:uiPriority w:val="99"/>
    <w:unhideWhenUsed/>
    <w:rsid w:val="00AE19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AE1935"/>
  </w:style>
  <w:style w:type="character" w:styleId="a7">
    <w:name w:val="Placeholder Text"/>
    <w:basedOn w:val="a0"/>
    <w:uiPriority w:val="99"/>
    <w:semiHidden/>
    <w:rsid w:val="00AE1935"/>
    <w:rPr>
      <w:color w:val="808080"/>
    </w:rPr>
  </w:style>
  <w:style w:type="paragraph" w:styleId="a8">
    <w:name w:val="List Paragraph"/>
    <w:basedOn w:val="a"/>
    <w:uiPriority w:val="34"/>
    <w:qFormat/>
    <w:rsid w:val="008A7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2446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Li</dc:creator>
  <cp:keywords/>
  <dc:description/>
  <cp:lastModifiedBy>Goliath Li</cp:lastModifiedBy>
  <cp:revision>21</cp:revision>
  <dcterms:created xsi:type="dcterms:W3CDTF">2022-02-26T04:09:00Z</dcterms:created>
  <dcterms:modified xsi:type="dcterms:W3CDTF">2026-02-27T02:02:00Z</dcterms:modified>
</cp:coreProperties>
</file>