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F65354" w14:textId="68275D7E" w:rsidR="00977E8E" w:rsidRDefault="00C55D79" w:rsidP="00323F0F">
      <w:pPr>
        <w:pStyle w:val="Title"/>
        <w:jc w:val="center"/>
      </w:pPr>
      <w:r>
        <w:t xml:space="preserve">MS </w:t>
      </w:r>
      <w:r w:rsidR="00977E8E">
        <w:t xml:space="preserve">Word </w:t>
      </w:r>
      <w:r>
        <w:t>Office</w:t>
      </w:r>
      <w:r w:rsidR="00977E8E">
        <w:t xml:space="preserve"> Equation/Formula Tutorial</w:t>
      </w:r>
      <w:r w:rsidR="00E92FDF">
        <w:t xml:space="preserve"> </w:t>
      </w:r>
      <w:r w:rsidR="00251F1E">
        <w:t>Two</w:t>
      </w:r>
    </w:p>
    <w:p w14:paraId="2AE7951C" w14:textId="77777777" w:rsidR="009C79C4" w:rsidRPr="009C79C4" w:rsidRDefault="009C79C4" w:rsidP="009C79C4"/>
    <w:sdt>
      <w:sdtPr>
        <w:rPr>
          <w:rFonts w:asciiTheme="minorHAnsi" w:eastAsiaTheme="minorEastAsia" w:hAnsiTheme="minorHAnsi" w:cstheme="minorBidi"/>
          <w:color w:val="auto"/>
          <w:sz w:val="28"/>
          <w:szCs w:val="22"/>
          <w:lang w:eastAsia="zh-CN"/>
        </w:rPr>
        <w:id w:val="-15985606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50139D" w14:textId="77777777" w:rsidR="00977E8E" w:rsidRDefault="00977E8E">
          <w:pPr>
            <w:pStyle w:val="TOCHeading"/>
          </w:pPr>
          <w:r>
            <w:t>Contents</w:t>
          </w:r>
        </w:p>
        <w:p w14:paraId="6DB1EB14" w14:textId="7518322B" w:rsidR="006637D9" w:rsidRDefault="00977E8E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5483026" w:history="1">
            <w:r w:rsidR="006637D9" w:rsidRPr="004C0FBE">
              <w:rPr>
                <w:rStyle w:val="Hyperlink"/>
                <w:noProof/>
              </w:rPr>
              <w:t>1. Symbol Shortcuts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_Toc95483026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2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5D9440CB" w14:textId="1661B48E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27" w:history="1">
            <w:r w:rsidR="006637D9" w:rsidRPr="004C0FBE">
              <w:rPr>
                <w:rStyle w:val="Hyperlink"/>
                <w:noProof/>
              </w:rPr>
              <w:t>1.1 Symbol Shortcuts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_Toc95483027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2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1B86A68E" w14:textId="433B24F5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28" w:history="1">
            <w:r w:rsidR="006637D9" w:rsidRPr="004C0FBE">
              <w:rPr>
                <w:rStyle w:val="Hyperlink"/>
                <w:noProof/>
              </w:rPr>
              <w:t>1.2 Shortcut List of First Tutorial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_Toc95483028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3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17B06443" w14:textId="1B7EAE35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29" w:history="1">
            <w:r w:rsidR="006637D9" w:rsidRPr="004C0FBE">
              <w:rPr>
                <w:rStyle w:val="Hyperlink"/>
                <w:noProof/>
              </w:rPr>
              <w:t>2. Edit Equation Using Symbol Shortcuts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_Toc95483029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3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65032D8A" w14:textId="0A480839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30" w:history="1">
            <w:r w:rsidR="006637D9" w:rsidRPr="004C0FBE">
              <w:rPr>
                <w:rStyle w:val="Hyperlink"/>
                <w:noProof/>
              </w:rPr>
              <w:t>2.1 Fractions, square roots and exponents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_Toc95483030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3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45F6E0BF" w14:textId="0743C987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31" w:history="1">
            <w:r w:rsidR="006637D9" w:rsidRPr="004C0FBE">
              <w:rPr>
                <w:rStyle w:val="Hyperlink"/>
                <w:noProof/>
              </w:rPr>
              <w:t>2.2 Integral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_Toc95483031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6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2B18E285" w14:textId="5EA0B976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32" w:history="1">
            <w:r w:rsidR="006637D9" w:rsidRPr="004C0FBE">
              <w:rPr>
                <w:rStyle w:val="Hyperlink"/>
                <w:noProof/>
              </w:rPr>
              <w:t>2.3 Matrix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_Toc95483032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7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74B6C7B4" w14:textId="411A5851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33" w:history="1">
            <w:r w:rsidR="006637D9" w:rsidRPr="004C0FBE">
              <w:rPr>
                <w:rStyle w:val="Hyperlink"/>
                <w:noProof/>
              </w:rPr>
              <w:t>2.4 Set Operations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_Toc95483033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8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231837DB" w14:textId="7A7838B9" w:rsidR="006637D9" w:rsidRDefault="00B55A14">
          <w:pPr>
            <w:pStyle w:val="TOC2"/>
            <w:tabs>
              <w:tab w:val="right" w:leader="dot" w:pos="9350"/>
            </w:tabs>
            <w:rPr>
              <w:noProof/>
              <w:sz w:val="22"/>
            </w:rPr>
          </w:pPr>
          <w:hyperlink w:anchor="_Toc95483034" w:history="1">
            <w:r w:rsidR="006637D9" w:rsidRPr="004C0FBE">
              <w:rPr>
                <w:rStyle w:val="Hyperlink"/>
                <w:noProof/>
              </w:rPr>
              <w:t>2.5 Limit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_Toc95483034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9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7323A2F3" w14:textId="21158076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35" w:history="1">
            <w:r w:rsidR="006637D9" w:rsidRPr="004C0FBE">
              <w:rPr>
                <w:rStyle w:val="Hyperlink"/>
                <w:noProof/>
              </w:rPr>
              <w:t>3. Shortcuts for Structures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_Toc95483035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10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392F2EAD" w14:textId="6CA4C9A7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36" w:history="1">
            <w:r w:rsidR="006637D9" w:rsidRPr="004C0FBE">
              <w:rPr>
                <w:rStyle w:val="Hyperlink"/>
                <w:noProof/>
              </w:rPr>
              <w:t>4. Alignment of Equation Array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_Toc95483036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11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621E79FD" w14:textId="04A9CBB8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37" w:history="1">
            <w:r w:rsidR="006637D9" w:rsidRPr="004C0FBE">
              <w:rPr>
                <w:rStyle w:val="Hyperlink"/>
                <w:noProof/>
              </w:rPr>
              <w:t>5. Combined with text structures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_Toc95483037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13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463AC244" w14:textId="56C9EBA0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38" w:history="1">
            <w:r w:rsidR="006637D9" w:rsidRPr="004C0FBE">
              <w:rPr>
                <w:rStyle w:val="Hyperlink"/>
                <w:noProof/>
              </w:rPr>
              <w:t>6. Transfer Unicode into Symbol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_Toc95483038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15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573B7EFF" w14:textId="69B99C70" w:rsidR="006637D9" w:rsidRDefault="00B55A14">
          <w:pPr>
            <w:pStyle w:val="TOC1"/>
            <w:tabs>
              <w:tab w:val="right" w:leader="dot" w:pos="9350"/>
            </w:tabs>
            <w:rPr>
              <w:noProof/>
              <w:sz w:val="22"/>
            </w:rPr>
          </w:pPr>
          <w:hyperlink w:anchor="_Toc95483039" w:history="1">
            <w:r w:rsidR="006637D9" w:rsidRPr="004C0FBE">
              <w:rPr>
                <w:rStyle w:val="Hyperlink"/>
                <w:noProof/>
              </w:rPr>
              <w:t>7. Homework Exercise</w:t>
            </w:r>
            <w:r w:rsidR="006637D9">
              <w:rPr>
                <w:noProof/>
                <w:webHidden/>
              </w:rPr>
              <w:tab/>
            </w:r>
            <w:r w:rsidR="006637D9">
              <w:rPr>
                <w:noProof/>
                <w:webHidden/>
              </w:rPr>
              <w:fldChar w:fldCharType="begin"/>
            </w:r>
            <w:r w:rsidR="006637D9">
              <w:rPr>
                <w:noProof/>
                <w:webHidden/>
              </w:rPr>
              <w:instrText xml:space="preserve"> PAGEREF _Toc95483039 \h </w:instrText>
            </w:r>
            <w:r w:rsidR="006637D9">
              <w:rPr>
                <w:noProof/>
                <w:webHidden/>
              </w:rPr>
            </w:r>
            <w:r w:rsidR="006637D9">
              <w:rPr>
                <w:noProof/>
                <w:webHidden/>
              </w:rPr>
              <w:fldChar w:fldCharType="separate"/>
            </w:r>
            <w:r w:rsidR="006637D9">
              <w:rPr>
                <w:noProof/>
                <w:webHidden/>
              </w:rPr>
              <w:t>16</w:t>
            </w:r>
            <w:r w:rsidR="006637D9">
              <w:rPr>
                <w:noProof/>
                <w:webHidden/>
              </w:rPr>
              <w:fldChar w:fldCharType="end"/>
            </w:r>
          </w:hyperlink>
        </w:p>
        <w:p w14:paraId="6E212613" w14:textId="2083E3BE" w:rsidR="00977E8E" w:rsidRDefault="00977E8E">
          <w:r>
            <w:rPr>
              <w:b/>
              <w:bCs/>
              <w:noProof/>
            </w:rPr>
            <w:fldChar w:fldCharType="end"/>
          </w:r>
        </w:p>
      </w:sdtContent>
    </w:sdt>
    <w:p w14:paraId="08BE925A" w14:textId="77777777" w:rsidR="00977E8E" w:rsidRDefault="00977E8E" w:rsidP="00977E8E"/>
    <w:p w14:paraId="12014C75" w14:textId="33DBA1DA" w:rsidR="00977E8E" w:rsidRDefault="00977E8E" w:rsidP="00977E8E"/>
    <w:p w14:paraId="0BDCEE68" w14:textId="2935A3A9" w:rsidR="00997FD1" w:rsidRDefault="00997FD1" w:rsidP="00977E8E"/>
    <w:p w14:paraId="09D4534E" w14:textId="77777777" w:rsidR="00997FD1" w:rsidRDefault="00997FD1" w:rsidP="00977E8E"/>
    <w:p w14:paraId="56DEDC1A" w14:textId="3C972747" w:rsidR="00317572" w:rsidRPr="00317572" w:rsidRDefault="00C923AC" w:rsidP="00B15429">
      <w:pPr>
        <w:pStyle w:val="Heading1"/>
      </w:pPr>
      <w:bookmarkStart w:id="0" w:name="_Toc95483026"/>
      <w:r>
        <w:t xml:space="preserve">1. </w:t>
      </w:r>
      <w:r w:rsidR="002B089E">
        <w:t>Symbol</w:t>
      </w:r>
      <w:r w:rsidR="000C5926">
        <w:t xml:space="preserve"> Shortcuts</w:t>
      </w:r>
      <w:bookmarkEnd w:id="0"/>
    </w:p>
    <w:p w14:paraId="3EAEA2BE" w14:textId="607FA699" w:rsidR="00AD0818" w:rsidRDefault="009E7C41" w:rsidP="00B15429">
      <w:pPr>
        <w:rPr>
          <w:shd w:val="clear" w:color="auto" w:fill="FFFFFF"/>
        </w:rPr>
      </w:pPr>
      <w:r>
        <w:rPr>
          <w:shd w:val="clear" w:color="auto" w:fill="FFFFFF"/>
        </w:rPr>
        <w:t>Were you tired of choosing symbols in the previous tutorial? This time, let’s try a more convenient way to edit equation</w:t>
      </w:r>
      <w:r w:rsidR="00B6168D">
        <w:rPr>
          <w:rFonts w:hint="eastAsia"/>
          <w:shd w:val="clear" w:color="auto" w:fill="FFFFFF"/>
        </w:rPr>
        <w:t>s</w:t>
      </w:r>
      <w:r>
        <w:rPr>
          <w:shd w:val="clear" w:color="auto" w:fill="FFFFFF"/>
        </w:rPr>
        <w:t>.</w:t>
      </w:r>
    </w:p>
    <w:p w14:paraId="4CA62FEF" w14:textId="603841DA" w:rsidR="00B15429" w:rsidRPr="00CB2840" w:rsidRDefault="00C923AC" w:rsidP="001F02FF">
      <w:pPr>
        <w:pStyle w:val="Heading2"/>
      </w:pPr>
      <w:bookmarkStart w:id="1" w:name="id0eaacaaa=insert_built-in_equation"/>
      <w:bookmarkStart w:id="2" w:name="_Toc95483027"/>
      <w:r>
        <w:t xml:space="preserve">1.1 </w:t>
      </w:r>
      <w:bookmarkEnd w:id="1"/>
      <w:r w:rsidR="00C60E1B">
        <w:t>Symbol</w:t>
      </w:r>
      <w:r w:rsidR="0007323C">
        <w:t xml:space="preserve"> Shortcuts</w:t>
      </w:r>
      <w:bookmarkEnd w:id="2"/>
    </w:p>
    <w:p w14:paraId="56BC2CE5" w14:textId="7633358F" w:rsidR="00C60E1B" w:rsidRDefault="00C60E1B" w:rsidP="00C60E1B">
      <w:r>
        <w:rPr>
          <w:rFonts w:hint="eastAsia"/>
        </w:rPr>
        <w:t>H</w:t>
      </w:r>
      <w:r>
        <w:t>ave you noticed the shortcut codes when</w:t>
      </w:r>
      <w:r w:rsidR="00552D60">
        <w:t xml:space="preserve"> you</w:t>
      </w:r>
      <w:r>
        <w:t xml:space="preserve"> search a symbol</w:t>
      </w:r>
      <w:r w:rsidR="00552D60">
        <w:t xml:space="preserve"> from the symbol list?</w:t>
      </w:r>
    </w:p>
    <w:p w14:paraId="27489B69" w14:textId="4984EDC4" w:rsidR="00C60E1B" w:rsidRDefault="00C60E1B" w:rsidP="00C60E1B">
      <w:r>
        <w:rPr>
          <w:noProof/>
        </w:rPr>
        <w:drawing>
          <wp:inline distT="0" distB="0" distL="0" distR="0" wp14:anchorId="0BA24828" wp14:editId="21A63723">
            <wp:extent cx="5943600" cy="2019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4EA" w14:textId="70AF3ABE" w:rsidR="00B15429" w:rsidRDefault="00C60E1B" w:rsidP="00C60E1B">
      <w:r>
        <w:rPr>
          <w:rFonts w:hint="eastAsia"/>
        </w:rPr>
        <w:t>I</w:t>
      </w:r>
      <w:r>
        <w:t xml:space="preserve">nstead of searching the symbols and clicking the mouse again and again, we can type in the symbol shortcuts in the </w:t>
      </w:r>
      <w:r w:rsidR="00C82957">
        <w:t>equation edition area and</w:t>
      </w:r>
      <w:r w:rsidR="00B6168D">
        <w:t xml:space="preserve"> press “space bar” on the keyboard. Then,</w:t>
      </w:r>
      <w:r w:rsidR="00C82957">
        <w:t xml:space="preserve"> MS</w:t>
      </w:r>
      <w:r w:rsidR="00B6168D">
        <w:t xml:space="preserve"> office</w:t>
      </w:r>
      <w:r w:rsidR="00C82957">
        <w:t xml:space="preserve"> will automatically translate the shortcuts into the corresponding symbols.</w:t>
      </w:r>
    </w:p>
    <w:p w14:paraId="14BDDF25" w14:textId="059F6A9B" w:rsidR="0062692F" w:rsidRDefault="0062692F" w:rsidP="00C60E1B">
      <w:r>
        <w:rPr>
          <w:rFonts w:hint="eastAsia"/>
        </w:rPr>
        <w:t>B</w:t>
      </w:r>
      <w:r>
        <w:t>elow is the shortcut list about the first tutorial, we are going to re-edit the equations in the first tutorial using shortcuts.</w:t>
      </w:r>
    </w:p>
    <w:p w14:paraId="4FC967D7" w14:textId="77777777" w:rsidR="003B631C" w:rsidRDefault="003B631C" w:rsidP="00C60E1B"/>
    <w:p w14:paraId="4B368D7A" w14:textId="1486566F" w:rsidR="00285C9F" w:rsidRDefault="00285C9F" w:rsidP="001F02FF">
      <w:pPr>
        <w:pStyle w:val="Heading2"/>
      </w:pPr>
      <w:bookmarkStart w:id="3" w:name="_Toc95483028"/>
      <w:r>
        <w:rPr>
          <w:rFonts w:hint="eastAsia"/>
        </w:rPr>
        <w:lastRenderedPageBreak/>
        <w:t>1</w:t>
      </w:r>
      <w:r>
        <w:t>.2 Shortcut List of First Tutorial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057F8" w14:paraId="3E7BCA06" w14:textId="77777777" w:rsidTr="000057F8">
        <w:tc>
          <w:tcPr>
            <w:tcW w:w="4675" w:type="dxa"/>
          </w:tcPr>
          <w:p w14:paraId="68558B74" w14:textId="38B3F27A" w:rsidR="000057F8" w:rsidRPr="000057F8" w:rsidRDefault="000057F8" w:rsidP="00C60E1B">
            <w:pPr>
              <w:rPr>
                <w:b/>
                <w:bCs/>
              </w:rPr>
            </w:pPr>
            <w:r w:rsidRPr="000057F8">
              <w:rPr>
                <w:rFonts w:hint="eastAsia"/>
                <w:b/>
                <w:bCs/>
              </w:rPr>
              <w:t>S</w:t>
            </w:r>
            <w:r w:rsidRPr="000057F8">
              <w:rPr>
                <w:b/>
                <w:bCs/>
              </w:rPr>
              <w:t>ymbol</w:t>
            </w:r>
          </w:p>
        </w:tc>
        <w:tc>
          <w:tcPr>
            <w:tcW w:w="4675" w:type="dxa"/>
          </w:tcPr>
          <w:p w14:paraId="34D3DAC0" w14:textId="029F1CA5" w:rsidR="000057F8" w:rsidRPr="000057F8" w:rsidRDefault="000057F8" w:rsidP="00C60E1B">
            <w:pPr>
              <w:rPr>
                <w:b/>
                <w:bCs/>
              </w:rPr>
            </w:pPr>
            <w:r w:rsidRPr="000057F8">
              <w:rPr>
                <w:rFonts w:hint="eastAsia"/>
                <w:b/>
                <w:bCs/>
              </w:rPr>
              <w:t>S</w:t>
            </w:r>
            <w:r w:rsidRPr="000057F8">
              <w:rPr>
                <w:b/>
                <w:bCs/>
              </w:rPr>
              <w:t>hortcut</w:t>
            </w:r>
          </w:p>
        </w:tc>
      </w:tr>
      <w:tr w:rsidR="000057F8" w14:paraId="50AFA712" w14:textId="77777777" w:rsidTr="000057F8">
        <w:tc>
          <w:tcPr>
            <w:tcW w:w="4675" w:type="dxa"/>
          </w:tcPr>
          <w:p w14:paraId="2E020C97" w14:textId="47EB403D" w:rsidR="000057F8" w:rsidRPr="002C50C0" w:rsidRDefault="002C50C0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4675" w:type="dxa"/>
          </w:tcPr>
          <w:p w14:paraId="1FA9D07A" w14:textId="61F94571" w:rsidR="000057F8" w:rsidRDefault="002C50C0" w:rsidP="00C60E1B">
            <w:r>
              <w:rPr>
                <w:rFonts w:hint="eastAsia"/>
              </w:rPr>
              <w:t>\</w:t>
            </w:r>
            <w:r>
              <w:t>pi</w:t>
            </w:r>
          </w:p>
        </w:tc>
      </w:tr>
      <w:tr w:rsidR="000057F8" w14:paraId="08786078" w14:textId="77777777" w:rsidTr="000057F8">
        <w:tc>
          <w:tcPr>
            <w:tcW w:w="4675" w:type="dxa"/>
          </w:tcPr>
          <w:p w14:paraId="7DA933B4" w14:textId="12D0BFFD" w:rsidR="000057F8" w:rsidRPr="002C50C0" w:rsidRDefault="002C50C0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4675" w:type="dxa"/>
          </w:tcPr>
          <w:p w14:paraId="5F317C3F" w14:textId="17C06AFA" w:rsidR="000057F8" w:rsidRDefault="002C50C0" w:rsidP="00C60E1B">
            <w:r>
              <w:rPr>
                <w:rFonts w:hint="eastAsia"/>
              </w:rPr>
              <w:t>\</w:t>
            </w:r>
            <w:r>
              <w:t>sigma</w:t>
            </w:r>
          </w:p>
        </w:tc>
      </w:tr>
      <w:tr w:rsidR="000057F8" w14:paraId="6456F797" w14:textId="77777777" w:rsidTr="000057F8">
        <w:tc>
          <w:tcPr>
            <w:tcW w:w="4675" w:type="dxa"/>
          </w:tcPr>
          <w:p w14:paraId="0D199E6F" w14:textId="3BE25431" w:rsidR="000057F8" w:rsidRPr="00181A3C" w:rsidRDefault="00181A3C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4675" w:type="dxa"/>
          </w:tcPr>
          <w:p w14:paraId="2ADFBCB3" w14:textId="139B70E7" w:rsidR="000057F8" w:rsidRDefault="00181A3C" w:rsidP="00C60E1B">
            <w:r>
              <w:rPr>
                <w:rFonts w:hint="eastAsia"/>
              </w:rPr>
              <w:t>\</w:t>
            </w:r>
            <w:r>
              <w:t>mu</w:t>
            </w:r>
          </w:p>
        </w:tc>
      </w:tr>
      <w:tr w:rsidR="000057F8" w14:paraId="0D36347E" w14:textId="77777777" w:rsidTr="000057F8">
        <w:tc>
          <w:tcPr>
            <w:tcW w:w="4675" w:type="dxa"/>
          </w:tcPr>
          <w:p w14:paraId="77655084" w14:textId="743AC767" w:rsidR="000057F8" w:rsidRPr="006504A2" w:rsidRDefault="006504A2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∙</m:t>
                </m:r>
              </m:oMath>
            </m:oMathPara>
          </w:p>
        </w:tc>
        <w:tc>
          <w:tcPr>
            <w:tcW w:w="4675" w:type="dxa"/>
          </w:tcPr>
          <w:p w14:paraId="04CED10B" w14:textId="03E783A3" w:rsidR="000057F8" w:rsidRDefault="006504A2" w:rsidP="00C60E1B">
            <w:r>
              <w:rPr>
                <w:rFonts w:hint="eastAsia"/>
              </w:rPr>
              <w:t>\</w:t>
            </w:r>
            <w:r>
              <w:t>bullet</w:t>
            </w:r>
          </w:p>
        </w:tc>
      </w:tr>
      <w:tr w:rsidR="000057F8" w14:paraId="297AF360" w14:textId="77777777" w:rsidTr="000057F8">
        <w:tc>
          <w:tcPr>
            <w:tcW w:w="4675" w:type="dxa"/>
          </w:tcPr>
          <w:p w14:paraId="738880AA" w14:textId="3E531A56" w:rsidR="000057F8" w:rsidRPr="0085482C" w:rsidRDefault="0085482C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4675" w:type="dxa"/>
          </w:tcPr>
          <w:p w14:paraId="56BCF11E" w14:textId="5FF3EC91" w:rsidR="000057F8" w:rsidRDefault="0085482C" w:rsidP="00C60E1B">
            <w:r>
              <w:rPr>
                <w:rFonts w:hint="eastAsia"/>
              </w:rPr>
              <w:t>\</w:t>
            </w:r>
            <w:r>
              <w:t>varepsilon</w:t>
            </w:r>
          </w:p>
        </w:tc>
      </w:tr>
      <w:tr w:rsidR="000057F8" w14:paraId="38176545" w14:textId="77777777" w:rsidTr="000057F8">
        <w:tc>
          <w:tcPr>
            <w:tcW w:w="4675" w:type="dxa"/>
          </w:tcPr>
          <w:p w14:paraId="6CD77DCB" w14:textId="75BD0B76" w:rsidR="000057F8" w:rsidRPr="00D01D09" w:rsidRDefault="00D01D09" w:rsidP="00C60E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4675" w:type="dxa"/>
          </w:tcPr>
          <w:p w14:paraId="2201BF5F" w14:textId="0F1CA241" w:rsidR="000057F8" w:rsidRDefault="00D01D09" w:rsidP="00C60E1B">
            <w:r>
              <w:rPr>
                <w:rFonts w:hint="eastAsia"/>
              </w:rPr>
              <w:t>\</w:t>
            </w:r>
            <w:r>
              <w:t>alpha</w:t>
            </w:r>
          </w:p>
        </w:tc>
      </w:tr>
      <w:tr w:rsidR="000057F8" w14:paraId="0EBAF418" w14:textId="77777777" w:rsidTr="000057F8">
        <w:tc>
          <w:tcPr>
            <w:tcW w:w="4675" w:type="dxa"/>
          </w:tcPr>
          <w:p w14:paraId="7494E606" w14:textId="31FD9FEA" w:rsidR="000057F8" w:rsidRPr="00D01D09" w:rsidRDefault="00D01D09" w:rsidP="00D01D0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4675" w:type="dxa"/>
          </w:tcPr>
          <w:p w14:paraId="0F496BD8" w14:textId="1E76AEF2" w:rsidR="000057F8" w:rsidRDefault="00D01D09" w:rsidP="00C60E1B">
            <w:r>
              <w:rPr>
                <w:rFonts w:hint="eastAsia"/>
              </w:rPr>
              <w:t>\</w:t>
            </w:r>
            <w:r>
              <w:t>beta</w:t>
            </w:r>
          </w:p>
        </w:tc>
      </w:tr>
      <w:tr w:rsidR="005E5D8D" w14:paraId="441B39F6" w14:textId="77777777" w:rsidTr="000057F8">
        <w:tc>
          <w:tcPr>
            <w:tcW w:w="4675" w:type="dxa"/>
          </w:tcPr>
          <w:p w14:paraId="257B623A" w14:textId="638B5C05" w:rsidR="005E5D8D" w:rsidRPr="005E5D8D" w:rsidRDefault="005E5D8D" w:rsidP="00D01D09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∪</m:t>
                </m:r>
              </m:oMath>
            </m:oMathPara>
          </w:p>
        </w:tc>
        <w:tc>
          <w:tcPr>
            <w:tcW w:w="4675" w:type="dxa"/>
          </w:tcPr>
          <w:p w14:paraId="09740CC9" w14:textId="247F723E" w:rsidR="005E5D8D" w:rsidRDefault="005E5D8D" w:rsidP="00C60E1B">
            <w:r>
              <w:rPr>
                <w:rFonts w:hint="eastAsia"/>
              </w:rPr>
              <w:t>\</w:t>
            </w:r>
            <w:r w:rsidR="00986172">
              <w:t>cup</w:t>
            </w:r>
          </w:p>
        </w:tc>
      </w:tr>
      <w:tr w:rsidR="005E5D8D" w14:paraId="3B22379E" w14:textId="77777777" w:rsidTr="000057F8">
        <w:tc>
          <w:tcPr>
            <w:tcW w:w="4675" w:type="dxa"/>
          </w:tcPr>
          <w:p w14:paraId="5B84A342" w14:textId="50179D14" w:rsidR="005E5D8D" w:rsidRPr="00E43886" w:rsidRDefault="00E43886" w:rsidP="00D01D09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∩</m:t>
                </m:r>
              </m:oMath>
            </m:oMathPara>
          </w:p>
        </w:tc>
        <w:tc>
          <w:tcPr>
            <w:tcW w:w="4675" w:type="dxa"/>
          </w:tcPr>
          <w:p w14:paraId="0A78109E" w14:textId="2955ACE6" w:rsidR="005E5D8D" w:rsidRDefault="00E43886" w:rsidP="00C60E1B">
            <w:r>
              <w:rPr>
                <w:rFonts w:hint="eastAsia"/>
              </w:rPr>
              <w:t>\</w:t>
            </w:r>
            <w:r>
              <w:t>cap</w:t>
            </w:r>
          </w:p>
        </w:tc>
      </w:tr>
      <w:tr w:rsidR="00807B79" w14:paraId="55C4226A" w14:textId="77777777" w:rsidTr="000057F8">
        <w:tc>
          <w:tcPr>
            <w:tcW w:w="4675" w:type="dxa"/>
          </w:tcPr>
          <w:p w14:paraId="52AAF303" w14:textId="52CBF174" w:rsidR="00807B79" w:rsidRPr="0012324A" w:rsidRDefault="0012324A" w:rsidP="00D01D0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4675" w:type="dxa"/>
          </w:tcPr>
          <w:p w14:paraId="0339A6E4" w14:textId="27349465" w:rsidR="00807B79" w:rsidRDefault="0012324A" w:rsidP="00C60E1B">
            <w:r>
              <w:rPr>
                <w:rFonts w:hint="eastAsia"/>
              </w:rPr>
              <w:t>\</w:t>
            </w:r>
            <w:r>
              <w:t>rightarrow</w:t>
            </w:r>
          </w:p>
        </w:tc>
      </w:tr>
      <w:tr w:rsidR="0012324A" w14:paraId="266158B9" w14:textId="77777777" w:rsidTr="000057F8">
        <w:tc>
          <w:tcPr>
            <w:tcW w:w="4675" w:type="dxa"/>
          </w:tcPr>
          <w:p w14:paraId="770427E7" w14:textId="25C6F02F" w:rsidR="0012324A" w:rsidRPr="0012324A" w:rsidRDefault="0012324A" w:rsidP="00D01D09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4675" w:type="dxa"/>
          </w:tcPr>
          <w:p w14:paraId="757BB87C" w14:textId="68652DAC" w:rsidR="0012324A" w:rsidRDefault="0012324A" w:rsidP="00C60E1B">
            <w:r>
              <w:rPr>
                <w:rFonts w:hint="eastAsia"/>
              </w:rPr>
              <w:t>\</w:t>
            </w:r>
            <w:r>
              <w:t>infty</w:t>
            </w:r>
          </w:p>
        </w:tc>
      </w:tr>
      <w:tr w:rsidR="0044251B" w14:paraId="3AFD7762" w14:textId="77777777" w:rsidTr="000057F8">
        <w:tc>
          <w:tcPr>
            <w:tcW w:w="4675" w:type="dxa"/>
          </w:tcPr>
          <w:p w14:paraId="71F4883E" w14:textId="585A7D5D" w:rsidR="0044251B" w:rsidRPr="00CA7D63" w:rsidRDefault="00CA7D63" w:rsidP="00D01D09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≥</m:t>
                </m:r>
              </m:oMath>
            </m:oMathPara>
          </w:p>
        </w:tc>
        <w:tc>
          <w:tcPr>
            <w:tcW w:w="4675" w:type="dxa"/>
          </w:tcPr>
          <w:p w14:paraId="4D1BB50C" w14:textId="2E72489E" w:rsidR="0044251B" w:rsidRDefault="00CA7D63" w:rsidP="00C60E1B">
            <w:r>
              <w:rPr>
                <w:rFonts w:hint="eastAsia"/>
              </w:rPr>
              <w:t>\</w:t>
            </w:r>
            <w:r>
              <w:t>ge</w:t>
            </w:r>
          </w:p>
        </w:tc>
      </w:tr>
    </w:tbl>
    <w:p w14:paraId="0FBC80C5" w14:textId="0DCAAD48" w:rsidR="00B15429" w:rsidRDefault="00B15429"/>
    <w:p w14:paraId="33665882" w14:textId="614B73E1" w:rsidR="002B089E" w:rsidRDefault="002B089E" w:rsidP="002B089E">
      <w:pPr>
        <w:pStyle w:val="Heading1"/>
      </w:pPr>
      <w:bookmarkStart w:id="4" w:name="_Toc95483029"/>
      <w:r>
        <w:t>2. Edit Equation Using Symbol Shortcuts</w:t>
      </w:r>
      <w:bookmarkEnd w:id="4"/>
    </w:p>
    <w:p w14:paraId="4DA4C029" w14:textId="1EEEB1D3" w:rsidR="00B15429" w:rsidRDefault="002B089E" w:rsidP="001F02FF">
      <w:pPr>
        <w:pStyle w:val="Heading2"/>
      </w:pPr>
      <w:bookmarkStart w:id="5" w:name="id0eaacaaa=write_new_equation"/>
      <w:bookmarkStart w:id="6" w:name="_Toc95483030"/>
      <w:r>
        <w:t>2</w:t>
      </w:r>
      <w:r w:rsidR="00C923AC">
        <w:t>.</w:t>
      </w:r>
      <w:r>
        <w:t>1</w:t>
      </w:r>
      <w:r w:rsidR="00C923AC">
        <w:t xml:space="preserve"> </w:t>
      </w:r>
      <w:bookmarkEnd w:id="5"/>
      <w:r w:rsidR="00552D60">
        <w:t>F</w:t>
      </w:r>
      <w:r w:rsidRPr="00B75902">
        <w:t>ractions, square roots and exponents</w:t>
      </w:r>
      <w:bookmarkEnd w:id="6"/>
    </w:p>
    <w:p w14:paraId="475A7A7D" w14:textId="22EE34F8" w:rsidR="002B089E" w:rsidRDefault="002B089E" w:rsidP="002B089E">
      <w:pPr>
        <w:jc w:val="center"/>
      </w:pPr>
      <w:r w:rsidRPr="007E4FF1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 wp14:anchorId="687ECE5B" wp14:editId="63BF748A">
            <wp:extent cx="2009775" cy="514350"/>
            <wp:effectExtent l="0" t="0" r="9525" b="0"/>
            <wp:docPr id="29" name="Picture 29" descr="Normal or Gaussian distribution in Wor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rmal or Gaussian distribution in Word 2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DF51" w14:textId="0122A957" w:rsidR="002B089E" w:rsidRDefault="002B089E" w:rsidP="002B089E">
      <w:r>
        <w:rPr>
          <w:rFonts w:hint="eastAsia"/>
        </w:rPr>
        <w:t>a</w:t>
      </w:r>
      <w:r>
        <w:t>. Create a new equation</w:t>
      </w:r>
    </w:p>
    <w:p w14:paraId="29C7151F" w14:textId="27C0DF05" w:rsidR="0048117F" w:rsidRDefault="0048117F" w:rsidP="002B089E">
      <w:r>
        <w:rPr>
          <w:noProof/>
        </w:rPr>
        <w:drawing>
          <wp:inline distT="0" distB="0" distL="0" distR="0" wp14:anchorId="5C8E6599" wp14:editId="7A158CA0">
            <wp:extent cx="2105025" cy="485775"/>
            <wp:effectExtent l="19050" t="19050" r="28575" b="285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8577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D389743" w14:textId="4A59B3AA" w:rsidR="0048117F" w:rsidRDefault="0048117F" w:rsidP="002B089E">
      <w:r>
        <w:rPr>
          <w:rFonts w:hint="eastAsia"/>
        </w:rPr>
        <w:lastRenderedPageBreak/>
        <w:t>a</w:t>
      </w:r>
      <w:r>
        <w:t>nd make sure the equation conversion is Unicode:</w:t>
      </w:r>
    </w:p>
    <w:p w14:paraId="18C4417E" w14:textId="311359A8" w:rsidR="002B089E" w:rsidRDefault="0048117F" w:rsidP="00C80E54">
      <w:r>
        <w:rPr>
          <w:noProof/>
        </w:rPr>
        <w:drawing>
          <wp:inline distT="0" distB="0" distL="0" distR="0" wp14:anchorId="0B74A65B" wp14:editId="348B6B1C">
            <wp:extent cx="5943600" cy="915035"/>
            <wp:effectExtent l="19050" t="19050" r="19050" b="184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78E5620B" w14:textId="77777777" w:rsidR="0048117F" w:rsidRDefault="006C62D7" w:rsidP="002B089E">
      <w:r>
        <w:rPr>
          <w:rFonts w:hint="eastAsia"/>
        </w:rPr>
        <w:t>b</w:t>
      </w:r>
      <w:r>
        <w:t xml:space="preserve">. </w:t>
      </w:r>
      <w:r w:rsidR="0048117F">
        <w:t>Constructure the equation</w:t>
      </w:r>
    </w:p>
    <w:p w14:paraId="7E6DA27B" w14:textId="3EC98F34" w:rsidR="0048117F" w:rsidRDefault="00C80E54" w:rsidP="00C80E54">
      <w:pPr>
        <w:jc w:val="center"/>
      </w:pPr>
      <w:r>
        <w:rPr>
          <w:noProof/>
        </w:rPr>
        <w:drawing>
          <wp:inline distT="0" distB="0" distL="0" distR="0" wp14:anchorId="55879ACD" wp14:editId="18E52384">
            <wp:extent cx="1495425" cy="6858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858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F1EF6CE" w14:textId="22F5C311" w:rsidR="002B089E" w:rsidRDefault="00E25F82" w:rsidP="002B089E">
      <w:r>
        <w:t xml:space="preserve">c. </w:t>
      </w:r>
      <w:r w:rsidR="006C62D7">
        <w:t>Fill in the</w:t>
      </w:r>
      <w:r>
        <w:t xml:space="preserve"> symbols which can be found in the keyboard</w:t>
      </w:r>
    </w:p>
    <w:p w14:paraId="494926D6" w14:textId="46BF0961" w:rsidR="00E25F82" w:rsidRDefault="00E25F82" w:rsidP="00BA0669">
      <w:pPr>
        <w:jc w:val="center"/>
      </w:pPr>
      <w:r>
        <w:rPr>
          <w:noProof/>
        </w:rPr>
        <w:drawing>
          <wp:inline distT="0" distB="0" distL="0" distR="0" wp14:anchorId="29D7AF32" wp14:editId="776D13C4">
            <wp:extent cx="1581150" cy="495300"/>
            <wp:effectExtent l="19050" t="19050" r="19050" b="190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953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1710CE9" w14:textId="159305B3" w:rsidR="006C62D7" w:rsidRDefault="00BA0669" w:rsidP="00BA0669">
      <w:r>
        <w:rPr>
          <w:rFonts w:hint="eastAsia"/>
        </w:rPr>
        <w:t>d</w:t>
      </w:r>
      <w:r>
        <w:t>. Fill in other symbols using shortcuts</w:t>
      </w:r>
    </w:p>
    <w:p w14:paraId="444E68BD" w14:textId="19C12A0D" w:rsidR="00BA0669" w:rsidRDefault="00BA0669" w:rsidP="00BA0669">
      <w:pPr>
        <w:jc w:val="center"/>
      </w:pPr>
      <w:r>
        <w:rPr>
          <w:noProof/>
        </w:rPr>
        <w:drawing>
          <wp:inline distT="0" distB="0" distL="0" distR="0" wp14:anchorId="2276E175" wp14:editId="7A8B6DFC">
            <wp:extent cx="2286000" cy="6858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F73A103" w14:textId="073951C9" w:rsidR="00BA0669" w:rsidRDefault="00364C7E" w:rsidP="00BA0669">
      <w:r>
        <w:t xml:space="preserve">e. </w:t>
      </w:r>
      <w:r w:rsidR="005F6183">
        <w:t>To activate the shortcuts, we need to press the</w:t>
      </w:r>
      <w:r w:rsidR="00BA0669">
        <w:t xml:space="preserve"> </w:t>
      </w:r>
      <w:r w:rsidR="005F6183" w:rsidRPr="008863FC">
        <w:rPr>
          <w:b/>
          <w:bCs/>
          <w:color w:val="FF0000"/>
        </w:rPr>
        <w:t>‘</w:t>
      </w:r>
      <w:r w:rsidR="00BA0669" w:rsidRPr="008863FC">
        <w:rPr>
          <w:b/>
          <w:bCs/>
          <w:color w:val="FF0000"/>
        </w:rPr>
        <w:t xml:space="preserve">space </w:t>
      </w:r>
      <w:r w:rsidR="005F6183" w:rsidRPr="008863FC">
        <w:rPr>
          <w:b/>
          <w:bCs/>
          <w:color w:val="FF0000"/>
        </w:rPr>
        <w:t>bar’</w:t>
      </w:r>
      <w:r w:rsidR="005F6183">
        <w:t xml:space="preserve"> </w:t>
      </w:r>
      <w:r w:rsidR="00BA0669">
        <w:t xml:space="preserve">after </w:t>
      </w:r>
      <w:r w:rsidR="005F6183">
        <w:t>every shortcut</w:t>
      </w:r>
      <w:r w:rsidR="00BA0669">
        <w:t>:</w:t>
      </w:r>
    </w:p>
    <w:p w14:paraId="7885FC3C" w14:textId="126D01E6" w:rsidR="00030509" w:rsidRDefault="00030509" w:rsidP="00BA0669">
      <w:r>
        <w:rPr>
          <w:noProof/>
        </w:rPr>
        <w:drawing>
          <wp:inline distT="0" distB="0" distL="0" distR="0" wp14:anchorId="28CEE27B" wp14:editId="53E18A44">
            <wp:extent cx="5740096" cy="1252280"/>
            <wp:effectExtent l="19050" t="19050" r="13335" b="241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9" t="59765" b="2833"/>
                    <a:stretch/>
                  </pic:blipFill>
                  <pic:spPr bwMode="auto">
                    <a:xfrm>
                      <a:off x="0" y="0"/>
                      <a:ext cx="5741558" cy="12525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6EBCC" w14:textId="002FEB2C" w:rsidR="00BA0669" w:rsidRDefault="00BA0669" w:rsidP="00BA0669">
      <w:pPr>
        <w:jc w:val="center"/>
      </w:pPr>
      <w:r>
        <w:rPr>
          <w:noProof/>
        </w:rPr>
        <w:lastRenderedPageBreak/>
        <w:drawing>
          <wp:inline distT="0" distB="0" distL="0" distR="0" wp14:anchorId="495D98ED" wp14:editId="1E6891DB">
            <wp:extent cx="4572000" cy="151447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9ACDAA3" w14:textId="398EA5E1" w:rsidR="00BA0669" w:rsidRDefault="00BA0669" w:rsidP="00BA0669">
      <w:pPr>
        <w:jc w:val="center"/>
      </w:pPr>
      <w:r>
        <w:rPr>
          <w:noProof/>
        </w:rPr>
        <w:drawing>
          <wp:inline distT="0" distB="0" distL="0" distR="0" wp14:anchorId="6ADC7833" wp14:editId="23B03284">
            <wp:extent cx="4305300" cy="139065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906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07E7DDC" w14:textId="64F42FB8" w:rsidR="00BA0669" w:rsidRDefault="00BA0669" w:rsidP="00BA0669">
      <w:pPr>
        <w:jc w:val="center"/>
      </w:pPr>
      <w:r>
        <w:rPr>
          <w:noProof/>
        </w:rPr>
        <w:drawing>
          <wp:inline distT="0" distB="0" distL="0" distR="0" wp14:anchorId="455FED22" wp14:editId="1AD7D432">
            <wp:extent cx="3514725" cy="952500"/>
            <wp:effectExtent l="19050" t="19050" r="285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525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6D79078" w14:textId="0085254C" w:rsidR="00BA0669" w:rsidRDefault="00BA0669" w:rsidP="00BA0669">
      <w:pPr>
        <w:jc w:val="center"/>
      </w:pPr>
      <w:r>
        <w:rPr>
          <w:noProof/>
        </w:rPr>
        <w:drawing>
          <wp:inline distT="0" distB="0" distL="0" distR="0" wp14:anchorId="14EA9D46" wp14:editId="161A0D83">
            <wp:extent cx="3543300" cy="99060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906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EF48BC3" w14:textId="69F59F73" w:rsidR="00BA0669" w:rsidRDefault="00BA0669" w:rsidP="00BA0669">
      <w:pPr>
        <w:jc w:val="center"/>
      </w:pPr>
      <w:r>
        <w:rPr>
          <w:noProof/>
        </w:rPr>
        <w:drawing>
          <wp:inline distT="0" distB="0" distL="0" distR="0" wp14:anchorId="0EF2FAA3" wp14:editId="4A012ECD">
            <wp:extent cx="3219450" cy="94297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429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F307BBF" w14:textId="673FDF80" w:rsidR="008E1CFB" w:rsidRDefault="008E1CFB" w:rsidP="002B089E"/>
    <w:p w14:paraId="186E18C1" w14:textId="1C86E419" w:rsidR="008E1CFB" w:rsidRDefault="008E1CFB" w:rsidP="001F02FF">
      <w:pPr>
        <w:pStyle w:val="Heading2"/>
      </w:pPr>
      <w:bookmarkStart w:id="7" w:name="_Toc95483031"/>
      <w:r>
        <w:rPr>
          <w:rFonts w:hint="eastAsia"/>
        </w:rPr>
        <w:lastRenderedPageBreak/>
        <w:t>2</w:t>
      </w:r>
      <w:r>
        <w:t xml:space="preserve">.2 </w:t>
      </w:r>
      <w:r w:rsidR="00552D60">
        <w:t>I</w:t>
      </w:r>
      <w:r w:rsidRPr="008E1CFB">
        <w:t>ntegral</w:t>
      </w:r>
      <w:bookmarkEnd w:id="7"/>
    </w:p>
    <w:p w14:paraId="4CEF17B7" w14:textId="6D12B30B" w:rsidR="008E1CFB" w:rsidRDefault="00FF4A73" w:rsidP="00FF4A73">
      <w:pPr>
        <w:jc w:val="center"/>
      </w:pPr>
      <w:r w:rsidRPr="007E4FF1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 wp14:anchorId="016BA4E3" wp14:editId="19A13D8F">
            <wp:extent cx="1133475" cy="495300"/>
            <wp:effectExtent l="0" t="0" r="9525" b="0"/>
            <wp:docPr id="92" name="Picture 92" descr="Gauss's law in Wor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uss's law in Word 20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3503" w14:textId="5BE23838" w:rsidR="001F39FA" w:rsidRDefault="00FF4A73" w:rsidP="002B089E">
      <w:r>
        <w:rPr>
          <w:rFonts w:hint="eastAsia"/>
        </w:rPr>
        <w:t>a</w:t>
      </w:r>
      <w:r>
        <w:t>. Create a new equation</w:t>
      </w:r>
    </w:p>
    <w:p w14:paraId="1093A4CC" w14:textId="079EC2D0" w:rsidR="00FF4A73" w:rsidRDefault="00FF4A73" w:rsidP="002B089E">
      <w:r>
        <w:rPr>
          <w:rFonts w:hint="eastAsia"/>
        </w:rPr>
        <w:t>b</w:t>
      </w:r>
      <w:r>
        <w:t>. Constructure the equation</w:t>
      </w:r>
    </w:p>
    <w:p w14:paraId="70A45A76" w14:textId="72FAA971" w:rsidR="00FF4A73" w:rsidRDefault="00C30F81" w:rsidP="00C30F81">
      <w:pPr>
        <w:jc w:val="center"/>
      </w:pPr>
      <w:r>
        <w:rPr>
          <w:noProof/>
        </w:rPr>
        <w:drawing>
          <wp:inline distT="0" distB="0" distL="0" distR="0" wp14:anchorId="15435634" wp14:editId="534ECFFF">
            <wp:extent cx="1047750" cy="504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0E57" w14:textId="4A57BA19" w:rsidR="001F39FA" w:rsidRDefault="00C30F81" w:rsidP="002B089E">
      <w:r>
        <w:rPr>
          <w:rFonts w:hint="eastAsia"/>
        </w:rPr>
        <w:t>c</w:t>
      </w:r>
      <w:r>
        <w:t>. Fill in the symbols which can be found in the keyboard</w:t>
      </w:r>
    </w:p>
    <w:p w14:paraId="73E9EE13" w14:textId="258AED11" w:rsidR="001F39FA" w:rsidRDefault="00C30F81" w:rsidP="00BB0B32">
      <w:pPr>
        <w:jc w:val="center"/>
      </w:pPr>
      <w:r>
        <w:rPr>
          <w:noProof/>
        </w:rPr>
        <w:drawing>
          <wp:inline distT="0" distB="0" distL="0" distR="0" wp14:anchorId="5DB57306" wp14:editId="150AA2D2">
            <wp:extent cx="1104900" cy="49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A5F9" w14:textId="57E6ACE9" w:rsidR="008E1CFB" w:rsidRDefault="00364C7E" w:rsidP="002B089E">
      <w:r>
        <w:t>d. Fill in other symbols using shortcuts</w:t>
      </w:r>
    </w:p>
    <w:p w14:paraId="0CA831DD" w14:textId="69CFB009" w:rsidR="00364C7E" w:rsidRDefault="00364C7E" w:rsidP="00364C7E">
      <w:pPr>
        <w:jc w:val="center"/>
      </w:pPr>
      <w:r>
        <w:rPr>
          <w:noProof/>
        </w:rPr>
        <w:drawing>
          <wp:inline distT="0" distB="0" distL="0" distR="0" wp14:anchorId="5FA13098" wp14:editId="45D22391">
            <wp:extent cx="2105025" cy="4953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F0D" w14:textId="58356CA8" w:rsidR="00364C7E" w:rsidRDefault="00364C7E" w:rsidP="002B089E">
      <w:r>
        <w:rPr>
          <w:rFonts w:hint="eastAsia"/>
        </w:rPr>
        <w:t>e</w:t>
      </w:r>
      <w:r>
        <w:t>. Activate the shortcuts</w:t>
      </w:r>
    </w:p>
    <w:p w14:paraId="1496426C" w14:textId="50FB03DD" w:rsidR="00364C7E" w:rsidRDefault="00364C7E" w:rsidP="0099780B">
      <w:pPr>
        <w:jc w:val="center"/>
      </w:pPr>
      <w:r>
        <w:rPr>
          <w:noProof/>
        </w:rPr>
        <w:drawing>
          <wp:inline distT="0" distB="0" distL="0" distR="0" wp14:anchorId="48D019EA" wp14:editId="727EFDAC">
            <wp:extent cx="1104900" cy="47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7C8" w14:textId="798FD0E6" w:rsidR="00364C7E" w:rsidRDefault="00364C7E" w:rsidP="002B089E"/>
    <w:p w14:paraId="1D4DF866" w14:textId="4A765FC1" w:rsidR="005327F4" w:rsidRDefault="005327F4" w:rsidP="001F02FF">
      <w:pPr>
        <w:pStyle w:val="Heading2"/>
      </w:pPr>
      <w:bookmarkStart w:id="8" w:name="_Toc95483032"/>
      <w:r>
        <w:lastRenderedPageBreak/>
        <w:t xml:space="preserve">2.3 </w:t>
      </w:r>
      <w:r w:rsidR="00552D60">
        <w:t>M</w:t>
      </w:r>
      <w:r w:rsidRPr="00DD09F3">
        <w:t>atrix</w:t>
      </w:r>
      <w:bookmarkEnd w:id="8"/>
    </w:p>
    <w:p w14:paraId="3933D25A" w14:textId="30B4A2C9" w:rsidR="005327F4" w:rsidRDefault="00A42170" w:rsidP="00A42170">
      <w:pPr>
        <w:jc w:val="center"/>
      </w:pPr>
      <w:r w:rsidRPr="007E4FF1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 wp14:anchorId="1CD5C05B" wp14:editId="4F411389">
            <wp:extent cx="2971800" cy="1914525"/>
            <wp:effectExtent l="0" t="0" r="0" b="9525"/>
            <wp:docPr id="105" name="Picture 105" descr="Electromagnetic tensor in Wor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lectromagnetic tensor in Word 20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F5D4" w14:textId="77777777" w:rsidR="00A42170" w:rsidRDefault="00A42170" w:rsidP="00A42170">
      <w:r>
        <w:rPr>
          <w:rFonts w:hint="eastAsia"/>
        </w:rPr>
        <w:t>a</w:t>
      </w:r>
      <w:r>
        <w:t>. Create a new equation</w:t>
      </w:r>
    </w:p>
    <w:p w14:paraId="4C2CAE64" w14:textId="77777777" w:rsidR="00A42170" w:rsidRDefault="00A42170" w:rsidP="00A42170">
      <w:r>
        <w:rPr>
          <w:rFonts w:hint="eastAsia"/>
        </w:rPr>
        <w:t>b</w:t>
      </w:r>
      <w:r>
        <w:t>. Constructure the equation</w:t>
      </w:r>
    </w:p>
    <w:p w14:paraId="692B0D24" w14:textId="686767DE" w:rsidR="00A42170" w:rsidRDefault="00A42170" w:rsidP="00A42170">
      <w:pPr>
        <w:jc w:val="center"/>
      </w:pPr>
      <w:r>
        <w:rPr>
          <w:noProof/>
        </w:rPr>
        <w:drawing>
          <wp:inline distT="0" distB="0" distL="0" distR="0" wp14:anchorId="1ADFE73A" wp14:editId="1AB65A7D">
            <wp:extent cx="2657475" cy="14954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91F4" w14:textId="0B6D7C06" w:rsidR="00A42170" w:rsidRPr="00B34079" w:rsidRDefault="00A42170" w:rsidP="00A42170">
      <w:pPr>
        <w:rPr>
          <w:b/>
          <w:bCs/>
          <w:i/>
          <w:iCs/>
          <w:color w:val="FF0000"/>
        </w:rPr>
      </w:pPr>
      <w:r w:rsidRPr="00B34079">
        <w:rPr>
          <w:b/>
          <w:bCs/>
          <w:i/>
          <w:iCs/>
          <w:color w:val="FF0000"/>
        </w:rPr>
        <w:t xml:space="preserve">Reminder: You can use ctrl+c and ctrl+v to copy and paste </w:t>
      </w:r>
      <w:r w:rsidR="0078513A" w:rsidRPr="00B34079">
        <w:rPr>
          <w:b/>
          <w:bCs/>
          <w:i/>
          <w:iCs/>
          <w:color w:val="FF0000"/>
        </w:rPr>
        <w:t>the same</w:t>
      </w:r>
      <w:r w:rsidRPr="00B34079">
        <w:rPr>
          <w:b/>
          <w:bCs/>
          <w:i/>
          <w:iCs/>
          <w:color w:val="FF0000"/>
        </w:rPr>
        <w:t xml:space="preserve"> structures.</w:t>
      </w:r>
    </w:p>
    <w:p w14:paraId="33A3FD9D" w14:textId="77777777" w:rsidR="00A42170" w:rsidRDefault="00A42170" w:rsidP="00A42170">
      <w:r>
        <w:rPr>
          <w:rFonts w:hint="eastAsia"/>
        </w:rPr>
        <w:t>c</w:t>
      </w:r>
      <w:r>
        <w:t>. Fill in the symbols which can be found in the keyboard</w:t>
      </w:r>
    </w:p>
    <w:p w14:paraId="35453A37" w14:textId="0588222A" w:rsidR="00A42170" w:rsidRDefault="00F845AF" w:rsidP="00A42170">
      <w:pPr>
        <w:jc w:val="center"/>
      </w:pPr>
      <w:r>
        <w:rPr>
          <w:noProof/>
        </w:rPr>
        <w:drawing>
          <wp:inline distT="0" distB="0" distL="0" distR="0" wp14:anchorId="529355F6" wp14:editId="79559AC0">
            <wp:extent cx="2333625" cy="14954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2314" w14:textId="6654A0B9" w:rsidR="00A42170" w:rsidRDefault="00A42170" w:rsidP="00A42170">
      <w:r>
        <w:t>d. Fill in other symbols using shortcuts</w:t>
      </w:r>
      <w:r w:rsidR="00F845AF">
        <w:t xml:space="preserve"> and activate them.</w:t>
      </w:r>
    </w:p>
    <w:p w14:paraId="47697A9A" w14:textId="6D663CF8" w:rsidR="00A42170" w:rsidRDefault="00F845AF" w:rsidP="00A42170">
      <w:pPr>
        <w:jc w:val="center"/>
      </w:pPr>
      <w:r>
        <w:rPr>
          <w:noProof/>
        </w:rPr>
        <w:lastRenderedPageBreak/>
        <w:drawing>
          <wp:inline distT="0" distB="0" distL="0" distR="0" wp14:anchorId="396891AF" wp14:editId="7BA9CC06">
            <wp:extent cx="2533650" cy="1495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B53" w14:textId="1893A943" w:rsidR="00F845AF" w:rsidRDefault="00F845AF" w:rsidP="00A42170">
      <w:pPr>
        <w:jc w:val="center"/>
      </w:pPr>
      <w:r>
        <w:rPr>
          <w:noProof/>
        </w:rPr>
        <w:drawing>
          <wp:inline distT="0" distB="0" distL="0" distR="0" wp14:anchorId="0E97E3B7" wp14:editId="74078C3D">
            <wp:extent cx="2524125" cy="14859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3BD7" w14:textId="74CE6BA7" w:rsidR="00F845AF" w:rsidRDefault="00F845AF" w:rsidP="00A42170">
      <w:pPr>
        <w:jc w:val="center"/>
      </w:pPr>
      <w:r>
        <w:rPr>
          <w:noProof/>
        </w:rPr>
        <w:drawing>
          <wp:inline distT="0" distB="0" distL="0" distR="0" wp14:anchorId="2E04EAF8" wp14:editId="0DB6E4F8">
            <wp:extent cx="2343150" cy="1485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22D" w14:textId="274F75E9" w:rsidR="005327F4" w:rsidRDefault="005327F4" w:rsidP="002B089E"/>
    <w:p w14:paraId="2E6B3E11" w14:textId="225C09A9" w:rsidR="009C1DF0" w:rsidRDefault="009C1DF0" w:rsidP="001F02FF">
      <w:pPr>
        <w:pStyle w:val="Heading2"/>
      </w:pPr>
      <w:bookmarkStart w:id="9" w:name="_Toc95483033"/>
      <w:r>
        <w:rPr>
          <w:rFonts w:hint="eastAsia"/>
        </w:rPr>
        <w:t>2</w:t>
      </w:r>
      <w:r>
        <w:t xml:space="preserve">.4 </w:t>
      </w:r>
      <w:r w:rsidR="00552D60">
        <w:t>Set Operations</w:t>
      </w:r>
      <w:bookmarkEnd w:id="9"/>
    </w:p>
    <w:p w14:paraId="199490FA" w14:textId="738A7520" w:rsidR="0057066D" w:rsidRPr="0057066D" w:rsidRDefault="0057066D" w:rsidP="008340EC">
      <w:pPr>
        <w:jc w:val="center"/>
      </w:pPr>
      <w:r w:rsidRPr="007E4FF1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 wp14:anchorId="21BC3035" wp14:editId="4B92242A">
            <wp:extent cx="1485900" cy="190500"/>
            <wp:effectExtent l="0" t="0" r="0" b="0"/>
            <wp:docPr id="112" name="Picture 112" descr="A Boolean algebra equation in Wor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Boolean algebra equation in Word 20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2BD5" w14:textId="77777777" w:rsidR="009C1DF0" w:rsidRDefault="009C1DF0" w:rsidP="009C1DF0">
      <w:r>
        <w:rPr>
          <w:rFonts w:hint="eastAsia"/>
        </w:rPr>
        <w:t>a</w:t>
      </w:r>
      <w:r>
        <w:t>. Create a new equation</w:t>
      </w:r>
    </w:p>
    <w:p w14:paraId="1DC7572F" w14:textId="77777777" w:rsidR="009C1DF0" w:rsidRDefault="009C1DF0" w:rsidP="009C1DF0">
      <w:r>
        <w:rPr>
          <w:rFonts w:hint="eastAsia"/>
        </w:rPr>
        <w:t>b</w:t>
      </w:r>
      <w:r>
        <w:t>. Constructure the equation</w:t>
      </w:r>
    </w:p>
    <w:p w14:paraId="03686086" w14:textId="534259B9" w:rsidR="009C1DF0" w:rsidRDefault="0057066D" w:rsidP="009C1DF0">
      <w:pPr>
        <w:jc w:val="center"/>
      </w:pPr>
      <w:r>
        <w:rPr>
          <w:noProof/>
        </w:rPr>
        <w:drawing>
          <wp:inline distT="0" distB="0" distL="0" distR="0" wp14:anchorId="3378E31A" wp14:editId="3FAD2E91">
            <wp:extent cx="914400" cy="295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BDE" w14:textId="77777777" w:rsidR="009C1DF0" w:rsidRDefault="009C1DF0" w:rsidP="009C1DF0">
      <w:r>
        <w:rPr>
          <w:rFonts w:hint="eastAsia"/>
        </w:rPr>
        <w:t>c</w:t>
      </w:r>
      <w:r>
        <w:t>. Fill in the symbols which can be found in the keyboard</w:t>
      </w:r>
    </w:p>
    <w:p w14:paraId="2DA76D6A" w14:textId="00487CE2" w:rsidR="009C1DF0" w:rsidRDefault="00735B3D" w:rsidP="009C1DF0">
      <w:pPr>
        <w:jc w:val="center"/>
      </w:pPr>
      <w:r>
        <w:rPr>
          <w:noProof/>
        </w:rPr>
        <w:lastRenderedPageBreak/>
        <w:drawing>
          <wp:inline distT="0" distB="0" distL="0" distR="0" wp14:anchorId="77EBACB6" wp14:editId="274DAE51">
            <wp:extent cx="914400" cy="3143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4637" w14:textId="77777777" w:rsidR="009C1DF0" w:rsidRDefault="009C1DF0" w:rsidP="009C1DF0">
      <w:r>
        <w:t>d. Fill in other symbols using shortcuts</w:t>
      </w:r>
    </w:p>
    <w:p w14:paraId="7D1B6320" w14:textId="55C8341E" w:rsidR="009C1DF0" w:rsidRDefault="00012C73" w:rsidP="009C1DF0">
      <w:pPr>
        <w:jc w:val="center"/>
      </w:pPr>
      <w:r>
        <w:rPr>
          <w:noProof/>
        </w:rPr>
        <w:drawing>
          <wp:inline distT="0" distB="0" distL="0" distR="0" wp14:anchorId="7C845982" wp14:editId="7C6ABEAB">
            <wp:extent cx="1457325" cy="2952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B40F" w14:textId="1EB6B6D7" w:rsidR="009C1DF0" w:rsidRDefault="009C1DF0" w:rsidP="009C1DF0">
      <w:r>
        <w:rPr>
          <w:rFonts w:hint="eastAsia"/>
        </w:rPr>
        <w:t>e</w:t>
      </w:r>
      <w:r>
        <w:t>. Activate the shortcuts</w:t>
      </w:r>
    </w:p>
    <w:p w14:paraId="71BA7B20" w14:textId="15F9B6D7" w:rsidR="005327F4" w:rsidRDefault="00EC403A" w:rsidP="00EC403A">
      <w:pPr>
        <w:jc w:val="center"/>
      </w:pPr>
      <w:r>
        <w:rPr>
          <w:noProof/>
        </w:rPr>
        <w:drawing>
          <wp:inline distT="0" distB="0" distL="0" distR="0" wp14:anchorId="71F44DE3" wp14:editId="445CEF81">
            <wp:extent cx="1200150" cy="295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235C" w14:textId="0C255805" w:rsidR="00807B79" w:rsidRDefault="00807B79" w:rsidP="00807B79"/>
    <w:p w14:paraId="0FAE62D4" w14:textId="173F431C" w:rsidR="00807B79" w:rsidRDefault="00807B79" w:rsidP="001F02FF">
      <w:pPr>
        <w:pStyle w:val="Heading2"/>
      </w:pPr>
      <w:bookmarkStart w:id="10" w:name="_Toc95483034"/>
      <w:r>
        <w:rPr>
          <w:rFonts w:hint="eastAsia"/>
        </w:rPr>
        <w:t>2</w:t>
      </w:r>
      <w:r>
        <w:t xml:space="preserve">.5 </w:t>
      </w:r>
      <w:r w:rsidR="00552D60">
        <w:t>L</w:t>
      </w:r>
      <w:r w:rsidRPr="00A31BF8">
        <w:t>imit</w:t>
      </w:r>
      <w:bookmarkEnd w:id="10"/>
    </w:p>
    <w:p w14:paraId="6DE07B46" w14:textId="25E00277" w:rsidR="00807B79" w:rsidRDefault="00807B79" w:rsidP="00EC403A">
      <w:pPr>
        <w:jc w:val="center"/>
      </w:pPr>
      <w:r w:rsidRPr="007E4FF1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 wp14:anchorId="1DCB5930" wp14:editId="1D2944A1">
            <wp:extent cx="1276350" cy="295275"/>
            <wp:effectExtent l="0" t="0" r="0" b="9525"/>
            <wp:docPr id="120" name="Picture 120" descr="An equation with a limit in Word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 equation with a limit in Word 20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8241" w14:textId="77777777" w:rsidR="00807B79" w:rsidRDefault="00807B79" w:rsidP="00807B79">
      <w:r>
        <w:rPr>
          <w:rFonts w:hint="eastAsia"/>
        </w:rPr>
        <w:t>a</w:t>
      </w:r>
      <w:r>
        <w:t>. Create a new equation</w:t>
      </w:r>
    </w:p>
    <w:p w14:paraId="1B88B91A" w14:textId="77777777" w:rsidR="00807B79" w:rsidRDefault="00807B79" w:rsidP="00807B79">
      <w:r>
        <w:rPr>
          <w:rFonts w:hint="eastAsia"/>
        </w:rPr>
        <w:t>b</w:t>
      </w:r>
      <w:r>
        <w:t>. Constructure the equation</w:t>
      </w:r>
    </w:p>
    <w:p w14:paraId="6731EAD7" w14:textId="56211BE4" w:rsidR="00807B79" w:rsidRDefault="00807B79" w:rsidP="00807B79">
      <w:pPr>
        <w:jc w:val="center"/>
      </w:pPr>
      <w:r>
        <w:rPr>
          <w:noProof/>
        </w:rPr>
        <w:drawing>
          <wp:inline distT="0" distB="0" distL="0" distR="0" wp14:anchorId="4F37DF6E" wp14:editId="2D83647D">
            <wp:extent cx="838200" cy="495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367E" w14:textId="77777777" w:rsidR="00807B79" w:rsidRDefault="00807B79" w:rsidP="00807B79">
      <w:r>
        <w:rPr>
          <w:rFonts w:hint="eastAsia"/>
        </w:rPr>
        <w:t>c</w:t>
      </w:r>
      <w:r>
        <w:t>. Fill in the symbols which can be found in the keyboard</w:t>
      </w:r>
    </w:p>
    <w:p w14:paraId="263620F8" w14:textId="38EC9ED6" w:rsidR="00807B79" w:rsidRDefault="00BE31E7" w:rsidP="00807B79">
      <w:pPr>
        <w:jc w:val="center"/>
      </w:pPr>
      <w:r>
        <w:rPr>
          <w:noProof/>
        </w:rPr>
        <w:drawing>
          <wp:inline distT="0" distB="0" distL="0" distR="0" wp14:anchorId="68965C98" wp14:editId="6B6B1FCA">
            <wp:extent cx="1085850" cy="495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8F7B" w14:textId="3D960E36" w:rsidR="00807B79" w:rsidRDefault="00807B79" w:rsidP="00807B79">
      <w:r>
        <w:t>d. Fill in other symbols using shortcuts</w:t>
      </w:r>
      <w:r w:rsidR="00BE31E7">
        <w:t xml:space="preserve"> and activate them</w:t>
      </w:r>
    </w:p>
    <w:p w14:paraId="3BDC284E" w14:textId="3D8665FE" w:rsidR="00807B79" w:rsidRDefault="00BE31E7" w:rsidP="00807B79">
      <w:pPr>
        <w:jc w:val="center"/>
      </w:pPr>
      <w:r>
        <w:rPr>
          <w:noProof/>
        </w:rPr>
        <w:drawing>
          <wp:inline distT="0" distB="0" distL="0" distR="0" wp14:anchorId="68038335" wp14:editId="69CD8276">
            <wp:extent cx="1543050" cy="485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4CDF" w14:textId="7EB675B9" w:rsidR="00807B79" w:rsidRDefault="00BE31E7" w:rsidP="00EC403A">
      <w:pPr>
        <w:jc w:val="center"/>
      </w:pPr>
      <w:r>
        <w:rPr>
          <w:noProof/>
        </w:rPr>
        <w:drawing>
          <wp:inline distT="0" distB="0" distL="0" distR="0" wp14:anchorId="38CF3338" wp14:editId="7FECAC4E">
            <wp:extent cx="1352550" cy="5048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E636" w14:textId="75D8BD20" w:rsidR="00BE31E7" w:rsidRDefault="00BE31E7" w:rsidP="00EC403A">
      <w:pPr>
        <w:jc w:val="center"/>
      </w:pPr>
      <w:r>
        <w:rPr>
          <w:noProof/>
        </w:rPr>
        <w:lastRenderedPageBreak/>
        <w:drawing>
          <wp:inline distT="0" distB="0" distL="0" distR="0" wp14:anchorId="6A7D9564" wp14:editId="6ED8FC8F">
            <wp:extent cx="1152525" cy="523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779A" w14:textId="39987B9E" w:rsidR="00527F28" w:rsidRDefault="00527F28" w:rsidP="00527F28">
      <w:pPr>
        <w:pStyle w:val="Heading1"/>
      </w:pPr>
      <w:bookmarkStart w:id="11" w:name="_Toc95483035"/>
      <w:r>
        <w:rPr>
          <w:rFonts w:hint="eastAsia"/>
        </w:rPr>
        <w:t>3</w:t>
      </w:r>
      <w:r>
        <w:t>. Shortcuts for Structures</w:t>
      </w:r>
      <w:bookmarkEnd w:id="11"/>
    </w:p>
    <w:p w14:paraId="44E5F44C" w14:textId="03BD4677" w:rsidR="00D246FA" w:rsidRDefault="00D246FA" w:rsidP="001F02FF">
      <w:r>
        <w:t xml:space="preserve">Besides symbols, structures also have shortcuts. Try the following codes </w:t>
      </w:r>
      <w:r w:rsidR="00DB6028">
        <w:t xml:space="preserve">in equations </w:t>
      </w:r>
      <w:r>
        <w:t xml:space="preserve">and press </w:t>
      </w:r>
      <w:r w:rsidRPr="00D246FA">
        <w:rPr>
          <w:b/>
          <w:bCs/>
          <w:color w:val="FF0000"/>
        </w:rPr>
        <w:t>“space bar”</w:t>
      </w:r>
      <w:r>
        <w:t xml:space="preserve"> to see the effect.</w:t>
      </w:r>
    </w:p>
    <w:p w14:paraId="23127130" w14:textId="7CE72E5E" w:rsidR="001F02FF" w:rsidRPr="001F02FF" w:rsidRDefault="001F02FF" w:rsidP="008352F6">
      <w:pPr>
        <w:pStyle w:val="ListParagraph"/>
        <w:numPr>
          <w:ilvl w:val="0"/>
          <w:numId w:val="13"/>
        </w:numPr>
      </w:pPr>
      <w:r>
        <w:t>Script</w:t>
      </w:r>
    </w:p>
    <w:p w14:paraId="3F0BB329" w14:textId="68D0997F" w:rsidR="001F02FF" w:rsidRPr="001F02FF" w:rsidRDefault="001F02FF" w:rsidP="001F02FF">
      <m:oMathPara>
        <m:oMath>
          <m:r>
            <w:rPr>
              <w:rFonts w:ascii="Cambria Math" w:hAnsi="Cambria Math"/>
            </w:rPr>
            <m:t>a^2</m:t>
          </m:r>
        </m:oMath>
      </m:oMathPara>
    </w:p>
    <w:p w14:paraId="3B65A66B" w14:textId="259D9AA5" w:rsidR="001F02FF" w:rsidRPr="001F02FF" w:rsidRDefault="001F02FF" w:rsidP="001F02FF">
      <m:oMathPara>
        <m:oMath>
          <m:r>
            <w:rPr>
              <w:rFonts w:ascii="Cambria Math" w:hAnsi="Cambria Math"/>
            </w:rPr>
            <m:t>a_n</m:t>
          </m:r>
        </m:oMath>
      </m:oMathPara>
    </w:p>
    <w:p w14:paraId="3FA6D6CA" w14:textId="1AEA1E48" w:rsidR="001F02FF" w:rsidRDefault="001F02FF" w:rsidP="00986BAA">
      <w:pPr>
        <w:pStyle w:val="ListParagraph"/>
        <w:numPr>
          <w:ilvl w:val="0"/>
          <w:numId w:val="13"/>
        </w:numPr>
      </w:pPr>
      <w:r>
        <w:t>Fraction</w:t>
      </w:r>
    </w:p>
    <w:p w14:paraId="22987AF0" w14:textId="6224872C" w:rsidR="001F02FF" w:rsidRPr="001F02FF" w:rsidRDefault="001F02FF" w:rsidP="001F02FF">
      <m:oMathPara>
        <m:oMath>
          <m:r>
            <w:rPr>
              <w:rFonts w:ascii="Cambria Math" w:hAnsi="Cambria Math"/>
            </w:rPr>
            <m:t>a/b</m:t>
          </m:r>
        </m:oMath>
      </m:oMathPara>
    </w:p>
    <w:p w14:paraId="2E628777" w14:textId="4F14C4D9" w:rsidR="001F02FF" w:rsidRDefault="001F02FF" w:rsidP="00986BAA">
      <w:pPr>
        <w:pStyle w:val="ListParagraph"/>
        <w:numPr>
          <w:ilvl w:val="0"/>
          <w:numId w:val="13"/>
        </w:numPr>
      </w:pPr>
      <w:r>
        <w:rPr>
          <w:rFonts w:hint="eastAsia"/>
        </w:rPr>
        <w:t>Parenthesis</w:t>
      </w:r>
    </w:p>
    <w:p w14:paraId="6AD0869B" w14:textId="49A21B9B" w:rsidR="001F02FF" w:rsidRPr="001F02FF" w:rsidRDefault="001F02FF" w:rsidP="001F02FF">
      <w:pPr>
        <w:rPr>
          <w:i/>
        </w:rPr>
      </w:pPr>
      <m:oMathPara>
        <m:oMath>
          <m:r>
            <w:rPr>
              <w:rFonts w:ascii="Cambria Math" w:hAnsi="Cambria Math"/>
            </w:rPr>
            <m:t>(())</m:t>
          </m:r>
        </m:oMath>
      </m:oMathPara>
    </w:p>
    <w:p w14:paraId="4BE580AD" w14:textId="646A1078" w:rsidR="001F02FF" w:rsidRPr="001321A7" w:rsidRDefault="001F02FF" w:rsidP="001321A7">
      <w:pPr>
        <w:pStyle w:val="ListParagraph"/>
        <w:numPr>
          <w:ilvl w:val="0"/>
          <w:numId w:val="13"/>
        </w:numPr>
        <w:rPr>
          <w:iCs/>
        </w:rPr>
      </w:pPr>
      <w:r w:rsidRPr="001321A7">
        <w:rPr>
          <w:iCs/>
        </w:rPr>
        <w:t>Summation</w:t>
      </w:r>
      <w:r w:rsidR="00227A41" w:rsidRPr="001321A7">
        <w:rPr>
          <w:iCs/>
        </w:rPr>
        <w:t xml:space="preserve"> ( \sum for </w:t>
      </w:r>
      <m:oMath>
        <m:r>
          <w:rPr>
            <w:rFonts w:ascii="Cambria Math" w:hAnsi="Cambria Math"/>
          </w:rPr>
          <m:t>∑</m:t>
        </m:r>
      </m:oMath>
      <w:r w:rsidR="00227A41" w:rsidRPr="001321A7">
        <w:rPr>
          <w:iCs/>
        </w:rPr>
        <w:t xml:space="preserve"> )</w:t>
      </w:r>
    </w:p>
    <w:p w14:paraId="3BFB6DB0" w14:textId="672C9B8C" w:rsidR="001F02FF" w:rsidRPr="00227A41" w:rsidRDefault="00986BAA" w:rsidP="001F02FF">
      <w:pPr>
        <w:rPr>
          <w:iCs/>
        </w:rPr>
      </w:pPr>
      <m:oMathPara>
        <m:oMath>
          <m:r>
            <w:rPr>
              <w:rFonts w:ascii="Cambria Math" w:hAnsi="Cambria Math"/>
            </w:rPr>
            <m:t>∑_(i=0)^10</m:t>
          </m:r>
        </m:oMath>
      </m:oMathPara>
    </w:p>
    <w:p w14:paraId="51FF752E" w14:textId="7AB554A4" w:rsidR="00227A41" w:rsidRPr="001321A7" w:rsidRDefault="00227A41" w:rsidP="001321A7">
      <w:pPr>
        <w:pStyle w:val="ListParagraph"/>
        <w:numPr>
          <w:ilvl w:val="0"/>
          <w:numId w:val="13"/>
        </w:numPr>
        <w:rPr>
          <w:iCs/>
        </w:rPr>
      </w:pPr>
      <w:r w:rsidRPr="001321A7">
        <w:rPr>
          <w:iCs/>
        </w:rPr>
        <w:t>Vector</w:t>
      </w:r>
      <w:r w:rsidR="002B5AF9" w:rsidRPr="001321A7">
        <w:rPr>
          <w:iCs/>
        </w:rPr>
        <w:t xml:space="preserve"> (</w:t>
      </w:r>
      <w:r w:rsidR="002B5AF9" w:rsidRPr="001321A7">
        <w:rPr>
          <w:b/>
          <w:bCs/>
          <w:iCs/>
        </w:rPr>
        <w:t>double</w:t>
      </w:r>
      <w:r w:rsidR="002B5AF9" w:rsidRPr="001321A7">
        <w:rPr>
          <w:iCs/>
        </w:rPr>
        <w:t xml:space="preserve"> space bar)</w:t>
      </w:r>
    </w:p>
    <w:p w14:paraId="64285A62" w14:textId="4E81313E" w:rsidR="00227A41" w:rsidRPr="0005077E" w:rsidRDefault="002B5AF9" w:rsidP="001F02FF">
      <w:pPr>
        <w:rPr>
          <w:iCs/>
        </w:rPr>
      </w:pPr>
      <m:oMathPara>
        <m:oMath>
          <m:r>
            <w:rPr>
              <w:rFonts w:ascii="Cambria Math" w:hAnsi="Cambria Math"/>
            </w:rPr>
            <m:t xml:space="preserve"> A\vec</m:t>
          </m:r>
        </m:oMath>
      </m:oMathPara>
    </w:p>
    <w:p w14:paraId="122B663B" w14:textId="15B6D840" w:rsidR="0005077E" w:rsidRPr="001321A7" w:rsidRDefault="0005077E" w:rsidP="001321A7">
      <w:pPr>
        <w:pStyle w:val="ListParagraph"/>
        <w:numPr>
          <w:ilvl w:val="0"/>
          <w:numId w:val="13"/>
        </w:numPr>
        <w:rPr>
          <w:iCs/>
        </w:rPr>
      </w:pPr>
      <w:r w:rsidRPr="001321A7">
        <w:rPr>
          <w:rFonts w:hint="eastAsia"/>
          <w:iCs/>
        </w:rPr>
        <w:t>Square</w:t>
      </w:r>
      <w:r w:rsidRPr="001321A7">
        <w:rPr>
          <w:iCs/>
        </w:rPr>
        <w:t xml:space="preserve"> </w:t>
      </w:r>
      <w:r w:rsidRPr="001321A7">
        <w:rPr>
          <w:rFonts w:hint="eastAsia"/>
          <w:iCs/>
        </w:rPr>
        <w:t>root</w:t>
      </w:r>
      <w:r w:rsidRPr="001321A7">
        <w:rPr>
          <w:iCs/>
        </w:rPr>
        <w:t xml:space="preserve"> (</w:t>
      </w:r>
      <m:oMath>
        <m:r>
          <w:rPr>
            <w:rFonts w:ascii="Cambria Math" w:hAnsi="Cambria Math"/>
          </w:rPr>
          <m:t>√</m:t>
        </m:r>
      </m:oMath>
      <w:r w:rsidRPr="001321A7">
        <w:rPr>
          <w:iCs/>
        </w:rPr>
        <w:t xml:space="preserve"> is given by \sqrt)</w:t>
      </w:r>
    </w:p>
    <w:p w14:paraId="31CD3F29" w14:textId="60806B2D" w:rsidR="0005077E" w:rsidRPr="002B5AF9" w:rsidRDefault="00B55A14" w:rsidP="001F02FF">
      <w:pPr>
        <w:rPr>
          <w:iCs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</m:t>
              </m:r>
            </m:e>
          </m:rad>
        </m:oMath>
      </m:oMathPara>
    </w:p>
    <w:p w14:paraId="61AB86D5" w14:textId="77777777" w:rsidR="0005077E" w:rsidRPr="007647F0" w:rsidRDefault="00EF7109" w:rsidP="007647F0">
      <w:pPr>
        <w:pStyle w:val="ListParagraph"/>
        <w:numPr>
          <w:ilvl w:val="0"/>
          <w:numId w:val="13"/>
        </w:numPr>
        <w:rPr>
          <w:iCs/>
        </w:rPr>
      </w:pPr>
      <w:r w:rsidRPr="007647F0">
        <w:rPr>
          <w:iCs/>
        </w:rPr>
        <w:t>Matrix</w:t>
      </w:r>
      <w:r w:rsidR="0005077E" w:rsidRPr="007647F0">
        <w:rPr>
          <w:iCs/>
        </w:rPr>
        <w:t xml:space="preserve"> </w:t>
      </w:r>
    </w:p>
    <w:p w14:paraId="62534FD4" w14:textId="007D0B63" w:rsidR="002B5AF9" w:rsidRDefault="0005077E" w:rsidP="0005077E">
      <w:pPr>
        <w:pStyle w:val="ListParagraph"/>
        <w:numPr>
          <w:ilvl w:val="0"/>
          <w:numId w:val="12"/>
        </w:numPr>
        <w:rPr>
          <w:iCs/>
        </w:rPr>
      </w:pPr>
      <m:oMath>
        <m:r>
          <w:rPr>
            <w:rFonts w:ascii="Cambria Math" w:hAnsi="Cambria Math"/>
          </w:rPr>
          <m:t>■</m:t>
        </m:r>
      </m:oMath>
      <w:r w:rsidRPr="0005077E">
        <w:rPr>
          <w:iCs/>
        </w:rPr>
        <w:t xml:space="preserve"> is given by \matrix</w:t>
      </w:r>
    </w:p>
    <w:p w14:paraId="2ED5A4F2" w14:textId="56ADC692" w:rsidR="0005077E" w:rsidRDefault="0005077E" w:rsidP="0005077E">
      <w:pPr>
        <w:pStyle w:val="ListParagraph"/>
        <w:numPr>
          <w:ilvl w:val="0"/>
          <w:numId w:val="12"/>
        </w:numPr>
        <w:rPr>
          <w:iCs/>
        </w:rPr>
      </w:pPr>
      <w:r>
        <w:rPr>
          <w:iCs/>
        </w:rPr>
        <w:lastRenderedPageBreak/>
        <w:t xml:space="preserve">Each </w:t>
      </w:r>
      <m:oMath>
        <m:r>
          <w:rPr>
            <w:rFonts w:ascii="Cambria Math" w:hAnsi="Cambria Math"/>
          </w:rPr>
          <m:t>&amp;</m:t>
        </m:r>
      </m:oMath>
      <w:r>
        <w:rPr>
          <w:iCs/>
        </w:rPr>
        <w:t xml:space="preserve"> </w:t>
      </w:r>
      <w:r>
        <w:rPr>
          <w:rFonts w:hint="eastAsia"/>
          <w:iCs/>
        </w:rPr>
        <w:t>separates</w:t>
      </w:r>
      <w:r>
        <w:rPr>
          <w:iCs/>
        </w:rPr>
        <w:t xml:space="preserve"> two columns</w:t>
      </w:r>
    </w:p>
    <w:p w14:paraId="63A7A1D5" w14:textId="31F0449B" w:rsidR="0005077E" w:rsidRPr="0005077E" w:rsidRDefault="0005077E" w:rsidP="003943E9">
      <w:pPr>
        <w:pStyle w:val="ListParagraph"/>
        <w:numPr>
          <w:ilvl w:val="0"/>
          <w:numId w:val="12"/>
        </w:numPr>
        <w:rPr>
          <w:iCs/>
        </w:rPr>
      </w:pPr>
      <w:r>
        <w:rPr>
          <w:iCs/>
        </w:rPr>
        <w:t xml:space="preserve">Each </w:t>
      </w:r>
      <m:oMath>
        <m:r>
          <w:rPr>
            <w:rFonts w:ascii="Cambria Math" w:hAnsi="Cambria Math"/>
          </w:rPr>
          <m:t>@</m:t>
        </m:r>
      </m:oMath>
      <w:r>
        <w:rPr>
          <w:iCs/>
        </w:rPr>
        <w:t xml:space="preserve"> separates two rows</w:t>
      </w:r>
    </w:p>
    <w:p w14:paraId="1A6F63AF" w14:textId="2F5158C2" w:rsidR="00EF7109" w:rsidRPr="001F02FF" w:rsidRDefault="0005077E" w:rsidP="001F02FF">
      <w:pPr>
        <w:rPr>
          <w:iCs/>
        </w:rPr>
      </w:pPr>
      <m:oMathPara>
        <m:oMath>
          <m:r>
            <w:rPr>
              <w:rFonts w:ascii="Cambria Math" w:hAnsi="Cambria Math"/>
            </w:rPr>
            <m:t xml:space="preserve">■(&amp;&amp;&amp;@@) </m:t>
          </m:r>
        </m:oMath>
      </m:oMathPara>
    </w:p>
    <w:p w14:paraId="3122CF92" w14:textId="77777777" w:rsidR="001F02FF" w:rsidRPr="001F02FF" w:rsidRDefault="001F02FF" w:rsidP="001F02FF"/>
    <w:p w14:paraId="619E9C21" w14:textId="6AD68132" w:rsidR="009B618D" w:rsidRDefault="00527F28" w:rsidP="00032F1D">
      <w:pPr>
        <w:pStyle w:val="Heading1"/>
      </w:pPr>
      <w:bookmarkStart w:id="12" w:name="_Toc95483036"/>
      <w:r>
        <w:t>4</w:t>
      </w:r>
      <w:r w:rsidR="009B618D">
        <w:t xml:space="preserve">. </w:t>
      </w:r>
      <w:r w:rsidR="00046E7D">
        <w:t>Alignment of Equation</w:t>
      </w:r>
      <w:r w:rsidR="00DC1DE9">
        <w:t xml:space="preserve"> Array</w:t>
      </w:r>
      <w:bookmarkEnd w:id="12"/>
    </w:p>
    <w:p w14:paraId="3ACE5659" w14:textId="50B8F8F9" w:rsidR="00200CB1" w:rsidRDefault="00D049BE" w:rsidP="00D049BE">
      <w:r>
        <w:rPr>
          <w:rFonts w:hint="eastAsia"/>
        </w:rPr>
        <w:t>H</w:t>
      </w:r>
      <w:r>
        <w:t xml:space="preserve">ow to edit an equation </w:t>
      </w:r>
      <w:r w:rsidR="00363AC3">
        <w:t xml:space="preserve">array </w:t>
      </w:r>
      <w:r>
        <w:t>with perfect alignment as the following example:</w:t>
      </w:r>
    </w:p>
    <w:p w14:paraId="0610231B" w14:textId="0737E2BC" w:rsidR="00D049BE" w:rsidRDefault="007C3264" w:rsidP="00990C04">
      <w:pPr>
        <w:jc w:val="center"/>
      </w:pPr>
      <w:r>
        <w:rPr>
          <w:noProof/>
        </w:rPr>
        <w:drawing>
          <wp:inline distT="0" distB="0" distL="0" distR="0" wp14:anchorId="0601F6B4" wp14:editId="146217E8">
            <wp:extent cx="1247775" cy="628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9BB7" w14:textId="7C27E47E" w:rsidR="00200CB1" w:rsidRDefault="0061480C" w:rsidP="0061480C">
      <w:r>
        <w:rPr>
          <w:rFonts w:hint="eastAsia"/>
        </w:rPr>
        <w:t>R</w:t>
      </w:r>
      <w:r>
        <w:t xml:space="preserve">emember </w:t>
      </w:r>
      <w:r w:rsidR="00A00878">
        <w:t>four</w:t>
      </w:r>
      <w:r>
        <w:t xml:space="preserve"> points:</w:t>
      </w:r>
    </w:p>
    <w:p w14:paraId="60DABC8A" w14:textId="1C3085EB" w:rsidR="0061480C" w:rsidRDefault="0061480C" w:rsidP="0061480C">
      <w:pPr>
        <w:pStyle w:val="ListParagraph"/>
        <w:numPr>
          <w:ilvl w:val="0"/>
          <w:numId w:val="10"/>
        </w:numPr>
      </w:pPr>
      <w:r>
        <w:t xml:space="preserve">Press </w:t>
      </w:r>
      <w:r w:rsidRPr="00B15429">
        <w:rPr>
          <w:b/>
          <w:bCs/>
        </w:rPr>
        <w:t>Alt +</w:t>
      </w:r>
      <w:r>
        <w:rPr>
          <w:b/>
          <w:bCs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color w:val="FFFFFF" w:themeColor="background1"/>
                <w:highlight w:val="black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  <w:highlight w:val="black"/>
                </w:rPr>
                <m:t xml:space="preserve"> +     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color w:val="FFFFFF" w:themeColor="background1"/>
                  <w:highlight w:val="black"/>
                </w:rPr>
                <m:t xml:space="preserve"> =     </m:t>
              </m:r>
            </m:e>
          </m:mr>
        </m:m>
      </m:oMath>
      <w:r>
        <w:rPr>
          <w:rFonts w:hint="eastAsia"/>
          <w:b/>
          <w:bCs/>
          <w:color w:val="FFFFFF" w:themeColor="background1"/>
        </w:rPr>
        <w:t xml:space="preserve"> </w:t>
      </w:r>
      <w:r w:rsidRPr="0061480C">
        <w:t>to</w:t>
      </w:r>
      <w:r>
        <w:t xml:space="preserve"> create a new equation</w:t>
      </w:r>
      <w:r w:rsidR="001E57E2">
        <w:t>.</w:t>
      </w:r>
    </w:p>
    <w:p w14:paraId="37D4F25A" w14:textId="60521AC1" w:rsidR="005D4783" w:rsidRDefault="00180B9A" w:rsidP="0061480C">
      <w:pPr>
        <w:pStyle w:val="ListParagraph"/>
        <w:numPr>
          <w:ilvl w:val="0"/>
          <w:numId w:val="10"/>
        </w:numPr>
      </w:pPr>
      <w:r>
        <w:t>Put everything in an equation array, that is, activate ‘</w:t>
      </w:r>
      <w:bookmarkStart w:id="13" w:name="_Hlk95248123"/>
      <w:r>
        <w:t>\</w:t>
      </w:r>
      <w:bookmarkEnd w:id="13"/>
      <w:r w:rsidR="00FA6D7A">
        <w:t>eqarray</w:t>
      </w:r>
      <w:r>
        <w:t>’, then put everything in a pair of p</w:t>
      </w:r>
      <w:r w:rsidRPr="00180B9A">
        <w:t>arentheses</w:t>
      </w:r>
      <w:r w:rsidR="001E57E2">
        <w:t>.</w:t>
      </w:r>
    </w:p>
    <w:p w14:paraId="6D76FDFC" w14:textId="32DF3ECB" w:rsidR="001E57E2" w:rsidRDefault="001E57E2" w:rsidP="001E57E2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3978C0B9" wp14:editId="68863DEA">
            <wp:extent cx="600075" cy="295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7832" w14:textId="0F74CC65" w:rsidR="003846A3" w:rsidRDefault="003846A3" w:rsidP="0061480C">
      <w:pPr>
        <w:pStyle w:val="ListParagraph"/>
        <w:numPr>
          <w:ilvl w:val="0"/>
          <w:numId w:val="10"/>
        </w:numPr>
      </w:pPr>
      <w:r>
        <w:t xml:space="preserve">Use </w:t>
      </w:r>
      <w:r w:rsidR="005D19D3">
        <w:t>‘&amp;’ for indention</w:t>
      </w:r>
    </w:p>
    <w:p w14:paraId="0ED1EA61" w14:textId="40BCC907" w:rsidR="005D19D3" w:rsidRDefault="005D19D3" w:rsidP="0061480C">
      <w:pPr>
        <w:pStyle w:val="ListParagraph"/>
        <w:numPr>
          <w:ilvl w:val="0"/>
          <w:numId w:val="10"/>
        </w:numPr>
      </w:pPr>
      <w:r>
        <w:rPr>
          <w:rFonts w:hint="eastAsia"/>
        </w:rPr>
        <w:t>U</w:t>
      </w:r>
      <w:r>
        <w:t>se ‘@’ for a new line</w:t>
      </w:r>
    </w:p>
    <w:p w14:paraId="6B856722" w14:textId="3A560A06" w:rsidR="00F44310" w:rsidRDefault="00F44310" w:rsidP="004A6102">
      <w:r>
        <w:t>Below is the shortcut keys to be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4310" w:rsidRPr="000057F8" w14:paraId="14719D32" w14:textId="77777777" w:rsidTr="000567F6">
        <w:tc>
          <w:tcPr>
            <w:tcW w:w="4675" w:type="dxa"/>
          </w:tcPr>
          <w:p w14:paraId="7EC8DBB2" w14:textId="77777777" w:rsidR="00F44310" w:rsidRPr="000057F8" w:rsidRDefault="00F44310" w:rsidP="000567F6">
            <w:pPr>
              <w:rPr>
                <w:b/>
                <w:bCs/>
              </w:rPr>
            </w:pPr>
            <w:r w:rsidRPr="000057F8">
              <w:rPr>
                <w:rFonts w:hint="eastAsia"/>
                <w:b/>
                <w:bCs/>
              </w:rPr>
              <w:t>S</w:t>
            </w:r>
            <w:r w:rsidRPr="000057F8">
              <w:rPr>
                <w:b/>
                <w:bCs/>
              </w:rPr>
              <w:t>ymbol</w:t>
            </w:r>
          </w:p>
        </w:tc>
        <w:tc>
          <w:tcPr>
            <w:tcW w:w="4675" w:type="dxa"/>
          </w:tcPr>
          <w:p w14:paraId="7AA12E14" w14:textId="77777777" w:rsidR="00F44310" w:rsidRPr="000057F8" w:rsidRDefault="00F44310" w:rsidP="000567F6">
            <w:pPr>
              <w:rPr>
                <w:b/>
                <w:bCs/>
              </w:rPr>
            </w:pPr>
            <w:r w:rsidRPr="000057F8">
              <w:rPr>
                <w:rFonts w:hint="eastAsia"/>
                <w:b/>
                <w:bCs/>
              </w:rPr>
              <w:t>S</w:t>
            </w:r>
            <w:r w:rsidRPr="000057F8">
              <w:rPr>
                <w:b/>
                <w:bCs/>
              </w:rPr>
              <w:t>hortcut</w:t>
            </w:r>
          </w:p>
        </w:tc>
      </w:tr>
      <w:tr w:rsidR="00F44310" w14:paraId="05C46F24" w14:textId="77777777" w:rsidTr="000567F6">
        <w:tc>
          <w:tcPr>
            <w:tcW w:w="4675" w:type="dxa"/>
          </w:tcPr>
          <w:p w14:paraId="65A8383D" w14:textId="66DD6DC3" w:rsidR="00F44310" w:rsidRPr="002C50C0" w:rsidRDefault="00F44310" w:rsidP="00F4431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4675" w:type="dxa"/>
          </w:tcPr>
          <w:p w14:paraId="01827B64" w14:textId="4E00C3BD" w:rsidR="00F44310" w:rsidRDefault="00F44310" w:rsidP="00F44310">
            <w:r>
              <w:rPr>
                <w:rFonts w:hint="eastAsia"/>
              </w:rPr>
              <w:t>\</w:t>
            </w:r>
            <w:r>
              <w:t>rightarrow</w:t>
            </w:r>
          </w:p>
        </w:tc>
      </w:tr>
      <w:tr w:rsidR="005757A5" w14:paraId="00E86B2E" w14:textId="77777777" w:rsidTr="000567F6">
        <w:tc>
          <w:tcPr>
            <w:tcW w:w="4675" w:type="dxa"/>
          </w:tcPr>
          <w:p w14:paraId="40A5153D" w14:textId="35C9325E" w:rsidR="005757A5" w:rsidRPr="005757A5" w:rsidRDefault="005757A5" w:rsidP="00F44310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等线" w:hAnsi="Cambria Math" w:cs="Times New Roman"/>
                  </w:rPr>
                  <m:t>≡</m:t>
                </m:r>
              </m:oMath>
            </m:oMathPara>
          </w:p>
        </w:tc>
        <w:tc>
          <w:tcPr>
            <w:tcW w:w="4675" w:type="dxa"/>
          </w:tcPr>
          <w:p w14:paraId="182C91F7" w14:textId="4088B339" w:rsidR="005757A5" w:rsidRDefault="005757A5" w:rsidP="00F44310">
            <w:r>
              <w:rPr>
                <w:rFonts w:hint="eastAsia"/>
              </w:rPr>
              <w:t>\</w:t>
            </w:r>
            <w:r>
              <w:t>equiv</w:t>
            </w:r>
          </w:p>
        </w:tc>
      </w:tr>
      <w:tr w:rsidR="00F44310" w14:paraId="3A90C0AE" w14:textId="77777777" w:rsidTr="000567F6">
        <w:tc>
          <w:tcPr>
            <w:tcW w:w="4675" w:type="dxa"/>
          </w:tcPr>
          <w:p w14:paraId="127844D9" w14:textId="63BC1F57" w:rsidR="00F44310" w:rsidRPr="00F44310" w:rsidRDefault="00F44310" w:rsidP="00F44310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等线" w:hAnsi="Cambria Math" w:cs="Times New Roman"/>
                  </w:rPr>
                  <m:t>¬</m:t>
                </m:r>
              </m:oMath>
            </m:oMathPara>
          </w:p>
        </w:tc>
        <w:tc>
          <w:tcPr>
            <w:tcW w:w="4675" w:type="dxa"/>
          </w:tcPr>
          <w:p w14:paraId="2AF600FD" w14:textId="724ABBB2" w:rsidR="00F44310" w:rsidRDefault="00F44310" w:rsidP="00F44310">
            <w:r>
              <w:rPr>
                <w:rFonts w:hint="eastAsia"/>
              </w:rPr>
              <w:t>\</w:t>
            </w:r>
            <w:r>
              <w:t>neg</w:t>
            </w:r>
          </w:p>
        </w:tc>
      </w:tr>
      <w:tr w:rsidR="00F44310" w14:paraId="1B837900" w14:textId="77777777" w:rsidTr="000567F6">
        <w:tc>
          <w:tcPr>
            <w:tcW w:w="4675" w:type="dxa"/>
          </w:tcPr>
          <w:p w14:paraId="7C9CC0C5" w14:textId="11E6AA15" w:rsidR="00F44310" w:rsidRPr="00F44310" w:rsidRDefault="00F44310" w:rsidP="00F44310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等线" w:hAnsi="Cambria Math" w:cs="Times New Roman"/>
                  </w:rPr>
                  <w:lastRenderedPageBreak/>
                  <m:t>∧</m:t>
                </m:r>
              </m:oMath>
            </m:oMathPara>
          </w:p>
        </w:tc>
        <w:tc>
          <w:tcPr>
            <w:tcW w:w="4675" w:type="dxa"/>
          </w:tcPr>
          <w:p w14:paraId="249C4EB0" w14:textId="35310452" w:rsidR="00F44310" w:rsidRDefault="00F44310" w:rsidP="00F44310">
            <w:r>
              <w:rPr>
                <w:rFonts w:hint="eastAsia"/>
              </w:rPr>
              <w:t>\</w:t>
            </w:r>
            <w:r>
              <w:t>wedge</w:t>
            </w:r>
          </w:p>
        </w:tc>
      </w:tr>
      <w:tr w:rsidR="00F44310" w14:paraId="2D0784D8" w14:textId="77777777" w:rsidTr="000567F6">
        <w:tc>
          <w:tcPr>
            <w:tcW w:w="4675" w:type="dxa"/>
          </w:tcPr>
          <w:p w14:paraId="0AEE99C7" w14:textId="0729D95F" w:rsidR="00F44310" w:rsidRPr="00F44310" w:rsidRDefault="00F44310" w:rsidP="00F44310">
            <w:pPr>
              <w:rPr>
                <w:rFonts w:ascii="Calibri" w:eastAsia="等线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等线" w:hAnsi="Cambria Math" w:cs="Times New Roman"/>
                  </w:rPr>
                  <m:t>∨</m:t>
                </m:r>
              </m:oMath>
            </m:oMathPara>
          </w:p>
        </w:tc>
        <w:tc>
          <w:tcPr>
            <w:tcW w:w="4675" w:type="dxa"/>
          </w:tcPr>
          <w:p w14:paraId="7E8E1D50" w14:textId="58F2C395" w:rsidR="00F44310" w:rsidRDefault="00F44310" w:rsidP="00F44310">
            <w:r>
              <w:rPr>
                <w:rFonts w:hint="eastAsia"/>
              </w:rPr>
              <w:t>\</w:t>
            </w:r>
            <w:r>
              <w:t>vee</w:t>
            </w:r>
          </w:p>
        </w:tc>
      </w:tr>
    </w:tbl>
    <w:p w14:paraId="3EFC464E" w14:textId="2D11E6E9" w:rsidR="003C5646" w:rsidRDefault="003C5646" w:rsidP="009F510D"/>
    <w:p w14:paraId="22D45290" w14:textId="53711092" w:rsidR="009F510D" w:rsidRDefault="009F510D" w:rsidP="009F510D">
      <w:r>
        <w:t>Observe the following equation, activate it, and see what happens:</w:t>
      </w:r>
    </w:p>
    <w:p w14:paraId="5ECEAC1C" w14:textId="08EA45EB" w:rsidR="00FC0E0A" w:rsidRPr="00094E15" w:rsidRDefault="003C5646" w:rsidP="00FC0E0A">
      <w:pPr>
        <w:pStyle w:val="ListParagraph"/>
        <w:ind w:left="420"/>
      </w:pPr>
      <w:bookmarkStart w:id="14" w:name="_Hlk95247875"/>
      <m:oMathPara>
        <m:oMath>
          <m:r>
            <w:rPr>
              <w:rFonts w:ascii="Cambria Math" w:hAnsi="Cambria Math"/>
            </w:rPr>
            <m:t>█(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&amp;</m:t>
          </m:r>
          <m:r>
            <w:rPr>
              <w:rFonts w:ascii="Cambria Math" w:hAnsi="Cambria Math"/>
            </w:rPr>
            <m:t>p→(¬q∧r)</m:t>
          </m:r>
          <m:r>
            <w:rPr>
              <w:rFonts w:ascii="Cambria Math" w:hAnsi="Cambria Math"/>
              <w:color w:val="FF0000"/>
            </w:rPr>
            <m:t>@</m:t>
          </m:r>
          <m:r>
            <w:rPr>
              <w:rFonts w:ascii="Cambria Math" w:hAnsi="Cambria Math"/>
            </w:rPr>
            <m:t>≡&amp;¬p∨(¬q∧r)</m:t>
          </m:r>
          <m:r>
            <w:rPr>
              <w:rFonts w:ascii="Cambria Math" w:hAnsi="Cambria Math"/>
              <w:color w:val="FF0000"/>
            </w:rPr>
            <m:t>@</m:t>
          </m:r>
          <m:r>
            <w:rPr>
              <w:rFonts w:ascii="Cambria Math" w:hAnsi="Cambria Math"/>
            </w:rPr>
            <m:t>≡&amp;¬p∨¬(q∨¬r))</m:t>
          </m:r>
        </m:oMath>
      </m:oMathPara>
      <w:bookmarkEnd w:id="14"/>
    </w:p>
    <w:p w14:paraId="1FBEFE80" w14:textId="1971C24C" w:rsidR="00094E15" w:rsidRDefault="00094E15" w:rsidP="00FC0E0A">
      <w:pPr>
        <w:pStyle w:val="ListParagraph"/>
        <w:ind w:left="420"/>
      </w:pPr>
    </w:p>
    <w:p w14:paraId="77AC4008" w14:textId="30D09746" w:rsidR="00ED3220" w:rsidRDefault="00ED3220" w:rsidP="00FC0E0A">
      <w:pPr>
        <w:pStyle w:val="ListParagraph"/>
        <w:ind w:left="420"/>
      </w:pPr>
    </w:p>
    <w:p w14:paraId="4D481FB0" w14:textId="38CD6CAA" w:rsidR="00ED3220" w:rsidRDefault="00ED3220" w:rsidP="00FC0E0A">
      <w:pPr>
        <w:pStyle w:val="ListParagraph"/>
        <w:ind w:left="420"/>
      </w:pPr>
    </w:p>
    <w:p w14:paraId="3BCE7885" w14:textId="58B6F7DA" w:rsidR="00ED3220" w:rsidRDefault="00ED3220" w:rsidP="00FC0E0A">
      <w:pPr>
        <w:pStyle w:val="ListParagraph"/>
        <w:ind w:left="420"/>
      </w:pPr>
    </w:p>
    <w:p w14:paraId="7E4F4ECB" w14:textId="07775AA2" w:rsidR="009F6803" w:rsidRDefault="009F6803" w:rsidP="00FC0E0A">
      <w:pPr>
        <w:pStyle w:val="ListParagraph"/>
        <w:ind w:left="420"/>
      </w:pPr>
    </w:p>
    <w:p w14:paraId="08DCA630" w14:textId="53E8889D" w:rsidR="009F6803" w:rsidRDefault="009F6803" w:rsidP="00FC0E0A">
      <w:pPr>
        <w:pStyle w:val="ListParagraph"/>
        <w:ind w:left="420"/>
      </w:pPr>
    </w:p>
    <w:p w14:paraId="1ACDCF05" w14:textId="4032D89A" w:rsidR="009F6803" w:rsidRDefault="009F6803" w:rsidP="00FC0E0A">
      <w:pPr>
        <w:pStyle w:val="ListParagraph"/>
        <w:ind w:left="420"/>
      </w:pPr>
    </w:p>
    <w:p w14:paraId="79AC69D4" w14:textId="68D42B79" w:rsidR="009F6803" w:rsidRDefault="009F6803" w:rsidP="00FC0E0A">
      <w:pPr>
        <w:pStyle w:val="ListParagraph"/>
        <w:ind w:left="420"/>
      </w:pPr>
    </w:p>
    <w:p w14:paraId="2E94B4B9" w14:textId="734C07BD" w:rsidR="009F6803" w:rsidRDefault="009F6803" w:rsidP="00FC0E0A">
      <w:pPr>
        <w:pStyle w:val="ListParagraph"/>
        <w:ind w:left="420"/>
      </w:pPr>
    </w:p>
    <w:p w14:paraId="46D1D8EB" w14:textId="7B5BF56C" w:rsidR="009F6803" w:rsidRDefault="009F6803" w:rsidP="00FC0E0A">
      <w:pPr>
        <w:pStyle w:val="ListParagraph"/>
        <w:ind w:left="420"/>
      </w:pPr>
    </w:p>
    <w:p w14:paraId="11E324FA" w14:textId="3DB5928C" w:rsidR="009F6803" w:rsidRDefault="009F6803" w:rsidP="00FC0E0A">
      <w:pPr>
        <w:pStyle w:val="ListParagraph"/>
        <w:ind w:left="420"/>
      </w:pPr>
    </w:p>
    <w:p w14:paraId="79C3D315" w14:textId="2F53BD8A" w:rsidR="009F6803" w:rsidRDefault="009F6803" w:rsidP="00FC0E0A">
      <w:pPr>
        <w:pStyle w:val="ListParagraph"/>
        <w:ind w:left="420"/>
      </w:pPr>
    </w:p>
    <w:p w14:paraId="3A9B27AE" w14:textId="29BBDF66" w:rsidR="009F6803" w:rsidRDefault="009F6803" w:rsidP="00FC0E0A">
      <w:pPr>
        <w:pStyle w:val="ListParagraph"/>
        <w:ind w:left="420"/>
      </w:pPr>
    </w:p>
    <w:p w14:paraId="2776071A" w14:textId="15511DE3" w:rsidR="009F6803" w:rsidRDefault="009F6803" w:rsidP="00FC0E0A">
      <w:pPr>
        <w:pStyle w:val="ListParagraph"/>
        <w:ind w:left="420"/>
      </w:pPr>
    </w:p>
    <w:p w14:paraId="63F45CBD" w14:textId="36EA0389" w:rsidR="009F6803" w:rsidRDefault="009F6803" w:rsidP="00FC0E0A">
      <w:pPr>
        <w:pStyle w:val="ListParagraph"/>
        <w:ind w:left="420"/>
      </w:pPr>
    </w:p>
    <w:p w14:paraId="4A966859" w14:textId="463B7AA6" w:rsidR="009F6803" w:rsidRDefault="009F6803" w:rsidP="00FC0E0A">
      <w:pPr>
        <w:pStyle w:val="ListParagraph"/>
        <w:ind w:left="420"/>
      </w:pPr>
    </w:p>
    <w:p w14:paraId="72DCFAFB" w14:textId="113981C3" w:rsidR="009F6803" w:rsidRDefault="009F6803" w:rsidP="00FC0E0A">
      <w:pPr>
        <w:pStyle w:val="ListParagraph"/>
        <w:ind w:left="420"/>
      </w:pPr>
    </w:p>
    <w:p w14:paraId="6633DE4B" w14:textId="1FB22B09" w:rsidR="009F6803" w:rsidRDefault="009F6803" w:rsidP="00FC0E0A">
      <w:pPr>
        <w:pStyle w:val="ListParagraph"/>
        <w:ind w:left="420"/>
      </w:pPr>
    </w:p>
    <w:p w14:paraId="1129B005" w14:textId="77777777" w:rsidR="009F6803" w:rsidRPr="00527F28" w:rsidRDefault="009F6803" w:rsidP="00FC0E0A">
      <w:pPr>
        <w:pStyle w:val="ListParagraph"/>
        <w:ind w:left="420"/>
      </w:pPr>
    </w:p>
    <w:p w14:paraId="13858ABF" w14:textId="79273A38" w:rsidR="009427CF" w:rsidRDefault="009427CF" w:rsidP="008863FC">
      <w:pPr>
        <w:pStyle w:val="Heading1"/>
      </w:pPr>
      <w:bookmarkStart w:id="15" w:name="_Toc95483037"/>
      <w:r>
        <w:lastRenderedPageBreak/>
        <w:t xml:space="preserve">5. </w:t>
      </w:r>
      <w:r w:rsidRPr="009427CF">
        <w:rPr>
          <w:rFonts w:hint="eastAsia"/>
        </w:rPr>
        <w:t>Combined</w:t>
      </w:r>
      <w:r>
        <w:t xml:space="preserve"> with text structures</w:t>
      </w:r>
      <w:bookmarkEnd w:id="15"/>
    </w:p>
    <w:p w14:paraId="70F1672F" w14:textId="5BFF8271" w:rsidR="009427CF" w:rsidRDefault="00ED3220" w:rsidP="009427CF">
      <w:r>
        <w:rPr>
          <w:noProof/>
        </w:rPr>
        <w:drawing>
          <wp:anchor distT="0" distB="0" distL="114300" distR="114300" simplePos="0" relativeHeight="251658240" behindDoc="0" locked="0" layoutInCell="1" allowOverlap="1" wp14:anchorId="32FA1ABC" wp14:editId="582A85A4">
            <wp:simplePos x="0" y="0"/>
            <wp:positionH relativeFrom="column">
              <wp:posOffset>758657</wp:posOffset>
            </wp:positionH>
            <wp:positionV relativeFrom="paragraph">
              <wp:posOffset>899735</wp:posOffset>
            </wp:positionV>
            <wp:extent cx="3949200" cy="2221200"/>
            <wp:effectExtent l="0" t="0" r="0" b="8255"/>
            <wp:wrapTopAndBottom/>
            <wp:docPr id="15" name="Picture 15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 with medium confidenc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7CF">
        <w:t xml:space="preserve">Sometimes only using the equation environment cannot give a perfect structure. Then, text structures can also be combined with equations. For example, a formal proof </w:t>
      </w:r>
      <w:r>
        <w:t>should be</w:t>
      </w:r>
      <w:r w:rsidR="009427CF">
        <w:t xml:space="preserve"> presented as follows.</w:t>
      </w:r>
    </w:p>
    <w:p w14:paraId="567F7AA7" w14:textId="25693B4B" w:rsidR="00ED3220" w:rsidRDefault="00ED3220" w:rsidP="00ED3220">
      <w:pPr>
        <w:pStyle w:val="ListParagraph"/>
        <w:numPr>
          <w:ilvl w:val="0"/>
          <w:numId w:val="15"/>
        </w:numPr>
      </w:pPr>
      <w:r>
        <w:t xml:space="preserve">Insert a new table of </w:t>
      </w:r>
      <m:oMath>
        <m:r>
          <w:rPr>
            <w:rFonts w:ascii="Cambria Math" w:hAnsi="Cambria Math"/>
          </w:rPr>
          <m:t>3×8</m:t>
        </m:r>
      </m:oMath>
    </w:p>
    <w:p w14:paraId="494BD15A" w14:textId="229A133E" w:rsidR="00ED3220" w:rsidRDefault="00AE50CC" w:rsidP="00ED3220">
      <w:pPr>
        <w:pStyle w:val="ListParagraph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85CCFE" wp14:editId="769D8399">
            <wp:simplePos x="0" y="0"/>
            <wp:positionH relativeFrom="column">
              <wp:posOffset>689610</wp:posOffset>
            </wp:positionH>
            <wp:positionV relativeFrom="paragraph">
              <wp:posOffset>845820</wp:posOffset>
            </wp:positionV>
            <wp:extent cx="4646930" cy="3398520"/>
            <wp:effectExtent l="0" t="0" r="1270" b="0"/>
            <wp:wrapTopAndBottom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3220">
        <w:t>Type in the content</w:t>
      </w:r>
      <w:r>
        <w:t xml:space="preserve">. </w:t>
      </w:r>
      <m:oMath>
        <m:r>
          <w:rPr>
            <w:rFonts w:ascii="Cambria Math" w:hAnsi="Cambria Math"/>
          </w:rPr>
          <m:t>∎</m:t>
        </m:r>
      </m:oMath>
      <w:r>
        <w:t xml:space="preserve"> is a Q.E.D box, showing the end of a proof. You can find it from the symbol list.</w:t>
      </w:r>
    </w:p>
    <w:p w14:paraId="2E4FBDF0" w14:textId="58A08EFB" w:rsidR="00ED3220" w:rsidRDefault="00ED3220" w:rsidP="00ED3220"/>
    <w:p w14:paraId="61150BEF" w14:textId="1A0EC843" w:rsidR="00ED3220" w:rsidRDefault="009F6803" w:rsidP="00ED3220">
      <w:pPr>
        <w:pStyle w:val="ListParagraph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7DEC6A" wp14:editId="049C55FC">
            <wp:simplePos x="0" y="0"/>
            <wp:positionH relativeFrom="column">
              <wp:posOffset>785004</wp:posOffset>
            </wp:positionH>
            <wp:positionV relativeFrom="paragraph">
              <wp:posOffset>427355</wp:posOffset>
            </wp:positionV>
            <wp:extent cx="4644000" cy="2296800"/>
            <wp:effectExtent l="0" t="0" r="4445" b="8255"/>
            <wp:wrapTopAndBottom/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4A0">
        <w:t>Adjust the size of rows and columns.</w:t>
      </w:r>
    </w:p>
    <w:p w14:paraId="0AAFFADE" w14:textId="4D4CE58A" w:rsidR="00CA54A0" w:rsidRDefault="00CA54A0" w:rsidP="00CA54A0"/>
    <w:p w14:paraId="31A23A09" w14:textId="53E27B5A" w:rsidR="00CA54A0" w:rsidRDefault="00CA54A0" w:rsidP="00ED3220">
      <w:pPr>
        <w:pStyle w:val="ListParagraph"/>
        <w:numPr>
          <w:ilvl w:val="0"/>
          <w:numId w:val="15"/>
        </w:numPr>
      </w:pPr>
      <w:r>
        <w:t>Align the content</w:t>
      </w:r>
      <w:r w:rsidR="002F2A82">
        <w:t xml:space="preserve">. To align equations to the left, one can select the alignment for each equation, or </w:t>
      </w:r>
      <w:r w:rsidR="002F2A82">
        <w:rPr>
          <w:rFonts w:hint="eastAsia"/>
        </w:rPr>
        <w:t>simply</w:t>
      </w:r>
      <w:r w:rsidR="002F2A82">
        <w:t xml:space="preserve"> insert an empty space after each equation. If text and equations are mixed in one line, MS Office will automatically align them to the left.</w:t>
      </w:r>
    </w:p>
    <w:p w14:paraId="1C0930BB" w14:textId="575D80FC" w:rsidR="00A8019C" w:rsidRDefault="009F6803" w:rsidP="00A8019C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2A239B" wp14:editId="224B1701">
            <wp:simplePos x="0" y="0"/>
            <wp:positionH relativeFrom="column">
              <wp:posOffset>1110794</wp:posOffset>
            </wp:positionH>
            <wp:positionV relativeFrom="paragraph">
              <wp:posOffset>0</wp:posOffset>
            </wp:positionV>
            <wp:extent cx="3866400" cy="2300400"/>
            <wp:effectExtent l="0" t="0" r="1270" b="5080"/>
            <wp:wrapTopAndBottom/>
            <wp:docPr id="26" name="Picture 2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able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3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990E5" w14:textId="62C996B6" w:rsidR="00A8019C" w:rsidRDefault="009F6803" w:rsidP="00ED3220">
      <w:pPr>
        <w:pStyle w:val="ListParagraph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6658A1" wp14:editId="4EC9EBAB">
            <wp:simplePos x="0" y="0"/>
            <wp:positionH relativeFrom="column">
              <wp:posOffset>1164566</wp:posOffset>
            </wp:positionH>
            <wp:positionV relativeFrom="paragraph">
              <wp:posOffset>752475</wp:posOffset>
            </wp:positionV>
            <wp:extent cx="3812400" cy="2134800"/>
            <wp:effectExtent l="0" t="0" r="0" b="0"/>
            <wp:wrapTopAndBottom/>
            <wp:docPr id="30" name="Picture 3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 with medium confidenc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400" cy="213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19C">
        <w:t xml:space="preserve">Select the </w:t>
      </w:r>
      <w:r w:rsidR="00A8019C">
        <w:rPr>
          <w:rFonts w:hint="eastAsia"/>
        </w:rPr>
        <w:t>entire</w:t>
      </w:r>
      <w:r w:rsidR="00A8019C">
        <w:t xml:space="preserve"> table. </w:t>
      </w:r>
      <w:r w:rsidR="00A8019C">
        <w:rPr>
          <w:b/>
          <w:bCs/>
        </w:rPr>
        <w:t xml:space="preserve">Table Design </w:t>
      </w:r>
      <w:r w:rsidR="00A8019C">
        <w:t>-&gt;</w:t>
      </w:r>
      <w:r w:rsidR="00A8019C" w:rsidRPr="00A8019C">
        <w:t xml:space="preserve"> </w:t>
      </w:r>
      <w:r w:rsidR="00A8019C">
        <w:rPr>
          <w:b/>
          <w:bCs/>
        </w:rPr>
        <w:t xml:space="preserve">Borders </w:t>
      </w:r>
      <w:r w:rsidR="00A8019C">
        <w:t xml:space="preserve">-&gt; </w:t>
      </w:r>
      <w:r w:rsidR="00A8019C">
        <w:rPr>
          <w:b/>
          <w:bCs/>
        </w:rPr>
        <w:t>No Border</w:t>
      </w:r>
      <w:r w:rsidR="00A8019C">
        <w:t xml:space="preserve"> </w:t>
      </w:r>
      <w:r>
        <w:t>to hind the borders of the table.</w:t>
      </w:r>
    </w:p>
    <w:p w14:paraId="4C626EC3" w14:textId="00F56FAB" w:rsidR="009F6803" w:rsidRDefault="009F6803" w:rsidP="009F6803"/>
    <w:p w14:paraId="412D1BA3" w14:textId="77777777" w:rsidR="009F6803" w:rsidRDefault="009F6803" w:rsidP="009F6803"/>
    <w:p w14:paraId="0027325B" w14:textId="77777777" w:rsidR="009F6803" w:rsidRDefault="009F6803" w:rsidP="009F6803"/>
    <w:p w14:paraId="512B89BB" w14:textId="4112C8B9" w:rsidR="00527F28" w:rsidRDefault="009427CF" w:rsidP="008863FC">
      <w:pPr>
        <w:pStyle w:val="Heading1"/>
      </w:pPr>
      <w:bookmarkStart w:id="16" w:name="_Toc95483038"/>
      <w:r>
        <w:t>6</w:t>
      </w:r>
      <w:r w:rsidR="00527F28">
        <w:t>. Transfer Unicode into Symbol</w:t>
      </w:r>
      <w:bookmarkEnd w:id="16"/>
    </w:p>
    <w:p w14:paraId="45E045DE" w14:textId="24CF0FA9" w:rsidR="00780EE3" w:rsidRDefault="00552D60" w:rsidP="00527F28">
      <w:r>
        <w:t xml:space="preserve">Sometimes you cannot find a special symbol that you want to insert from the symbol list. And you do not know the shortcut for the symbol. In this </w:t>
      </w:r>
      <w:r>
        <w:rPr>
          <w:rFonts w:hint="eastAsia"/>
        </w:rPr>
        <w:t>situation</w:t>
      </w:r>
      <w:r>
        <w:t>, you can try to use Unicode.</w:t>
      </w:r>
      <w:r w:rsidR="00EF78DE">
        <w:t xml:space="preserve"> </w:t>
      </w:r>
      <w:r w:rsidR="00780EE3">
        <w:t xml:space="preserve">Unicode is symbol </w:t>
      </w:r>
      <w:r w:rsidR="00780EE3">
        <w:rPr>
          <w:rFonts w:hint="eastAsia"/>
        </w:rPr>
        <w:t>dictionary</w:t>
      </w:r>
      <w:r w:rsidR="00780EE3">
        <w:t xml:space="preserve"> used by computers to represent symbols in 4 </w:t>
      </w:r>
      <w:r w:rsidR="00780EE3">
        <w:rPr>
          <w:rFonts w:hint="eastAsia"/>
        </w:rPr>
        <w:t>hexadecimal</w:t>
      </w:r>
      <w:r w:rsidR="00780EE3">
        <w:t xml:space="preserve"> numbers.</w:t>
      </w:r>
      <w:r w:rsidR="00EF78DE">
        <w:t xml:space="preserve"> Here is one example.</w:t>
      </w:r>
    </w:p>
    <w:p w14:paraId="73FAE796" w14:textId="775B8F65" w:rsidR="000C0182" w:rsidRDefault="00862A5E" w:rsidP="00527F28">
      <w:r>
        <w:t>a.</w:t>
      </w:r>
      <w:r w:rsidR="00EF78DE">
        <w:tab/>
      </w:r>
      <w:r>
        <w:t xml:space="preserve">Type 2665 </w:t>
      </w:r>
      <w:r w:rsidR="006E48E6">
        <w:t>anywhere in the MS document</w:t>
      </w:r>
    </w:p>
    <w:p w14:paraId="06734E2F" w14:textId="4B8DE0F8" w:rsidR="006E48E6" w:rsidRDefault="006E48E6" w:rsidP="00527F28">
      <w:r>
        <w:rPr>
          <w:rFonts w:hint="eastAsia"/>
        </w:rPr>
        <w:t>b</w:t>
      </w:r>
      <w:r>
        <w:t>.</w:t>
      </w:r>
      <w:r w:rsidR="00EF78DE">
        <w:tab/>
        <w:t xml:space="preserve">Put the cursor right after </w:t>
      </w:r>
      <w:r>
        <w:t>‘2665’</w:t>
      </w:r>
    </w:p>
    <w:p w14:paraId="5D0550B4" w14:textId="21A455BB" w:rsidR="000C0182" w:rsidRDefault="006E48E6" w:rsidP="00527F28">
      <w:r>
        <w:rPr>
          <w:rFonts w:hint="eastAsia"/>
        </w:rPr>
        <w:t>c</w:t>
      </w:r>
      <w:r>
        <w:t>.</w:t>
      </w:r>
      <w:r w:rsidR="00EF78DE">
        <w:tab/>
      </w:r>
      <w:r>
        <w:t>Press Alt+X</w:t>
      </w:r>
    </w:p>
    <w:p w14:paraId="09C49477" w14:textId="1292E732" w:rsidR="006E48E6" w:rsidRDefault="006E48E6" w:rsidP="00527F28">
      <w:r>
        <w:rPr>
          <w:rFonts w:hint="eastAsia"/>
        </w:rPr>
        <w:t>d</w:t>
      </w:r>
      <w:r>
        <w:t>.</w:t>
      </w:r>
      <w:r w:rsidR="00EF78DE">
        <w:tab/>
      </w:r>
      <w:r w:rsidR="007A1C39">
        <w:rPr>
          <w:rFonts w:ascii="Segoe UI Emoji" w:hAnsi="Segoe UI Emoji" w:cs="Segoe UI Emoji"/>
        </w:rPr>
        <w:t>♥</w:t>
      </w:r>
      <w:r w:rsidR="000E1267">
        <w:t>Congratulation! You’ve just finished transfer</w:t>
      </w:r>
      <w:r w:rsidR="00EF78DE">
        <w:t>ring</w:t>
      </w:r>
      <w:r w:rsidR="000E1267">
        <w:t xml:space="preserve"> </w:t>
      </w:r>
      <w:r w:rsidR="00EF78DE">
        <w:t>a</w:t>
      </w:r>
      <w:r w:rsidR="000E1267">
        <w:t xml:space="preserve"> Unicode to</w:t>
      </w:r>
      <w:r w:rsidR="00EF78DE">
        <w:t xml:space="preserve"> a</w:t>
      </w:r>
      <w:r w:rsidR="000E1267">
        <w:t xml:space="preserve"> symbol.</w:t>
      </w:r>
    </w:p>
    <w:p w14:paraId="41F0371C" w14:textId="148790AE" w:rsidR="00561C77" w:rsidRDefault="00561C77" w:rsidP="00527F28">
      <w:r>
        <w:rPr>
          <w:rFonts w:hint="eastAsia"/>
        </w:rPr>
        <w:lastRenderedPageBreak/>
        <w:t>U</w:t>
      </w:r>
      <w:r>
        <w:t>nicode can be used in equation.</w:t>
      </w:r>
      <w:r w:rsidR="00F972AD">
        <w:t xml:space="preserve"> </w:t>
      </w:r>
      <w:r w:rsidR="00304D19">
        <w:t>Find the Unicode of normally used math symbol in the following link:</w:t>
      </w:r>
    </w:p>
    <w:p w14:paraId="75BAFAE0" w14:textId="59157564" w:rsidR="001C1C10" w:rsidRPr="001C1C10" w:rsidRDefault="00B55A14" w:rsidP="001E31EE">
      <w:pPr>
        <w:pStyle w:val="ListParagraph"/>
        <w:numPr>
          <w:ilvl w:val="0"/>
          <w:numId w:val="14"/>
        </w:numPr>
      </w:pPr>
      <w:hyperlink r:id="rId50" w:history="1">
        <w:r w:rsidR="00304D19" w:rsidRPr="00304D19">
          <w:rPr>
            <w:rStyle w:val="Hyperlink"/>
          </w:rPr>
          <w:t>Mathematical operators</w:t>
        </w:r>
      </w:hyperlink>
      <w:bookmarkStart w:id="17" w:name="_GoBack"/>
      <w:bookmarkEnd w:id="17"/>
    </w:p>
    <w:sectPr w:rsidR="001C1C10" w:rsidRPr="001C1C10" w:rsidSect="000B63EA">
      <w:footerReference w:type="default" r:id="rId51"/>
      <w:pgSz w:w="12240" w:h="15840"/>
      <w:pgMar w:top="1440" w:right="1440" w:bottom="1440" w:left="1440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DCA4F" w14:textId="77777777" w:rsidR="00B55A14" w:rsidRDefault="00B55A14" w:rsidP="00AD50FD">
      <w:pPr>
        <w:spacing w:after="0" w:line="240" w:lineRule="auto"/>
      </w:pPr>
      <w:r>
        <w:separator/>
      </w:r>
    </w:p>
  </w:endnote>
  <w:endnote w:type="continuationSeparator" w:id="0">
    <w:p w14:paraId="72A1E9AC" w14:textId="77777777" w:rsidR="00B55A14" w:rsidRDefault="00B55A14" w:rsidP="00AD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2"/>
      </w:rPr>
      <w:id w:val="1657184891"/>
      <w:docPartObj>
        <w:docPartGallery w:val="Page Numbers (Bottom of Page)"/>
        <w:docPartUnique/>
      </w:docPartObj>
    </w:sdtPr>
    <w:sdtEndPr/>
    <w:sdtContent>
      <w:sdt>
        <w:sdtPr>
          <w:rPr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0F1680" w14:textId="4260B8C0" w:rsidR="00AD50FD" w:rsidRPr="00AD50FD" w:rsidRDefault="00AD50FD">
            <w:pPr>
              <w:pStyle w:val="Footer"/>
              <w:jc w:val="right"/>
              <w:rPr>
                <w:sz w:val="22"/>
              </w:rPr>
            </w:pPr>
            <w:r w:rsidRPr="00AD50FD">
              <w:rPr>
                <w:sz w:val="22"/>
              </w:rPr>
              <w:t xml:space="preserve">Page </w:t>
            </w:r>
            <w:r w:rsidRPr="00AD50FD">
              <w:rPr>
                <w:b/>
                <w:bCs/>
                <w:sz w:val="22"/>
              </w:rPr>
              <w:fldChar w:fldCharType="begin"/>
            </w:r>
            <w:r w:rsidRPr="00AD50FD">
              <w:rPr>
                <w:b/>
                <w:bCs/>
                <w:sz w:val="22"/>
              </w:rPr>
              <w:instrText xml:space="preserve"> PAGE </w:instrText>
            </w:r>
            <w:r w:rsidRPr="00AD50FD">
              <w:rPr>
                <w:b/>
                <w:bCs/>
                <w:sz w:val="22"/>
              </w:rPr>
              <w:fldChar w:fldCharType="separate"/>
            </w:r>
            <w:r w:rsidR="009534D3">
              <w:rPr>
                <w:b/>
                <w:bCs/>
                <w:noProof/>
                <w:sz w:val="22"/>
              </w:rPr>
              <w:t>16</w:t>
            </w:r>
            <w:r w:rsidRPr="00AD50FD">
              <w:rPr>
                <w:b/>
                <w:bCs/>
                <w:sz w:val="22"/>
              </w:rPr>
              <w:fldChar w:fldCharType="end"/>
            </w:r>
            <w:r w:rsidRPr="00AD50FD">
              <w:rPr>
                <w:sz w:val="22"/>
              </w:rPr>
              <w:t xml:space="preserve"> of </w:t>
            </w:r>
            <w:r w:rsidRPr="00AD50FD">
              <w:rPr>
                <w:b/>
                <w:bCs/>
                <w:sz w:val="22"/>
              </w:rPr>
              <w:fldChar w:fldCharType="begin"/>
            </w:r>
            <w:r w:rsidRPr="00AD50FD">
              <w:rPr>
                <w:b/>
                <w:bCs/>
                <w:sz w:val="22"/>
              </w:rPr>
              <w:instrText xml:space="preserve"> NUMPAGES  </w:instrText>
            </w:r>
            <w:r w:rsidRPr="00AD50FD">
              <w:rPr>
                <w:b/>
                <w:bCs/>
                <w:sz w:val="22"/>
              </w:rPr>
              <w:fldChar w:fldCharType="separate"/>
            </w:r>
            <w:r w:rsidR="009534D3">
              <w:rPr>
                <w:b/>
                <w:bCs/>
                <w:noProof/>
                <w:sz w:val="22"/>
              </w:rPr>
              <w:t>16</w:t>
            </w:r>
            <w:r w:rsidRPr="00AD50FD">
              <w:rPr>
                <w:b/>
                <w:bCs/>
                <w:sz w:val="22"/>
              </w:rPr>
              <w:fldChar w:fldCharType="end"/>
            </w:r>
          </w:p>
        </w:sdtContent>
      </w:sdt>
    </w:sdtContent>
  </w:sdt>
  <w:p w14:paraId="30DF16E6" w14:textId="77777777" w:rsidR="00AD50FD" w:rsidRDefault="00AD50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95486B" w14:textId="77777777" w:rsidR="00B55A14" w:rsidRDefault="00B55A14" w:rsidP="00AD50FD">
      <w:pPr>
        <w:spacing w:after="0" w:line="240" w:lineRule="auto"/>
      </w:pPr>
      <w:r>
        <w:separator/>
      </w:r>
    </w:p>
  </w:footnote>
  <w:footnote w:type="continuationSeparator" w:id="0">
    <w:p w14:paraId="28109184" w14:textId="77777777" w:rsidR="00B55A14" w:rsidRDefault="00B55A14" w:rsidP="00AD5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138"/>
    <w:multiLevelType w:val="multilevel"/>
    <w:tmpl w:val="9FD42D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883"/>
    <w:multiLevelType w:val="hybridMultilevel"/>
    <w:tmpl w:val="ECB6B7D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FD3FBF"/>
    <w:multiLevelType w:val="multilevel"/>
    <w:tmpl w:val="964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2982"/>
    <w:multiLevelType w:val="multilevel"/>
    <w:tmpl w:val="3D5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563A1"/>
    <w:multiLevelType w:val="hybridMultilevel"/>
    <w:tmpl w:val="D42E6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72B4F"/>
    <w:multiLevelType w:val="hybridMultilevel"/>
    <w:tmpl w:val="4B461A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EBF65BF"/>
    <w:multiLevelType w:val="multilevel"/>
    <w:tmpl w:val="188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F4062"/>
    <w:multiLevelType w:val="hybridMultilevel"/>
    <w:tmpl w:val="7F42A7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546570A"/>
    <w:multiLevelType w:val="multilevel"/>
    <w:tmpl w:val="B6B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0942"/>
    <w:multiLevelType w:val="multilevel"/>
    <w:tmpl w:val="C328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E35FD"/>
    <w:multiLevelType w:val="hybridMultilevel"/>
    <w:tmpl w:val="AF2CD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23FE3"/>
    <w:multiLevelType w:val="hybridMultilevel"/>
    <w:tmpl w:val="55FAF3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8AB0F4E"/>
    <w:multiLevelType w:val="multilevel"/>
    <w:tmpl w:val="972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5728F"/>
    <w:multiLevelType w:val="hybridMultilevel"/>
    <w:tmpl w:val="5562E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A402D"/>
    <w:multiLevelType w:val="multilevel"/>
    <w:tmpl w:val="942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2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12"/>
  </w:num>
  <w:num w:numId="10">
    <w:abstractNumId w:val="7"/>
  </w:num>
  <w:num w:numId="11">
    <w:abstractNumId w:val="5"/>
  </w:num>
  <w:num w:numId="12">
    <w:abstractNumId w:val="10"/>
  </w:num>
  <w:num w:numId="13">
    <w:abstractNumId w:val="11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572"/>
    <w:rsid w:val="000057F8"/>
    <w:rsid w:val="00012C73"/>
    <w:rsid w:val="00030509"/>
    <w:rsid w:val="00032F1D"/>
    <w:rsid w:val="00036903"/>
    <w:rsid w:val="00046E7D"/>
    <w:rsid w:val="0005077E"/>
    <w:rsid w:val="00050E67"/>
    <w:rsid w:val="00052C0B"/>
    <w:rsid w:val="00053CEB"/>
    <w:rsid w:val="0005778C"/>
    <w:rsid w:val="0007180A"/>
    <w:rsid w:val="0007323C"/>
    <w:rsid w:val="00094E15"/>
    <w:rsid w:val="000A150C"/>
    <w:rsid w:val="000A4A2E"/>
    <w:rsid w:val="000A7948"/>
    <w:rsid w:val="000B5ED5"/>
    <w:rsid w:val="000B63EA"/>
    <w:rsid w:val="000B71EE"/>
    <w:rsid w:val="000B7679"/>
    <w:rsid w:val="000C0182"/>
    <w:rsid w:val="000C1D0A"/>
    <w:rsid w:val="000C5926"/>
    <w:rsid w:val="000D018D"/>
    <w:rsid w:val="000D1F01"/>
    <w:rsid w:val="000E1267"/>
    <w:rsid w:val="000F47A6"/>
    <w:rsid w:val="000F6274"/>
    <w:rsid w:val="00116189"/>
    <w:rsid w:val="0011631D"/>
    <w:rsid w:val="0012324A"/>
    <w:rsid w:val="001321A7"/>
    <w:rsid w:val="0014538B"/>
    <w:rsid w:val="001516EF"/>
    <w:rsid w:val="00180B9A"/>
    <w:rsid w:val="00181A3C"/>
    <w:rsid w:val="001C1C10"/>
    <w:rsid w:val="001C7851"/>
    <w:rsid w:val="001D3FD2"/>
    <w:rsid w:val="001E31EE"/>
    <w:rsid w:val="001E57E2"/>
    <w:rsid w:val="001F02FF"/>
    <w:rsid w:val="001F0776"/>
    <w:rsid w:val="001F39FA"/>
    <w:rsid w:val="00200CB1"/>
    <w:rsid w:val="0021764B"/>
    <w:rsid w:val="00227A41"/>
    <w:rsid w:val="00251F1E"/>
    <w:rsid w:val="0025229A"/>
    <w:rsid w:val="0028249C"/>
    <w:rsid w:val="00285C9F"/>
    <w:rsid w:val="00290248"/>
    <w:rsid w:val="002B089E"/>
    <w:rsid w:val="002B5AF9"/>
    <w:rsid w:val="002C50C0"/>
    <w:rsid w:val="002D7212"/>
    <w:rsid w:val="002F2A82"/>
    <w:rsid w:val="002F35F0"/>
    <w:rsid w:val="00304D19"/>
    <w:rsid w:val="0030748F"/>
    <w:rsid w:val="00317572"/>
    <w:rsid w:val="00322BB1"/>
    <w:rsid w:val="00323F0F"/>
    <w:rsid w:val="0033321D"/>
    <w:rsid w:val="00351843"/>
    <w:rsid w:val="00352A28"/>
    <w:rsid w:val="0036139D"/>
    <w:rsid w:val="00363391"/>
    <w:rsid w:val="00363AC3"/>
    <w:rsid w:val="00364C7E"/>
    <w:rsid w:val="003846A3"/>
    <w:rsid w:val="003943E9"/>
    <w:rsid w:val="003A22AF"/>
    <w:rsid w:val="003B631C"/>
    <w:rsid w:val="003C45A7"/>
    <w:rsid w:val="003C5646"/>
    <w:rsid w:val="003E2DB7"/>
    <w:rsid w:val="00412120"/>
    <w:rsid w:val="0042456E"/>
    <w:rsid w:val="004317C9"/>
    <w:rsid w:val="0044251B"/>
    <w:rsid w:val="00451CF4"/>
    <w:rsid w:val="0048117F"/>
    <w:rsid w:val="00497A4A"/>
    <w:rsid w:val="004A2C1F"/>
    <w:rsid w:val="004A6102"/>
    <w:rsid w:val="004C6B4B"/>
    <w:rsid w:val="004E12F5"/>
    <w:rsid w:val="004E166C"/>
    <w:rsid w:val="00501DC8"/>
    <w:rsid w:val="00523936"/>
    <w:rsid w:val="00525F5A"/>
    <w:rsid w:val="00527F28"/>
    <w:rsid w:val="005309BA"/>
    <w:rsid w:val="005327F4"/>
    <w:rsid w:val="00536C7D"/>
    <w:rsid w:val="00552D60"/>
    <w:rsid w:val="0056150E"/>
    <w:rsid w:val="00561C77"/>
    <w:rsid w:val="00561D12"/>
    <w:rsid w:val="00566AC7"/>
    <w:rsid w:val="0057066D"/>
    <w:rsid w:val="00573760"/>
    <w:rsid w:val="005755B9"/>
    <w:rsid w:val="005757A5"/>
    <w:rsid w:val="0058189A"/>
    <w:rsid w:val="00582971"/>
    <w:rsid w:val="005A09B2"/>
    <w:rsid w:val="005D19D3"/>
    <w:rsid w:val="005D4783"/>
    <w:rsid w:val="005D7E3E"/>
    <w:rsid w:val="005E1D82"/>
    <w:rsid w:val="005E5D8D"/>
    <w:rsid w:val="005F6183"/>
    <w:rsid w:val="0061480C"/>
    <w:rsid w:val="00622DE7"/>
    <w:rsid w:val="006236B4"/>
    <w:rsid w:val="0062692F"/>
    <w:rsid w:val="00634DAE"/>
    <w:rsid w:val="00645EFF"/>
    <w:rsid w:val="0064687D"/>
    <w:rsid w:val="006504A2"/>
    <w:rsid w:val="006637D9"/>
    <w:rsid w:val="006B0144"/>
    <w:rsid w:val="006C514F"/>
    <w:rsid w:val="006C5C3B"/>
    <w:rsid w:val="006C62D7"/>
    <w:rsid w:val="006E48E6"/>
    <w:rsid w:val="006F326B"/>
    <w:rsid w:val="006F64A2"/>
    <w:rsid w:val="00701FB4"/>
    <w:rsid w:val="00703D05"/>
    <w:rsid w:val="00715191"/>
    <w:rsid w:val="00735B3D"/>
    <w:rsid w:val="007459DC"/>
    <w:rsid w:val="007601AD"/>
    <w:rsid w:val="007647F0"/>
    <w:rsid w:val="00774440"/>
    <w:rsid w:val="00780EE3"/>
    <w:rsid w:val="0078513A"/>
    <w:rsid w:val="00794F63"/>
    <w:rsid w:val="007968A0"/>
    <w:rsid w:val="007A1C39"/>
    <w:rsid w:val="007C3264"/>
    <w:rsid w:val="007C7C68"/>
    <w:rsid w:val="007E2EC1"/>
    <w:rsid w:val="007E43AA"/>
    <w:rsid w:val="007E4FF1"/>
    <w:rsid w:val="008055EC"/>
    <w:rsid w:val="00807B79"/>
    <w:rsid w:val="008149C0"/>
    <w:rsid w:val="00827FF0"/>
    <w:rsid w:val="00832D9E"/>
    <w:rsid w:val="008340EC"/>
    <w:rsid w:val="008352F6"/>
    <w:rsid w:val="008406D0"/>
    <w:rsid w:val="0085251A"/>
    <w:rsid w:val="0085482C"/>
    <w:rsid w:val="00857CC9"/>
    <w:rsid w:val="00862A5E"/>
    <w:rsid w:val="008863FC"/>
    <w:rsid w:val="008B0470"/>
    <w:rsid w:val="008B1CC4"/>
    <w:rsid w:val="008C1411"/>
    <w:rsid w:val="008E1CFB"/>
    <w:rsid w:val="00916E54"/>
    <w:rsid w:val="009264F4"/>
    <w:rsid w:val="0092726A"/>
    <w:rsid w:val="00927705"/>
    <w:rsid w:val="00933EB8"/>
    <w:rsid w:val="009427CF"/>
    <w:rsid w:val="00950501"/>
    <w:rsid w:val="009527C3"/>
    <w:rsid w:val="009534D3"/>
    <w:rsid w:val="009652FD"/>
    <w:rsid w:val="00971C35"/>
    <w:rsid w:val="00977E8E"/>
    <w:rsid w:val="009806A3"/>
    <w:rsid w:val="00986172"/>
    <w:rsid w:val="00986BAA"/>
    <w:rsid w:val="00990C04"/>
    <w:rsid w:val="0099780B"/>
    <w:rsid w:val="00997FD1"/>
    <w:rsid w:val="009B618D"/>
    <w:rsid w:val="009C1DF0"/>
    <w:rsid w:val="009C3C81"/>
    <w:rsid w:val="009C79C4"/>
    <w:rsid w:val="009E7C41"/>
    <w:rsid w:val="009F510D"/>
    <w:rsid w:val="009F6803"/>
    <w:rsid w:val="00A00878"/>
    <w:rsid w:val="00A00DFF"/>
    <w:rsid w:val="00A31BF8"/>
    <w:rsid w:val="00A337AF"/>
    <w:rsid w:val="00A36C0F"/>
    <w:rsid w:val="00A42170"/>
    <w:rsid w:val="00A468E5"/>
    <w:rsid w:val="00A654F0"/>
    <w:rsid w:val="00A66A66"/>
    <w:rsid w:val="00A70D28"/>
    <w:rsid w:val="00A8019C"/>
    <w:rsid w:val="00A85B63"/>
    <w:rsid w:val="00AB6456"/>
    <w:rsid w:val="00AC2F6E"/>
    <w:rsid w:val="00AD0818"/>
    <w:rsid w:val="00AD50FD"/>
    <w:rsid w:val="00AD5658"/>
    <w:rsid w:val="00AE50CC"/>
    <w:rsid w:val="00B0155D"/>
    <w:rsid w:val="00B0404C"/>
    <w:rsid w:val="00B07B55"/>
    <w:rsid w:val="00B15429"/>
    <w:rsid w:val="00B25248"/>
    <w:rsid w:val="00B34079"/>
    <w:rsid w:val="00B364A9"/>
    <w:rsid w:val="00B44407"/>
    <w:rsid w:val="00B55A14"/>
    <w:rsid w:val="00B6168D"/>
    <w:rsid w:val="00B7076A"/>
    <w:rsid w:val="00B75025"/>
    <w:rsid w:val="00B75902"/>
    <w:rsid w:val="00B75B44"/>
    <w:rsid w:val="00B75D4B"/>
    <w:rsid w:val="00B80067"/>
    <w:rsid w:val="00BA0669"/>
    <w:rsid w:val="00BA096F"/>
    <w:rsid w:val="00BA5454"/>
    <w:rsid w:val="00BB0B32"/>
    <w:rsid w:val="00BB5705"/>
    <w:rsid w:val="00BE07C1"/>
    <w:rsid w:val="00BE31E7"/>
    <w:rsid w:val="00BE6F52"/>
    <w:rsid w:val="00C30F81"/>
    <w:rsid w:val="00C47CCB"/>
    <w:rsid w:val="00C514CA"/>
    <w:rsid w:val="00C54D3C"/>
    <w:rsid w:val="00C55D79"/>
    <w:rsid w:val="00C60E1B"/>
    <w:rsid w:val="00C80E54"/>
    <w:rsid w:val="00C82957"/>
    <w:rsid w:val="00C923AC"/>
    <w:rsid w:val="00C97008"/>
    <w:rsid w:val="00CA4A39"/>
    <w:rsid w:val="00CA54A0"/>
    <w:rsid w:val="00CA7D63"/>
    <w:rsid w:val="00CB2840"/>
    <w:rsid w:val="00CB3ACB"/>
    <w:rsid w:val="00CB4473"/>
    <w:rsid w:val="00D01D09"/>
    <w:rsid w:val="00D049BE"/>
    <w:rsid w:val="00D066CB"/>
    <w:rsid w:val="00D246FA"/>
    <w:rsid w:val="00D34890"/>
    <w:rsid w:val="00D51235"/>
    <w:rsid w:val="00D618C9"/>
    <w:rsid w:val="00D66599"/>
    <w:rsid w:val="00D71CF7"/>
    <w:rsid w:val="00D83718"/>
    <w:rsid w:val="00DA5DC2"/>
    <w:rsid w:val="00DB6028"/>
    <w:rsid w:val="00DC0BC0"/>
    <w:rsid w:val="00DC1DE9"/>
    <w:rsid w:val="00DC7A7D"/>
    <w:rsid w:val="00DD09F3"/>
    <w:rsid w:val="00DF1DBC"/>
    <w:rsid w:val="00DF415F"/>
    <w:rsid w:val="00DF7015"/>
    <w:rsid w:val="00E01717"/>
    <w:rsid w:val="00E04A12"/>
    <w:rsid w:val="00E25F82"/>
    <w:rsid w:val="00E42EB9"/>
    <w:rsid w:val="00E43886"/>
    <w:rsid w:val="00E92860"/>
    <w:rsid w:val="00E92FDF"/>
    <w:rsid w:val="00E95BF6"/>
    <w:rsid w:val="00EB0B40"/>
    <w:rsid w:val="00EC403A"/>
    <w:rsid w:val="00ED2F76"/>
    <w:rsid w:val="00ED3220"/>
    <w:rsid w:val="00EF1445"/>
    <w:rsid w:val="00EF7109"/>
    <w:rsid w:val="00EF757E"/>
    <w:rsid w:val="00EF78DE"/>
    <w:rsid w:val="00F065D1"/>
    <w:rsid w:val="00F10B34"/>
    <w:rsid w:val="00F44310"/>
    <w:rsid w:val="00F45B8F"/>
    <w:rsid w:val="00F46F3A"/>
    <w:rsid w:val="00F606B0"/>
    <w:rsid w:val="00F845AF"/>
    <w:rsid w:val="00F972AD"/>
    <w:rsid w:val="00FA6D7A"/>
    <w:rsid w:val="00FC0E0A"/>
    <w:rsid w:val="00FD4B40"/>
    <w:rsid w:val="00FF0392"/>
    <w:rsid w:val="00FF4A73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2918"/>
  <w15:chartTrackingRefBased/>
  <w15:docId w15:val="{79D1D722-369B-4B56-85F4-78923CCD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429"/>
    <w:pPr>
      <w:spacing w:line="360" w:lineRule="auto"/>
    </w:pPr>
    <w:rPr>
      <w:sz w:val="28"/>
    </w:rPr>
  </w:style>
  <w:style w:type="paragraph" w:styleId="Heading1">
    <w:name w:val="heading 1"/>
    <w:basedOn w:val="Normal"/>
    <w:link w:val="Heading1Char"/>
    <w:uiPriority w:val="9"/>
    <w:qFormat/>
    <w:rsid w:val="00317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02FF"/>
    <w:pPr>
      <w:keepNext/>
      <w:keepLines/>
      <w:spacing w:before="40" w:after="0"/>
      <w:outlineLvl w:val="1"/>
    </w:pPr>
    <w:rPr>
      <w:rFonts w:ascii="Segoe UI" w:eastAsia="Times New Roman" w:hAnsi="Segoe UI" w:cs="Segoe UI"/>
      <w:b/>
      <w:bCs/>
      <w:color w:val="1E1E1E"/>
      <w:sz w:val="32"/>
      <w:szCs w:val="26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1542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5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1542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1F02FF"/>
    <w:rPr>
      <w:rFonts w:ascii="Segoe UI" w:eastAsia="Times New Roman" w:hAnsi="Segoe UI" w:cs="Segoe UI"/>
      <w:b/>
      <w:bCs/>
      <w:color w:val="1E1E1E"/>
      <w:sz w:val="32"/>
      <w:szCs w:val="26"/>
    </w:rPr>
  </w:style>
  <w:style w:type="paragraph" w:styleId="ListParagraph">
    <w:name w:val="List Paragraph"/>
    <w:basedOn w:val="Normal"/>
    <w:uiPriority w:val="34"/>
    <w:qFormat/>
    <w:rsid w:val="00B1542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46F3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77E8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77E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7E8E"/>
    <w:pPr>
      <w:spacing w:after="100"/>
      <w:ind w:left="280"/>
    </w:pPr>
  </w:style>
  <w:style w:type="paragraph" w:styleId="Title">
    <w:name w:val="Title"/>
    <w:basedOn w:val="Normal"/>
    <w:next w:val="Normal"/>
    <w:link w:val="TitleChar"/>
    <w:uiPriority w:val="10"/>
    <w:qFormat/>
    <w:rsid w:val="00323F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D50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0FD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AD50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0FD"/>
    <w:rPr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052C0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05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6168D"/>
    <w:pPr>
      <w:spacing w:after="0" w:line="240" w:lineRule="auto"/>
    </w:pPr>
    <w:rPr>
      <w:sz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4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://www.52unicode.com/mathematical-operators-zifu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3153-EE24-4ACB-809D-F59789F1C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16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LIN</dc:creator>
  <cp:keywords/>
  <dc:description/>
  <cp:lastModifiedBy>UIC</cp:lastModifiedBy>
  <cp:revision>135</cp:revision>
  <cp:lastPrinted>2021-02-24T05:56:00Z</cp:lastPrinted>
  <dcterms:created xsi:type="dcterms:W3CDTF">2022-02-07T09:23:00Z</dcterms:created>
  <dcterms:modified xsi:type="dcterms:W3CDTF">2022-09-06T01:29:00Z</dcterms:modified>
</cp:coreProperties>
</file>