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396" w:rsidRPr="00CE3B4E" w:rsidRDefault="00CE3B4E">
      <w:pPr>
        <w:rPr>
          <w:b/>
        </w:rPr>
      </w:pPr>
      <w:r w:rsidRPr="00CE3B4E">
        <w:rPr>
          <w:rFonts w:hint="eastAsia"/>
          <w:b/>
        </w:rPr>
        <w:t>Class exercise</w:t>
      </w:r>
    </w:p>
    <w:p w:rsidR="00454396" w:rsidRDefault="00CE3B4E" w:rsidP="00CE3B4E">
      <w:pPr>
        <w:spacing w:after="0"/>
      </w:pPr>
      <w:r>
        <w:rPr>
          <w:rFonts w:hint="eastAsia"/>
        </w:rPr>
        <w:t xml:space="preserve">Express </w:t>
      </w:r>
      <w:r>
        <w:t>the following sentence into logical expression</w:t>
      </w:r>
    </w:p>
    <w:p w:rsidR="00454396" w:rsidRDefault="00CE3B4E" w:rsidP="00CE3B4E">
      <w:pPr>
        <w:spacing w:after="0"/>
      </w:pPr>
      <w:r>
        <w:t>“</w:t>
      </w:r>
      <w:r>
        <w:rPr>
          <w:rFonts w:hint="eastAsia"/>
        </w:rPr>
        <w:t xml:space="preserve">If </w:t>
      </w:r>
      <w:r w:rsidR="00DB18E8">
        <w:rPr>
          <w:rFonts w:hint="eastAsia"/>
        </w:rPr>
        <w:t>you have time</w:t>
      </w:r>
      <w:r w:rsidR="00806DED">
        <w:rPr>
          <w:rFonts w:hint="eastAsia"/>
        </w:rPr>
        <w:t xml:space="preserve"> tomorrow</w:t>
      </w:r>
      <w:r>
        <w:rPr>
          <w:rFonts w:hint="eastAsia"/>
        </w:rPr>
        <w:t>, I will stay at home</w:t>
      </w:r>
      <w:r w:rsidR="009564EF">
        <w:rPr>
          <w:rFonts w:hint="eastAsia"/>
        </w:rPr>
        <w:t xml:space="preserve"> all the day</w:t>
      </w:r>
      <w:r>
        <w:rPr>
          <w:rFonts w:hint="eastAsia"/>
        </w:rPr>
        <w:t>; otherwise, I will go to supermarket</w:t>
      </w:r>
      <w:r>
        <w:t>”</w:t>
      </w:r>
    </w:p>
    <w:p w:rsidR="00454396" w:rsidRDefault="00CE3B4E" w:rsidP="00CE3B4E">
      <w:pPr>
        <w:spacing w:after="0"/>
      </w:pPr>
      <w:proofErr w:type="gramStart"/>
      <w:r>
        <w:rPr>
          <w:rFonts w:hint="eastAsia"/>
        </w:rPr>
        <w:t>p</w:t>
      </w:r>
      <w:proofErr w:type="gramEnd"/>
      <w:r>
        <w:t xml:space="preserve">: </w:t>
      </w:r>
      <w:r w:rsidR="00DB18E8">
        <w:rPr>
          <w:rFonts w:hint="eastAsia"/>
        </w:rPr>
        <w:t>you have time</w:t>
      </w:r>
      <w:r w:rsidR="00806DED">
        <w:rPr>
          <w:rFonts w:hint="eastAsia"/>
        </w:rPr>
        <w:t xml:space="preserve"> tomorrow</w:t>
      </w:r>
    </w:p>
    <w:p w:rsidR="00454396" w:rsidRDefault="00CE3B4E" w:rsidP="00CE3B4E">
      <w:pPr>
        <w:spacing w:after="0"/>
      </w:pPr>
      <w:proofErr w:type="gramStart"/>
      <w:r>
        <w:rPr>
          <w:rFonts w:hint="eastAsia"/>
        </w:rPr>
        <w:t>q</w:t>
      </w:r>
      <w:proofErr w:type="gramEnd"/>
      <w:r>
        <w:rPr>
          <w:rFonts w:hint="eastAsia"/>
        </w:rPr>
        <w:t>: I will stay at home</w:t>
      </w:r>
      <w:r w:rsidR="00806DED">
        <w:rPr>
          <w:rFonts w:hint="eastAsia"/>
        </w:rPr>
        <w:t xml:space="preserve"> all the day</w:t>
      </w:r>
    </w:p>
    <w:p w:rsidR="00454396" w:rsidRDefault="00CE3B4E" w:rsidP="00CE3B4E">
      <w:pPr>
        <w:spacing w:after="0"/>
      </w:pPr>
      <w:proofErr w:type="gramStart"/>
      <w:r>
        <w:rPr>
          <w:rFonts w:hint="eastAsia"/>
        </w:rPr>
        <w:t>r</w:t>
      </w:r>
      <w:proofErr w:type="gramEnd"/>
      <w:r>
        <w:rPr>
          <w:rFonts w:hint="eastAsia"/>
        </w:rPr>
        <w:t>: I will go to supermarket</w:t>
      </w:r>
      <w:bookmarkStart w:id="0" w:name="_GoBack"/>
      <w:bookmarkEnd w:id="0"/>
    </w:p>
    <w:p w:rsidR="00454396" w:rsidRDefault="00381A89">
      <w:r>
        <w:rPr>
          <w:rFonts w:hint="eastAsia"/>
        </w:rPr>
        <w:t>Which solution is correct?</w:t>
      </w: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25"/>
        <w:gridCol w:w="425"/>
        <w:gridCol w:w="709"/>
        <w:gridCol w:w="850"/>
        <w:gridCol w:w="1701"/>
        <w:gridCol w:w="1800"/>
        <w:gridCol w:w="1746"/>
        <w:gridCol w:w="2250"/>
      </w:tblGrid>
      <w:tr w:rsidR="000C5C18" w:rsidTr="000C5C18">
        <w:trPr>
          <w:trHeight w:val="538"/>
        </w:trPr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p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q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r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hint="eastAsia"/>
              </w:rPr>
              <w:t>q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r</w:t>
            </w:r>
          </w:p>
        </w:tc>
        <w:tc>
          <w:tcPr>
            <w:tcW w:w="1701" w:type="dxa"/>
          </w:tcPr>
          <w:p w:rsidR="000C5C18" w:rsidRDefault="000C5C18" w:rsidP="000C5C18">
            <w:pPr>
              <w:snapToGrid w:val="0"/>
              <w:spacing w:after="0" w:line="240" w:lineRule="atLeast"/>
              <w:jc w:val="left"/>
            </w:pPr>
            <w:r>
              <w:rPr>
                <w:rFonts w:hint="eastAsia"/>
              </w:rPr>
              <w:t>(p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hint="eastAsia"/>
              </w:rPr>
              <w:t>q)</w:t>
            </w:r>
            <w:r>
              <w:rPr>
                <w:rFonts w:ascii="Cambria Math" w:hAnsi="Cambria Math" w:cs="Arial"/>
              </w:rPr>
              <w:t>⊕</w:t>
            </w:r>
            <w:r>
              <w:rPr>
                <w:rFonts w:ascii="Cambria Math" w:hAnsi="Cambria Math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r)</w:t>
            </w:r>
          </w:p>
        </w:tc>
        <w:tc>
          <w:tcPr>
            <w:tcW w:w="1800" w:type="dxa"/>
          </w:tcPr>
          <w:p w:rsidR="000C5C18" w:rsidRDefault="000C5C18" w:rsidP="000C5C18">
            <w:pPr>
              <w:rPr>
                <w:rFonts w:hint="eastAsia"/>
              </w:rPr>
            </w:pPr>
            <w:r>
              <w:rPr>
                <w:rFonts w:hint="eastAsia"/>
              </w:rPr>
              <w:t>(p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hint="eastAsia"/>
              </w:rPr>
              <w:t>q)</w:t>
            </w:r>
            <w:r>
              <w:rPr>
                <w:rFonts w:ascii="宋体" w:hAnsi="宋体" w:cs="Arial" w:hint="eastAsia"/>
              </w:rPr>
              <w:t>∨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r)</w:t>
            </w:r>
          </w:p>
        </w:tc>
        <w:tc>
          <w:tcPr>
            <w:tcW w:w="1746" w:type="dxa"/>
          </w:tcPr>
          <w:p w:rsidR="000C5C18" w:rsidRDefault="000C5C18" w:rsidP="000C5C18">
            <w:r>
              <w:rPr>
                <w:rFonts w:hint="eastAsia"/>
              </w:rPr>
              <w:t>(p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hint="eastAsia"/>
              </w:rPr>
              <w:t>q)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r)</w:t>
            </w:r>
          </w:p>
        </w:tc>
        <w:tc>
          <w:tcPr>
            <w:tcW w:w="2250" w:type="dxa"/>
          </w:tcPr>
          <w:p w:rsidR="000C5C18" w:rsidRDefault="000C5C18" w:rsidP="000C5C18">
            <w:r>
              <w:rPr>
                <w:rFonts w:hint="eastAsia"/>
              </w:rPr>
              <w:t>(p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hint="eastAsia"/>
              </w:rPr>
              <w:t>q)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>¬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→</w:t>
            </w:r>
            <w:r>
              <w:rPr>
                <w:rFonts w:ascii="Arial" w:hAnsi="Arial" w:cs="Arial" w:hint="eastAsia"/>
              </w:rPr>
              <w:t>r)</w:t>
            </w:r>
            <w:r>
              <w:rPr>
                <w:rFonts w:ascii="Arial" w:hAnsi="Arial" w:cs="Arial"/>
              </w:rPr>
              <w:t>˄¬</w:t>
            </w:r>
            <w:r>
              <w:rPr>
                <w:rFonts w:ascii="Arial" w:hAnsi="Arial" w:cs="Arial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q</w:t>
            </w:r>
            <w:r>
              <w:rPr>
                <w:rFonts w:ascii="Arial" w:hAnsi="Arial" w:cs="Arial"/>
              </w:rPr>
              <w:t>˄</w:t>
            </w:r>
            <w:r>
              <w:rPr>
                <w:rFonts w:ascii="Arial" w:hAnsi="Arial" w:cs="Arial" w:hint="eastAsia"/>
              </w:rPr>
              <w:t>r</w:t>
            </w:r>
            <w:proofErr w:type="spellEnd"/>
            <w:r>
              <w:rPr>
                <w:rFonts w:ascii="Arial" w:hAnsi="Arial" w:cs="Arial" w:hint="eastAsia"/>
              </w:rPr>
              <w:t>)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F</w:t>
            </w:r>
          </w:p>
        </w:tc>
        <w:tc>
          <w:tcPr>
            <w:tcW w:w="2250" w:type="dxa"/>
          </w:tcPr>
          <w:p w:rsidR="000C5C18" w:rsidRDefault="000C5C18" w:rsidP="000C5C18">
            <w:r>
              <w:t>F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F</w:t>
            </w:r>
          </w:p>
        </w:tc>
        <w:tc>
          <w:tcPr>
            <w:tcW w:w="1800" w:type="dxa"/>
          </w:tcPr>
          <w:p w:rsidR="000C5C18" w:rsidRDefault="000C5C18" w:rsidP="000C5C18">
            <w: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T</w:t>
            </w:r>
          </w:p>
        </w:tc>
        <w:tc>
          <w:tcPr>
            <w:tcW w:w="2250" w:type="dxa"/>
          </w:tcPr>
          <w:p w:rsidR="000C5C18" w:rsidRDefault="000C5C18" w:rsidP="000C5C18">
            <w:r>
              <w:t>T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F</w:t>
            </w:r>
          </w:p>
        </w:tc>
        <w:tc>
          <w:tcPr>
            <w:tcW w:w="2250" w:type="dxa"/>
          </w:tcPr>
          <w:p w:rsidR="000C5C18" w:rsidRDefault="000C5C18" w:rsidP="000C5C18">
            <w:r>
              <w:t>F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t>F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2250" w:type="dxa"/>
          </w:tcPr>
          <w:p w:rsidR="000C5C18" w:rsidRDefault="000C5C18" w:rsidP="000C5C18">
            <w:r>
              <w:t>F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F</w:t>
            </w:r>
          </w:p>
        </w:tc>
        <w:tc>
          <w:tcPr>
            <w:tcW w:w="2250" w:type="dxa"/>
          </w:tcPr>
          <w:p w:rsidR="000C5C18" w:rsidRDefault="000C5C18" w:rsidP="000C5C18">
            <w:r>
              <w:t>F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F</w:t>
            </w:r>
          </w:p>
        </w:tc>
        <w:tc>
          <w:tcPr>
            <w:tcW w:w="2250" w:type="dxa"/>
          </w:tcPr>
          <w:p w:rsidR="000C5C18" w:rsidRDefault="000C5C18" w:rsidP="000C5C18">
            <w:r>
              <w:t>F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F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rPr>
                <w:color w:val="FF6600"/>
              </w:rPr>
              <w:t>F</w:t>
            </w:r>
          </w:p>
        </w:tc>
        <w:tc>
          <w:tcPr>
            <w:tcW w:w="1800" w:type="dxa"/>
          </w:tcPr>
          <w:p w:rsidR="000C5C18" w:rsidRDefault="000C5C18" w:rsidP="000C5C18">
            <w: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t>T</w:t>
            </w:r>
          </w:p>
        </w:tc>
        <w:tc>
          <w:tcPr>
            <w:tcW w:w="2250" w:type="dxa"/>
          </w:tcPr>
          <w:p w:rsidR="000C5C18" w:rsidRDefault="000C5C18" w:rsidP="000C5C18">
            <w:r>
              <w:t>T</w:t>
            </w:r>
          </w:p>
        </w:tc>
      </w:tr>
      <w:tr w:rsidR="000C5C18" w:rsidTr="000C5C18">
        <w:tc>
          <w:tcPr>
            <w:tcW w:w="534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425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709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850" w:type="dxa"/>
          </w:tcPr>
          <w:p w:rsidR="000C5C18" w:rsidRDefault="000C5C18" w:rsidP="000C5C18">
            <w:r>
              <w:rPr>
                <w:rFonts w:hint="eastAsia"/>
              </w:rPr>
              <w:t>T</w:t>
            </w:r>
          </w:p>
        </w:tc>
        <w:tc>
          <w:tcPr>
            <w:tcW w:w="1701" w:type="dxa"/>
          </w:tcPr>
          <w:p w:rsidR="000C5C18" w:rsidRDefault="000C5C18" w:rsidP="000C5C18">
            <w:r>
              <w:t>F</w:t>
            </w:r>
          </w:p>
        </w:tc>
        <w:tc>
          <w:tcPr>
            <w:tcW w:w="1800" w:type="dxa"/>
          </w:tcPr>
          <w:p w:rsidR="000C5C18" w:rsidRPr="00985E40" w:rsidRDefault="000C5C18" w:rsidP="000C5C18">
            <w:pPr>
              <w:rPr>
                <w:color w:val="FF0000"/>
              </w:rPr>
            </w:pPr>
            <w:r w:rsidRPr="00985E40">
              <w:rPr>
                <w:color w:val="FF0000"/>
              </w:rPr>
              <w:t>T</w:t>
            </w:r>
          </w:p>
        </w:tc>
        <w:tc>
          <w:tcPr>
            <w:tcW w:w="1746" w:type="dxa"/>
          </w:tcPr>
          <w:p w:rsidR="000C5C18" w:rsidRDefault="000C5C18" w:rsidP="000C5C18">
            <w:r>
              <w:rPr>
                <w:color w:val="FF6600"/>
              </w:rPr>
              <w:t>T</w:t>
            </w:r>
          </w:p>
        </w:tc>
        <w:tc>
          <w:tcPr>
            <w:tcW w:w="2250" w:type="dxa"/>
          </w:tcPr>
          <w:p w:rsidR="000C5C18" w:rsidRDefault="000C5C18" w:rsidP="000C5C18">
            <w:r>
              <w:t xml:space="preserve">F </w:t>
            </w:r>
          </w:p>
        </w:tc>
      </w:tr>
    </w:tbl>
    <w:p w:rsidR="00454396" w:rsidRDefault="00454396"/>
    <w:p w:rsidR="00454396" w:rsidRDefault="00454396"/>
    <w:sectPr w:rsidR="00454396">
      <w:pgSz w:w="11906" w:h="16838"/>
      <w:pgMar w:top="1440" w:right="1800" w:bottom="1440" w:left="993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4396"/>
    <w:rsid w:val="000C5C18"/>
    <w:rsid w:val="00381A89"/>
    <w:rsid w:val="00454396"/>
    <w:rsid w:val="00806DED"/>
    <w:rsid w:val="009564EF"/>
    <w:rsid w:val="00985E40"/>
    <w:rsid w:val="00CE3B4E"/>
    <w:rsid w:val="00DB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196C5CC5"/>
  <w15:docId w15:val="{0C49771B-62BB-4D03-9709-F99DD4B6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Pr>
      <w:rFonts w:ascii="Calibri" w:hAnsi="Calibr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semiHidden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exercise</vt:lpstr>
    </vt:vector>
  </TitlesOfParts>
  <Company>ITSC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exercise</dc:title>
  <dc:creator>xinfeng</dc:creator>
  <cp:lastModifiedBy>xinfeng</cp:lastModifiedBy>
  <cp:revision>8</cp:revision>
  <dcterms:created xsi:type="dcterms:W3CDTF">2017-09-29T07:43:00Z</dcterms:created>
  <dcterms:modified xsi:type="dcterms:W3CDTF">2020-09-22T01:35:00Z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