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9AD48" w14:textId="64063F65" w:rsidR="00D43931" w:rsidRDefault="00BD324D" w:rsidP="00BD324D">
      <w:pPr>
        <w:pStyle w:val="1"/>
      </w:pPr>
      <w:bookmarkStart w:id="0" w:name="OLE_LINK1"/>
      <w:bookmarkStart w:id="1" w:name="OLE_LINK2"/>
      <w:r>
        <w:rPr>
          <w:rFonts w:hint="eastAsia"/>
        </w:rPr>
        <w:t>实验内容</w:t>
      </w:r>
    </w:p>
    <w:bookmarkEnd w:id="0"/>
    <w:bookmarkEnd w:id="1"/>
    <w:p w14:paraId="16584E2D" w14:textId="4ACEC8BF" w:rsidR="00B16ECC" w:rsidRDefault="00BD324D" w:rsidP="00BD324D">
      <w:pPr>
        <w:ind w:firstLine="420"/>
      </w:pPr>
      <w:r>
        <w:rPr>
          <w:rFonts w:hint="eastAsia"/>
        </w:rPr>
        <w:t>本次实验的主要目标是</w:t>
      </w:r>
      <w:r w:rsidRPr="00BD324D">
        <w:t>创建一种算法，以识别从较大的数字病理扫描</w:t>
      </w:r>
      <w:r>
        <w:rPr>
          <w:rFonts w:hint="eastAsia"/>
        </w:rPr>
        <w:t>图片</w:t>
      </w:r>
      <w:r w:rsidRPr="00BD324D">
        <w:t>中获取的小图像</w:t>
      </w:r>
      <w:r>
        <w:rPr>
          <w:rFonts w:hint="eastAsia"/>
        </w:rPr>
        <w:t>块</w:t>
      </w:r>
      <w:r w:rsidRPr="00BD324D">
        <w:t>中的转移性癌症。</w:t>
      </w:r>
      <w:r>
        <w:rPr>
          <w:rFonts w:hint="eastAsia"/>
        </w:rPr>
        <w:t>实验提供给了我们96*96像素</w:t>
      </w:r>
      <w:r w:rsidR="00B16ECC">
        <w:rPr>
          <w:rFonts w:hint="eastAsia"/>
        </w:rPr>
        <w:t>分辨率的淋巴结组织的显微图像，我们要做的是给出在图像的32*32的中心区域是否有</w:t>
      </w:r>
      <w:r w:rsidR="00B16ECC" w:rsidRPr="00B16ECC">
        <w:t>转移性癌组织</w:t>
      </w:r>
      <w:r w:rsidR="00B16ECC">
        <w:rPr>
          <w:rFonts w:hint="eastAsia"/>
        </w:rPr>
        <w:t>的概率</w:t>
      </w:r>
      <w:r w:rsidR="00793078">
        <w:rPr>
          <w:rFonts w:hint="eastAsia"/>
        </w:rPr>
        <w:t>，这是一个图像的二元分类任务。</w:t>
      </w:r>
    </w:p>
    <w:p w14:paraId="033283A8" w14:textId="3F25EA8A" w:rsidR="00BD324D" w:rsidRDefault="00B16ECC" w:rsidP="00BD324D">
      <w:pPr>
        <w:ind w:firstLine="420"/>
      </w:pPr>
      <w:r>
        <w:rPr>
          <w:rFonts w:hint="eastAsia"/>
        </w:rPr>
        <w:t>实验的</w:t>
      </w:r>
      <w:r w:rsidRPr="00B16ECC">
        <w:t>数据是</w:t>
      </w:r>
      <w:proofErr w:type="spellStart"/>
      <w:r w:rsidRPr="00B16ECC">
        <w:t>PatchCamelyon</w:t>
      </w:r>
      <w:proofErr w:type="spellEnd"/>
      <w:r w:rsidRPr="00B16ECC">
        <w:t>（</w:t>
      </w:r>
      <w:proofErr w:type="spellStart"/>
      <w:r w:rsidRPr="00B16ECC">
        <w:t>PCam</w:t>
      </w:r>
      <w:proofErr w:type="spellEnd"/>
      <w:r w:rsidRPr="00B16ECC">
        <w:t>）基准数据集的略微修改版本</w:t>
      </w:r>
      <w:r>
        <w:rPr>
          <w:rFonts w:hint="eastAsia"/>
        </w:rPr>
        <w:t>，</w:t>
      </w:r>
      <w:r w:rsidRPr="00B16ECC">
        <w:t>（原始</w:t>
      </w:r>
      <w:proofErr w:type="spellStart"/>
      <w:r w:rsidRPr="00B16ECC">
        <w:t>PCam</w:t>
      </w:r>
      <w:proofErr w:type="spellEnd"/>
      <w:r w:rsidRPr="00B16ECC">
        <w:t>数据</w:t>
      </w:r>
      <w:proofErr w:type="gramStart"/>
      <w:r w:rsidRPr="00B16ECC">
        <w:t>集由于</w:t>
      </w:r>
      <w:proofErr w:type="gramEnd"/>
      <w:r w:rsidRPr="00B16ECC">
        <w:t>其概率抽样而包含重复图像，但是，在Kaggle上呈现的版本不包含重复项）。</w:t>
      </w:r>
      <w:r>
        <w:rPr>
          <w:rFonts w:hint="eastAsia"/>
        </w:rPr>
        <w:t>其中大概有220000张图像用于训练，57000张图像用于测试。</w:t>
      </w:r>
    </w:p>
    <w:p w14:paraId="0DE5CFBE" w14:textId="72464680" w:rsidR="00686C12" w:rsidRDefault="00686C12" w:rsidP="00686C12">
      <w:pPr>
        <w:pStyle w:val="1"/>
      </w:pPr>
      <w:r>
        <w:rPr>
          <w:rFonts w:hint="eastAsia"/>
        </w:rPr>
        <w:t>实验步骤</w:t>
      </w:r>
    </w:p>
    <w:p w14:paraId="66B11C6E" w14:textId="094D9AAB" w:rsidR="00A5309A" w:rsidRDefault="00A5309A" w:rsidP="00A530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加载数据</w:t>
      </w:r>
    </w:p>
    <w:p w14:paraId="01333BB6" w14:textId="46446A93" w:rsidR="00A5309A" w:rsidRDefault="00A5309A" w:rsidP="00A530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EDA</w:t>
      </w:r>
    </w:p>
    <w:p w14:paraId="21F0274A" w14:textId="64815293" w:rsidR="00A5309A" w:rsidRDefault="00A5309A" w:rsidP="00A5309A">
      <w:pPr>
        <w:ind w:left="360"/>
      </w:pPr>
      <w:r>
        <w:rPr>
          <w:rFonts w:hint="eastAsia"/>
        </w:rPr>
        <w:t>EDA（Exploratory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Analysis）的目的是</w:t>
      </w:r>
    </w:p>
    <w:p w14:paraId="06949F38" w14:textId="0EACE4A3" w:rsidR="00A658BE" w:rsidRDefault="00A5309A" w:rsidP="00A5309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看一看数据集</w:t>
      </w:r>
    </w:p>
    <w:p w14:paraId="23B38A34" w14:textId="0B0AFE5A" w:rsidR="00A5309A" w:rsidRDefault="00D345E7" w:rsidP="00A658BE">
      <w:pPr>
        <w:ind w:left="420" w:firstLine="360"/>
      </w:pPr>
      <w:r w:rsidRPr="00D345E7">
        <w:rPr>
          <w:rFonts w:hint="eastAsia"/>
        </w:rPr>
        <w:t>可以让我们先对两种类别有一个大概的了解，这对于后面选择什么特征作为分类依据很重要</w:t>
      </w:r>
    </w:p>
    <w:p w14:paraId="3FCC8C5A" w14:textId="77777777" w:rsidR="00023CC4" w:rsidRDefault="00023CC4" w:rsidP="00A658BE">
      <w:pPr>
        <w:ind w:left="420" w:firstLine="360"/>
      </w:pPr>
    </w:p>
    <w:p w14:paraId="7AADD785" w14:textId="725ACB55" w:rsidR="00A5309A" w:rsidRDefault="00A5309A" w:rsidP="00A5309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了解两种类型（有癌症细胞或无癌症细胞）的分布</w:t>
      </w:r>
    </w:p>
    <w:p w14:paraId="20377018" w14:textId="16908297" w:rsidR="00214B72" w:rsidRDefault="00214B72" w:rsidP="00214B72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70165975" wp14:editId="7466607D">
            <wp:extent cx="4714875" cy="2571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5150048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92FA" w14:textId="3113775E" w:rsidR="00214B72" w:rsidRDefault="00214B72" w:rsidP="00214B72">
      <w:pPr>
        <w:ind w:left="420" w:firstLine="420"/>
      </w:pPr>
      <w:bookmarkStart w:id="2" w:name="OLE_LINK3"/>
      <w:bookmarkStart w:id="3" w:name="OLE_LINK4"/>
      <w:r w:rsidRPr="00214B72">
        <w:rPr>
          <w:rFonts w:hint="eastAsia"/>
        </w:rPr>
        <w:t>可以看出</w:t>
      </w:r>
      <w:bookmarkEnd w:id="2"/>
      <w:bookmarkEnd w:id="3"/>
      <w:r w:rsidRPr="00214B72">
        <w:rPr>
          <w:rFonts w:hint="eastAsia"/>
        </w:rPr>
        <w:t>，在训练集中负样本多于正样本，且正负比例近似为</w:t>
      </w:r>
      <w:r w:rsidRPr="00214B72">
        <w:t>2：3</w:t>
      </w:r>
      <w:r>
        <w:rPr>
          <w:rFonts w:hint="eastAsia"/>
        </w:rPr>
        <w:t>。</w:t>
      </w:r>
      <w:r w:rsidRPr="00214B72">
        <w:t>也就是全部判定为没有癌症细胞也能有60%的准确性，这可能导致分类器</w:t>
      </w:r>
      <w:proofErr w:type="gramStart"/>
      <w:r w:rsidRPr="00214B72">
        <w:t>偏向于负样本</w:t>
      </w:r>
      <w:proofErr w:type="gramEnd"/>
      <w:r w:rsidRPr="00214B72">
        <w:t>。为了避免分类器中的偏差并改善训练期间的稳定性，我们可以采取过采样和欠采样</w:t>
      </w:r>
      <w:r w:rsidR="00023CC4">
        <w:rPr>
          <w:rFonts w:hint="eastAsia"/>
        </w:rPr>
        <w:t>的方法</w:t>
      </w:r>
    </w:p>
    <w:p w14:paraId="68DA410E" w14:textId="77777777" w:rsidR="00023CC4" w:rsidRDefault="00023CC4" w:rsidP="00214B72">
      <w:pPr>
        <w:ind w:left="420" w:firstLine="420"/>
      </w:pPr>
    </w:p>
    <w:p w14:paraId="7E622493" w14:textId="2D402235" w:rsidR="00A5309A" w:rsidRDefault="00A5309A" w:rsidP="00A5309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看一看图片的一些特征，比如RGB通道的分布，平均亮度等</w:t>
      </w:r>
    </w:p>
    <w:p w14:paraId="106D22EC" w14:textId="20966C6B" w:rsidR="00214B72" w:rsidRDefault="00023CC4" w:rsidP="00214B72">
      <w:pPr>
        <w:pStyle w:val="a3"/>
        <w:numPr>
          <w:ilvl w:val="2"/>
          <w:numId w:val="2"/>
        </w:numPr>
        <w:ind w:firstLineChars="0"/>
      </w:pPr>
      <w:bookmarkStart w:id="4" w:name="OLE_LINK5"/>
      <w:r>
        <w:rPr>
          <w:rFonts w:hint="eastAsia"/>
        </w:rPr>
        <w:t>RBG</w:t>
      </w:r>
      <w:r>
        <w:t xml:space="preserve"> </w:t>
      </w:r>
      <w:r>
        <w:rPr>
          <w:rFonts w:hint="eastAsia"/>
        </w:rPr>
        <w:t>channel</w:t>
      </w:r>
    </w:p>
    <w:bookmarkEnd w:id="4"/>
    <w:p w14:paraId="13D0BD12" w14:textId="0ED0E7CC" w:rsidR="00214B72" w:rsidRDefault="00214B72" w:rsidP="00214B72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177D696" wp14:editId="560EBF62">
            <wp:extent cx="4905375" cy="4791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5150051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44BD" w14:textId="5A39272E" w:rsidR="00214B72" w:rsidRDefault="00214B72" w:rsidP="00214B72">
      <w:pPr>
        <w:pStyle w:val="a3"/>
        <w:ind w:left="780" w:firstLineChars="0" w:firstLine="0"/>
      </w:pPr>
      <w:bookmarkStart w:id="5" w:name="OLE_LINK6"/>
      <w:bookmarkStart w:id="6" w:name="OLE_LINK7"/>
      <w:r w:rsidRPr="00214B72">
        <w:rPr>
          <w:rFonts w:hint="eastAsia"/>
        </w:rPr>
        <w:t>可以看出</w:t>
      </w:r>
      <w:r>
        <w:rPr>
          <w:rFonts w:hint="eastAsia"/>
        </w:rPr>
        <w:t>：</w:t>
      </w:r>
    </w:p>
    <w:p w14:paraId="6476DDBE" w14:textId="104721C3" w:rsidR="00214B72" w:rsidRDefault="00214B72" w:rsidP="00214B72">
      <w:pPr>
        <w:pStyle w:val="a3"/>
        <w:numPr>
          <w:ilvl w:val="0"/>
          <w:numId w:val="4"/>
        </w:numPr>
        <w:ind w:firstLineChars="0"/>
      </w:pPr>
      <w:r>
        <w:t xml:space="preserve">与正样本相比，负样本像素更多在高亮度部分，特别是在绿通道中 </w:t>
      </w:r>
    </w:p>
    <w:p w14:paraId="13E6F1DC" w14:textId="7DAFE054" w:rsidR="00214B72" w:rsidRDefault="00214B72" w:rsidP="00214B72">
      <w:pPr>
        <w:pStyle w:val="a3"/>
        <w:numPr>
          <w:ilvl w:val="0"/>
          <w:numId w:val="4"/>
        </w:numPr>
        <w:ind w:firstLineChars="0"/>
      </w:pPr>
      <w:r>
        <w:t>正样本中，相比于其他两通道，绿通道中的像素更暗。而负样本不是这样</w:t>
      </w:r>
    </w:p>
    <w:p w14:paraId="5DA0E80D" w14:textId="6403657D" w:rsidR="00214B72" w:rsidRDefault="00214B72" w:rsidP="00214B72">
      <w:pPr>
        <w:pStyle w:val="a3"/>
        <w:numPr>
          <w:ilvl w:val="0"/>
          <w:numId w:val="4"/>
        </w:numPr>
        <w:ind w:firstLineChars="0"/>
      </w:pPr>
      <w:r>
        <w:t>正负样本中都存在大部分亮白色区域</w:t>
      </w:r>
    </w:p>
    <w:bookmarkEnd w:id="5"/>
    <w:bookmarkEnd w:id="6"/>
    <w:p w14:paraId="7159547C" w14:textId="77777777" w:rsidR="00023CC4" w:rsidRDefault="00023CC4" w:rsidP="00023CC4">
      <w:pPr>
        <w:pStyle w:val="a3"/>
        <w:ind w:left="1140" w:firstLineChars="0" w:firstLine="0"/>
      </w:pPr>
    </w:p>
    <w:p w14:paraId="5744FF89" w14:textId="4B645AFC" w:rsidR="00023CC4" w:rsidRDefault="00023CC4" w:rsidP="00023C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平均亮度</w:t>
      </w:r>
    </w:p>
    <w:p w14:paraId="7F92CDB3" w14:textId="17FEA67B" w:rsidR="00214B72" w:rsidRDefault="00214B72" w:rsidP="00214B72">
      <w:pPr>
        <w:ind w:left="780"/>
      </w:pPr>
      <w:r>
        <w:rPr>
          <w:rFonts w:hint="eastAsia"/>
          <w:noProof/>
        </w:rPr>
        <w:drawing>
          <wp:inline distT="0" distB="0" distL="0" distR="0" wp14:anchorId="31E4A09F" wp14:editId="4246B2A4">
            <wp:extent cx="4714875" cy="1676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5150054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F0E4" w14:textId="77777777" w:rsidR="00023CC4" w:rsidRDefault="00023CC4" w:rsidP="00023CC4">
      <w:pPr>
        <w:pStyle w:val="a3"/>
        <w:ind w:left="780" w:firstLineChars="0" w:firstLine="0"/>
      </w:pPr>
      <w:r w:rsidRPr="00214B72">
        <w:rPr>
          <w:rFonts w:hint="eastAsia"/>
        </w:rPr>
        <w:t>可以看出</w:t>
      </w:r>
      <w:r>
        <w:rPr>
          <w:rFonts w:hint="eastAsia"/>
        </w:rPr>
        <w:t>：</w:t>
      </w:r>
    </w:p>
    <w:p w14:paraId="2443441B" w14:textId="6D85DA64" w:rsidR="00023CC4" w:rsidRDefault="00023CC4" w:rsidP="00023CC4">
      <w:pPr>
        <w:pStyle w:val="a3"/>
        <w:numPr>
          <w:ilvl w:val="0"/>
          <w:numId w:val="5"/>
        </w:numPr>
        <w:ind w:firstLineChars="0"/>
      </w:pPr>
      <w:r w:rsidRPr="00023CC4">
        <w:rPr>
          <w:rFonts w:hint="eastAsia"/>
        </w:rPr>
        <w:t>正样本的平均亮度分布接近于均值为</w:t>
      </w:r>
      <w:r w:rsidRPr="00023CC4">
        <w:t>150正态分布</w:t>
      </w:r>
      <w:r>
        <w:t xml:space="preserve"> </w:t>
      </w:r>
    </w:p>
    <w:p w14:paraId="1F4581D8" w14:textId="2B4EBAA2" w:rsidR="00023CC4" w:rsidRDefault="00023CC4" w:rsidP="00023CC4">
      <w:pPr>
        <w:pStyle w:val="a3"/>
        <w:numPr>
          <w:ilvl w:val="0"/>
          <w:numId w:val="5"/>
        </w:numPr>
        <w:ind w:firstLineChars="0"/>
      </w:pPr>
      <w:r w:rsidRPr="00023CC4">
        <w:rPr>
          <w:rFonts w:hint="eastAsia"/>
        </w:rPr>
        <w:t>负样本近似双峰分布，峰值为</w:t>
      </w:r>
      <w:r w:rsidRPr="00023CC4">
        <w:t>140和225</w:t>
      </w:r>
    </w:p>
    <w:p w14:paraId="065A99D1" w14:textId="77777777" w:rsidR="00023CC4" w:rsidRDefault="00023CC4" w:rsidP="00023CC4">
      <w:pPr>
        <w:pStyle w:val="a3"/>
        <w:ind w:left="1140" w:firstLineChars="0" w:firstLine="0"/>
      </w:pPr>
    </w:p>
    <w:p w14:paraId="10A6CC22" w14:textId="0CB53326" w:rsidR="00023CC4" w:rsidRDefault="00023CC4" w:rsidP="00023CC4">
      <w:pPr>
        <w:ind w:left="420"/>
      </w:pPr>
      <w:r>
        <w:rPr>
          <w:rFonts w:hint="eastAsia"/>
        </w:rPr>
        <w:lastRenderedPageBreak/>
        <w:t>通过EDA，我们可以得到以下结论：</w:t>
      </w:r>
    </w:p>
    <w:p w14:paraId="1E77FDBE" w14:textId="7D5406A4" w:rsidR="00023CC4" w:rsidRDefault="00023CC4" w:rsidP="00023CC4">
      <w:pPr>
        <w:pStyle w:val="a3"/>
        <w:numPr>
          <w:ilvl w:val="1"/>
          <w:numId w:val="5"/>
        </w:numPr>
        <w:ind w:firstLineChars="0"/>
      </w:pPr>
      <w:r w:rsidRPr="00023CC4">
        <w:rPr>
          <w:rFonts w:hint="eastAsia"/>
        </w:rPr>
        <w:t>正负样本在像素的分布和平均亮度的分布上有明显的区别，我们的模型可以利用这一点</w:t>
      </w:r>
    </w:p>
    <w:p w14:paraId="1B8FCD3F" w14:textId="4ACF722E" w:rsidR="00023CC4" w:rsidRDefault="00023CC4" w:rsidP="00023CC4">
      <w:pPr>
        <w:pStyle w:val="a3"/>
        <w:numPr>
          <w:ilvl w:val="1"/>
          <w:numId w:val="5"/>
        </w:numPr>
        <w:ind w:firstLineChars="0"/>
      </w:pPr>
      <w:r w:rsidRPr="00023CC4">
        <w:t>一些图片包含了很亮的区域，可能是记录过程中的人为因素导致，我们需要找到一种方法解决他们。他们在正负样本中都有，所以不能简单当作一个特征</w:t>
      </w:r>
    </w:p>
    <w:p w14:paraId="135C1945" w14:textId="69BDB649" w:rsidR="00023CC4" w:rsidRDefault="00023CC4" w:rsidP="00023CC4">
      <w:pPr>
        <w:pStyle w:val="a3"/>
        <w:numPr>
          <w:ilvl w:val="1"/>
          <w:numId w:val="5"/>
        </w:numPr>
        <w:ind w:firstLineChars="0"/>
      </w:pPr>
      <w:r w:rsidRPr="00023CC4">
        <w:rPr>
          <w:rFonts w:hint="eastAsia"/>
        </w:rPr>
        <w:t>负样本多于正样本很多，可能需要调整</w:t>
      </w:r>
    </w:p>
    <w:p w14:paraId="2E06F3E6" w14:textId="2B4ACDA9" w:rsidR="007C6C04" w:rsidRDefault="007C6C04" w:rsidP="007C6C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划分训练集与验证集</w:t>
      </w:r>
    </w:p>
    <w:p w14:paraId="6FC09EF7" w14:textId="2DF7B56C" w:rsidR="008B592E" w:rsidRDefault="008B592E" w:rsidP="008B592E">
      <w:pPr>
        <w:pStyle w:val="a3"/>
        <w:ind w:left="360" w:firstLineChars="0" w:firstLine="0"/>
      </w:pPr>
      <w:r>
        <w:rPr>
          <w:rFonts w:hint="eastAsia"/>
        </w:rPr>
        <w:t>由于内存的限制，我们</w:t>
      </w:r>
      <w:r w:rsidR="006A6A53">
        <w:rPr>
          <w:rFonts w:hint="eastAsia"/>
        </w:rPr>
        <w:t>通过指定所选图片的索引来进行划分，而不用建立新的存储区。我们将80%的数据用于训练，20%的数据用来验证我们的模型可以推广到新数据。之后为了避免之前数据排列的影响，我们重新</w:t>
      </w:r>
      <w:r w:rsidR="007D4A78">
        <w:rPr>
          <w:rFonts w:hint="eastAsia"/>
        </w:rPr>
        <w:t>洗一下数据的顺序</w:t>
      </w:r>
      <w:r w:rsidR="00A5318B">
        <w:rPr>
          <w:rFonts w:hint="eastAsia"/>
        </w:rPr>
        <w:t>。</w:t>
      </w:r>
    </w:p>
    <w:p w14:paraId="77FFD65E" w14:textId="6AE5A27B" w:rsidR="004358D4" w:rsidRDefault="004358D4" w:rsidP="00435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建立神经网络模型</w:t>
      </w:r>
    </w:p>
    <w:p w14:paraId="06973974" w14:textId="16DE9ECC" w:rsidR="004358D4" w:rsidRDefault="004358D4" w:rsidP="004358D4">
      <w:pPr>
        <w:pStyle w:val="a3"/>
        <w:ind w:left="360" w:firstLineChars="0" w:firstLine="0"/>
      </w:pPr>
      <w:r>
        <w:rPr>
          <w:rFonts w:hint="eastAsia"/>
        </w:rPr>
        <w:t>建立一个简单的卷积神经网络模型，它包含三块：卷积层，组正交，</w:t>
      </w:r>
      <w:proofErr w:type="gramStart"/>
      <w:r>
        <w:rPr>
          <w:rFonts w:hint="eastAsia"/>
        </w:rPr>
        <w:t>池化和</w:t>
      </w:r>
      <w:proofErr w:type="gramEnd"/>
      <w:r>
        <w:rPr>
          <w:rFonts w:hint="eastAsia"/>
        </w:rPr>
        <w:t>丢弃</w:t>
      </w:r>
    </w:p>
    <w:p w14:paraId="106AE60C" w14:textId="77777777" w:rsidR="00680BF9" w:rsidRDefault="004358D4" w:rsidP="00680B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 w:rsidR="00680BF9">
        <w:rPr>
          <w:rFonts w:hint="eastAsia"/>
        </w:rPr>
        <w:t>模型训练时的</w:t>
      </w:r>
      <w:r>
        <w:rPr>
          <w:rFonts w:hint="eastAsia"/>
        </w:rPr>
        <w:t>参数</w:t>
      </w:r>
    </w:p>
    <w:p w14:paraId="180C88AC" w14:textId="28940B2C" w:rsidR="00680BF9" w:rsidRDefault="00680BF9" w:rsidP="00680BF9">
      <w:pPr>
        <w:pStyle w:val="a3"/>
        <w:numPr>
          <w:ilvl w:val="1"/>
          <w:numId w:val="2"/>
        </w:numPr>
        <w:ind w:firstLineChars="0"/>
      </w:pPr>
      <w:proofErr w:type="spellStart"/>
      <w:r>
        <w:t>b</w:t>
      </w:r>
      <w:r>
        <w:rPr>
          <w:rFonts w:hint="eastAsia"/>
        </w:rPr>
        <w:t>atch</w:t>
      </w:r>
      <w:r>
        <w:t>_size</w:t>
      </w:r>
      <w:proofErr w:type="spellEnd"/>
      <w:r>
        <w:rPr>
          <w:rFonts w:hint="eastAsia"/>
        </w:rPr>
        <w:t>是</w:t>
      </w:r>
      <w:r w:rsidRPr="00680BF9">
        <w:t>训练一个神经网络</w:t>
      </w:r>
      <w:r>
        <w:rPr>
          <w:rFonts w:hint="eastAsia"/>
        </w:rPr>
        <w:t>时</w:t>
      </w:r>
      <w:proofErr w:type="gramStart"/>
      <w:r w:rsidRPr="00680BF9">
        <w:t>很</w:t>
      </w:r>
      <w:proofErr w:type="gramEnd"/>
      <w:r w:rsidRPr="00680BF9">
        <w:t>关键的参数。在训练的时候，我们将训练集分成一个个的batch，然后用batch一个个的去训练我们的网络</w:t>
      </w:r>
    </w:p>
    <w:p w14:paraId="527D6C7A" w14:textId="0494A59A" w:rsidR="00680BF9" w:rsidRDefault="00680BF9" w:rsidP="00680B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训练并且验证模型</w:t>
      </w:r>
    </w:p>
    <w:p w14:paraId="55A1C442" w14:textId="05B17DF3" w:rsidR="0017621B" w:rsidRPr="00023CC4" w:rsidRDefault="0017621B" w:rsidP="001762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每</w:t>
      </w:r>
      <w:r w:rsidR="007D4A78">
        <w:rPr>
          <w:rFonts w:hint="eastAsia"/>
        </w:rPr>
        <w:t>个batch</w:t>
      </w:r>
      <w:r>
        <w:rPr>
          <w:rFonts w:hint="eastAsia"/>
        </w:rPr>
        <w:t>训练三次</w:t>
      </w:r>
      <w:r w:rsidR="007D4A78">
        <w:rPr>
          <w:rFonts w:hint="eastAsia"/>
        </w:rPr>
        <w:t>，每次训练的时候洗一下batch中数据的顺序</w:t>
      </w:r>
      <w:bookmarkStart w:id="7" w:name="_GoBack"/>
      <w:bookmarkEnd w:id="7"/>
    </w:p>
    <w:sectPr w:rsidR="0017621B" w:rsidRPr="00023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C3ACB"/>
    <w:multiLevelType w:val="hybridMultilevel"/>
    <w:tmpl w:val="677A23E6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62D549A"/>
    <w:multiLevelType w:val="hybridMultilevel"/>
    <w:tmpl w:val="205E3BDA"/>
    <w:lvl w:ilvl="0" w:tplc="C34E0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7D741E"/>
    <w:multiLevelType w:val="hybridMultilevel"/>
    <w:tmpl w:val="DF2AE3D4"/>
    <w:lvl w:ilvl="0" w:tplc="841A77F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A082929"/>
    <w:multiLevelType w:val="hybridMultilevel"/>
    <w:tmpl w:val="3A9CD7C2"/>
    <w:lvl w:ilvl="0" w:tplc="497A252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6F6CFE0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CB3C4AC0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F74485"/>
    <w:multiLevelType w:val="hybridMultilevel"/>
    <w:tmpl w:val="38D47E9E"/>
    <w:lvl w:ilvl="0" w:tplc="841A7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16479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20"/>
    <w:rsid w:val="00023CC4"/>
    <w:rsid w:val="001067DC"/>
    <w:rsid w:val="0017621B"/>
    <w:rsid w:val="00214B72"/>
    <w:rsid w:val="004358D4"/>
    <w:rsid w:val="00491820"/>
    <w:rsid w:val="005945A9"/>
    <w:rsid w:val="00661C11"/>
    <w:rsid w:val="00665B71"/>
    <w:rsid w:val="00680BF9"/>
    <w:rsid w:val="00686C12"/>
    <w:rsid w:val="006A6A53"/>
    <w:rsid w:val="00793078"/>
    <w:rsid w:val="007C6C04"/>
    <w:rsid w:val="007D4A78"/>
    <w:rsid w:val="008B592E"/>
    <w:rsid w:val="00A5309A"/>
    <w:rsid w:val="00A5318B"/>
    <w:rsid w:val="00A658BE"/>
    <w:rsid w:val="00B16ECC"/>
    <w:rsid w:val="00BD324D"/>
    <w:rsid w:val="00D345E7"/>
    <w:rsid w:val="00D6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34CC"/>
  <w15:chartTrackingRefBased/>
  <w15:docId w15:val="{0461EE7B-67D8-4302-8A6E-93C4D22F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32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324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67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c</dc:creator>
  <cp:keywords/>
  <dc:description/>
  <cp:lastModifiedBy>y c</cp:lastModifiedBy>
  <cp:revision>12</cp:revision>
  <dcterms:created xsi:type="dcterms:W3CDTF">2019-05-14T15:17:00Z</dcterms:created>
  <dcterms:modified xsi:type="dcterms:W3CDTF">2019-05-15T16:10:00Z</dcterms:modified>
</cp:coreProperties>
</file>