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2959B" w14:textId="30ACE117" w:rsidR="00515C24" w:rsidRDefault="00F27C5A" w:rsidP="00F27C5A">
      <w:pPr>
        <w:pStyle w:val="a9"/>
        <w:numPr>
          <w:ilvl w:val="0"/>
          <w:numId w:val="1"/>
        </w:numPr>
        <w:rPr>
          <w:rFonts w:ascii="宋体" w:eastAsia="宋体" w:hAnsi="宋体" w:hint="eastAsia"/>
        </w:rPr>
      </w:pPr>
      <w:r w:rsidRPr="00F27C5A">
        <w:rPr>
          <w:rFonts w:ascii="宋体" w:eastAsia="宋体" w:hAnsi="宋体" w:hint="eastAsia"/>
        </w:rPr>
        <w:t>解释一下RNN</w:t>
      </w:r>
      <w:r>
        <w:rPr>
          <w:rFonts w:ascii="宋体" w:eastAsia="宋体" w:hAnsi="宋体" w:hint="eastAsia"/>
        </w:rPr>
        <w:t>、</w:t>
      </w:r>
      <w:r w:rsidRPr="00F27C5A">
        <w:rPr>
          <w:rFonts w:ascii="宋体" w:eastAsia="宋体" w:hAnsi="宋体" w:hint="eastAsia"/>
        </w:rPr>
        <w:t>LSTM</w:t>
      </w:r>
      <w:r>
        <w:rPr>
          <w:rFonts w:ascii="宋体" w:eastAsia="宋体" w:hAnsi="宋体" w:hint="eastAsia"/>
        </w:rPr>
        <w:t>、</w:t>
      </w:r>
      <w:r w:rsidRPr="00F27C5A">
        <w:rPr>
          <w:rFonts w:ascii="宋体" w:eastAsia="宋体" w:hAnsi="宋体" w:hint="eastAsia"/>
        </w:rPr>
        <w:t>GRU模型</w:t>
      </w:r>
    </w:p>
    <w:p w14:paraId="15FD3243" w14:textId="1CE73561" w:rsidR="00CA28D8" w:rsidRDefault="00CA28D8" w:rsidP="00CA28D8">
      <w:pPr>
        <w:pStyle w:val="a9"/>
        <w:numPr>
          <w:ilvl w:val="0"/>
          <w:numId w:val="2"/>
        </w:numPr>
        <w:rPr>
          <w:rFonts w:ascii="宋体" w:eastAsia="宋体" w:hAnsi="宋体" w:hint="eastAsia"/>
        </w:rPr>
      </w:pPr>
      <w:r>
        <w:rPr>
          <w:rFonts w:ascii="宋体" w:eastAsia="宋体" w:hAnsi="宋体" w:hint="eastAsia"/>
        </w:rPr>
        <w:t>RNN</w:t>
      </w:r>
    </w:p>
    <w:p w14:paraId="21757493" w14:textId="5256397B" w:rsidR="00CA28D8" w:rsidRPr="00CA28D8" w:rsidRDefault="00CA28D8" w:rsidP="007F2348">
      <w:pPr>
        <w:ind w:firstLine="420"/>
        <w:rPr>
          <w:rFonts w:ascii="宋体" w:eastAsia="宋体" w:hAnsi="宋体" w:hint="eastAsia"/>
        </w:rPr>
      </w:pPr>
      <w:r>
        <w:rPr>
          <w:rFonts w:ascii="宋体" w:eastAsia="宋体" w:hAnsi="宋体" w:hint="eastAsia"/>
        </w:rPr>
        <w:t>跟普通的前馈神经网络相比，增加了中间神经元的状态存储，当前输入和神经元的上一状态共同决定其当前所处的状态，然后模型的输出</w:t>
      </w:r>
      <w:r w:rsidR="007F2348">
        <w:rPr>
          <w:rFonts w:ascii="宋体" w:eastAsia="宋体" w:hAnsi="宋体" w:hint="eastAsia"/>
        </w:rPr>
        <w:t>再由最终状态进行分类或者回归得到。虽然能够捕捉时序依赖，但是存在梯度爆炸消失以及难以学习长期依赖的问题。</w:t>
      </w:r>
    </w:p>
    <w:p w14:paraId="71CED6E9" w14:textId="56C1F19E" w:rsidR="00CA28D8" w:rsidRDefault="00CA28D8" w:rsidP="00CA28D8">
      <w:pPr>
        <w:pStyle w:val="a9"/>
        <w:numPr>
          <w:ilvl w:val="0"/>
          <w:numId w:val="2"/>
        </w:numPr>
        <w:rPr>
          <w:rFonts w:ascii="宋体" w:eastAsia="宋体" w:hAnsi="宋体" w:hint="eastAsia"/>
        </w:rPr>
      </w:pPr>
      <w:r>
        <w:rPr>
          <w:rFonts w:ascii="宋体" w:eastAsia="宋体" w:hAnsi="宋体" w:hint="eastAsia"/>
        </w:rPr>
        <w:t>LSTM</w:t>
      </w:r>
    </w:p>
    <w:p w14:paraId="6204B577" w14:textId="28CAF768" w:rsidR="007F2348" w:rsidRPr="007F2348" w:rsidRDefault="007F2348" w:rsidP="007F2348">
      <w:pPr>
        <w:ind w:firstLine="420"/>
        <w:rPr>
          <w:rFonts w:ascii="宋体" w:eastAsia="宋体" w:hAnsi="宋体" w:hint="eastAsia"/>
        </w:rPr>
      </w:pPr>
      <w:r>
        <w:rPr>
          <w:rFonts w:ascii="宋体" w:eastAsia="宋体" w:hAnsi="宋体" w:hint="eastAsia"/>
        </w:rPr>
        <w:t>在朴素RNN的基础上，增加了新的内部状态c，专门进行线性的循环信息传递，同时非线性地输出信息给隐藏层的外部状态h；同时增加了门控机制，</w:t>
      </w:r>
      <w:r w:rsidR="00D23FDE">
        <w:rPr>
          <w:rFonts w:ascii="宋体" w:eastAsia="宋体" w:hAnsi="宋体" w:hint="eastAsia"/>
        </w:rPr>
        <w:t>即输入门、遗忘门、输出门，分别控制当前时刻c有多少信息需要保存、上一时刻c需要遗忘多少信息、当前时刻c有多少信息需要输出给h。能够有效学习长期依赖。</w:t>
      </w:r>
    </w:p>
    <w:p w14:paraId="0169E4E3" w14:textId="7800B4BD" w:rsidR="00CA28D8" w:rsidRDefault="00CA28D8" w:rsidP="00CA28D8">
      <w:pPr>
        <w:pStyle w:val="a9"/>
        <w:numPr>
          <w:ilvl w:val="0"/>
          <w:numId w:val="2"/>
        </w:numPr>
        <w:rPr>
          <w:rFonts w:ascii="宋体" w:eastAsia="宋体" w:hAnsi="宋体" w:hint="eastAsia"/>
        </w:rPr>
      </w:pPr>
      <w:r>
        <w:rPr>
          <w:rFonts w:ascii="宋体" w:eastAsia="宋体" w:hAnsi="宋体" w:hint="eastAsia"/>
        </w:rPr>
        <w:t>GRU</w:t>
      </w:r>
    </w:p>
    <w:p w14:paraId="4A678D8B" w14:textId="13B0FDA9" w:rsidR="00D23FDE" w:rsidRPr="00D23FDE" w:rsidRDefault="00D23FDE" w:rsidP="00D23FDE">
      <w:pPr>
        <w:ind w:firstLine="420"/>
        <w:rPr>
          <w:rFonts w:ascii="宋体" w:eastAsia="宋体" w:hAnsi="宋体" w:hint="eastAsia"/>
        </w:rPr>
      </w:pPr>
      <w:r>
        <w:rPr>
          <w:rFonts w:ascii="宋体" w:eastAsia="宋体" w:hAnsi="宋体" w:hint="eastAsia"/>
        </w:rPr>
        <w:t>在朴素RNN的基础上，仅增加了门控机制，即更新门和重置门，分别控制当前状态需要从历史状态中保留多少信息以及需要从候选状态接收多少新信息、候选状态是否依赖上一时刻的状态。跟LSTM相比，参数规模较小，训练更快。</w:t>
      </w:r>
    </w:p>
    <w:p w14:paraId="1EC98EBF" w14:textId="5DD53AF6" w:rsidR="00F27C5A" w:rsidRDefault="00F27C5A" w:rsidP="00F27C5A">
      <w:pPr>
        <w:pStyle w:val="a9"/>
        <w:numPr>
          <w:ilvl w:val="0"/>
          <w:numId w:val="1"/>
        </w:numPr>
        <w:rPr>
          <w:rFonts w:ascii="宋体" w:eastAsia="宋体" w:hAnsi="宋体" w:hint="eastAsia"/>
        </w:rPr>
      </w:pPr>
      <w:r w:rsidRPr="00F27C5A">
        <w:rPr>
          <w:rFonts w:ascii="宋体" w:eastAsia="宋体" w:hAnsi="宋体" w:hint="eastAsia"/>
        </w:rPr>
        <w:t>叙述一下这个诗歌生成的过程</w:t>
      </w:r>
    </w:p>
    <w:p w14:paraId="09610619" w14:textId="4F96E8AA" w:rsidR="002119F4" w:rsidRDefault="002119F4" w:rsidP="002119F4">
      <w:pPr>
        <w:pStyle w:val="a9"/>
        <w:numPr>
          <w:ilvl w:val="0"/>
          <w:numId w:val="4"/>
        </w:numPr>
        <w:rPr>
          <w:rFonts w:ascii="宋体" w:eastAsia="宋体" w:hAnsi="宋体"/>
        </w:rPr>
      </w:pPr>
      <w:r>
        <w:rPr>
          <w:rFonts w:ascii="宋体" w:eastAsia="宋体" w:hAnsi="宋体" w:hint="eastAsia"/>
        </w:rPr>
        <w:t>模型训练过程</w:t>
      </w:r>
    </w:p>
    <w:p w14:paraId="028F38A9" w14:textId="5EF513D9" w:rsidR="002119F4" w:rsidRDefault="002119F4" w:rsidP="002119F4">
      <w:pPr>
        <w:rPr>
          <w:rFonts w:ascii="宋体" w:eastAsia="宋体" w:hAnsi="宋体"/>
        </w:rPr>
      </w:pPr>
      <w:r>
        <w:rPr>
          <w:rFonts w:ascii="宋体" w:eastAsia="宋体" w:hAnsi="宋体" w:hint="eastAsia"/>
        </w:rPr>
        <w:t>·处理数据集，在数据集中逐行读取古诗，删除不需要的字符并且</w:t>
      </w:r>
      <w:r w:rsidR="00B5610E">
        <w:rPr>
          <w:rFonts w:ascii="宋体" w:eastAsia="宋体" w:hAnsi="宋体" w:hint="eastAsia"/>
        </w:rPr>
        <w:t>去除长度不符合要求的诗句之后，在每个诗句首尾添加</w:t>
      </w:r>
      <w:proofErr w:type="spellStart"/>
      <w:r w:rsidR="00B5610E">
        <w:rPr>
          <w:rFonts w:ascii="宋体" w:eastAsia="宋体" w:hAnsi="宋体" w:hint="eastAsia"/>
        </w:rPr>
        <w:t>begin_token</w:t>
      </w:r>
      <w:proofErr w:type="spellEnd"/>
      <w:r w:rsidR="00B5610E">
        <w:rPr>
          <w:rFonts w:ascii="宋体" w:eastAsia="宋体" w:hAnsi="宋体" w:hint="eastAsia"/>
        </w:rPr>
        <w:t>和</w:t>
      </w:r>
      <w:proofErr w:type="spellStart"/>
      <w:r w:rsidR="00B5610E">
        <w:rPr>
          <w:rFonts w:ascii="宋体" w:eastAsia="宋体" w:hAnsi="宋体" w:hint="eastAsia"/>
        </w:rPr>
        <w:t>end_token</w:t>
      </w:r>
      <w:proofErr w:type="spellEnd"/>
      <w:r w:rsidR="00B5610E">
        <w:rPr>
          <w:rFonts w:ascii="宋体" w:eastAsia="宋体" w:hAnsi="宋体" w:hint="eastAsia"/>
        </w:rPr>
        <w:t>；统计每个字的频率，排序后对其进行编码。</w:t>
      </w:r>
    </w:p>
    <w:p w14:paraId="7EB6C4F3" w14:textId="44AE9F27" w:rsidR="00B5610E" w:rsidRDefault="00B5610E" w:rsidP="00B5610E">
      <w:pPr>
        <w:rPr>
          <w:rFonts w:ascii="宋体" w:eastAsia="宋体" w:hAnsi="宋体" w:hint="eastAsia"/>
        </w:rPr>
      </w:pPr>
      <w:r>
        <w:rPr>
          <w:rFonts w:ascii="宋体" w:eastAsia="宋体" w:hAnsi="宋体" w:hint="eastAsia"/>
        </w:rPr>
        <w:t>·将模型初始化，然后进入每轮的训练循环。</w:t>
      </w:r>
    </w:p>
    <w:p w14:paraId="01155C78" w14:textId="3B50CACE" w:rsidR="00B5610E" w:rsidRDefault="00B5610E" w:rsidP="002119F4">
      <w:pPr>
        <w:rPr>
          <w:rFonts w:ascii="宋体" w:eastAsia="宋体" w:hAnsi="宋体"/>
        </w:rPr>
      </w:pPr>
      <w:r>
        <w:rPr>
          <w:rFonts w:ascii="宋体" w:eastAsia="宋体" w:hAnsi="宋体" w:hint="eastAsia"/>
        </w:rPr>
        <w:t>·生成批次</w:t>
      </w:r>
      <w:r w:rsidR="00987706">
        <w:rPr>
          <w:rFonts w:ascii="宋体" w:eastAsia="宋体" w:hAnsi="宋体" w:hint="eastAsia"/>
        </w:rPr>
        <w:t>训练</w:t>
      </w:r>
      <w:r>
        <w:rPr>
          <w:rFonts w:ascii="宋体" w:eastAsia="宋体" w:hAnsi="宋体" w:hint="eastAsia"/>
        </w:rPr>
        <w:t>数据</w:t>
      </w:r>
      <w:r w:rsidR="00987706">
        <w:rPr>
          <w:rFonts w:ascii="宋体" w:eastAsia="宋体" w:hAnsi="宋体" w:hint="eastAsia"/>
        </w:rPr>
        <w:t>，每一句诗句中，前n-1个字对应的编码是x，对应的后n-1个字的编码是y。</w:t>
      </w:r>
    </w:p>
    <w:p w14:paraId="64FA6FBE" w14:textId="24320543" w:rsidR="00987706" w:rsidRDefault="00987706" w:rsidP="002119F4">
      <w:pPr>
        <w:rPr>
          <w:rFonts w:ascii="宋体" w:eastAsia="宋体" w:hAnsi="宋体"/>
        </w:rPr>
      </w:pPr>
      <w:r>
        <w:rPr>
          <w:rFonts w:ascii="宋体" w:eastAsia="宋体" w:hAnsi="宋体" w:hint="eastAsia"/>
        </w:rPr>
        <w:t>·送入模型进行前向传播、计算损失、反向传播更新参数。</w:t>
      </w:r>
    </w:p>
    <w:p w14:paraId="5198D8ED" w14:textId="6F376A10" w:rsidR="00987706" w:rsidRPr="00987706" w:rsidRDefault="00987706" w:rsidP="00987706">
      <w:pPr>
        <w:rPr>
          <w:rFonts w:ascii="宋体" w:eastAsia="宋体" w:hAnsi="宋体" w:hint="eastAsia"/>
        </w:rPr>
      </w:pPr>
      <w:r>
        <w:rPr>
          <w:rFonts w:ascii="宋体" w:eastAsia="宋体" w:hAnsi="宋体" w:hint="eastAsia"/>
        </w:rPr>
        <w:t>·保存模型。</w:t>
      </w:r>
    </w:p>
    <w:p w14:paraId="29119824" w14:textId="61CB25D5" w:rsidR="002119F4" w:rsidRDefault="002119F4" w:rsidP="002119F4">
      <w:pPr>
        <w:pStyle w:val="a9"/>
        <w:numPr>
          <w:ilvl w:val="0"/>
          <w:numId w:val="4"/>
        </w:numPr>
        <w:rPr>
          <w:rFonts w:ascii="宋体" w:eastAsia="宋体" w:hAnsi="宋体"/>
        </w:rPr>
      </w:pPr>
      <w:r>
        <w:rPr>
          <w:rFonts w:ascii="宋体" w:eastAsia="宋体" w:hAnsi="宋体" w:hint="eastAsia"/>
        </w:rPr>
        <w:t>模型使用过程</w:t>
      </w:r>
    </w:p>
    <w:p w14:paraId="214E1C38" w14:textId="7C74E819" w:rsidR="00987706" w:rsidRDefault="00987706" w:rsidP="00987706">
      <w:pPr>
        <w:rPr>
          <w:rFonts w:ascii="宋体" w:eastAsia="宋体" w:hAnsi="宋体" w:hint="eastAsia"/>
        </w:rPr>
      </w:pPr>
      <w:r>
        <w:rPr>
          <w:rFonts w:ascii="宋体" w:eastAsia="宋体" w:hAnsi="宋体" w:hint="eastAsia"/>
        </w:rPr>
        <w:t>·加载训练集，同上面的对数据集的处理；加载模型。</w:t>
      </w:r>
    </w:p>
    <w:p w14:paraId="30BD1A21" w14:textId="55C70288" w:rsidR="00987706" w:rsidRDefault="00987706" w:rsidP="00987706">
      <w:pPr>
        <w:rPr>
          <w:rFonts w:ascii="宋体" w:eastAsia="宋体" w:hAnsi="宋体"/>
        </w:rPr>
      </w:pPr>
      <w:r>
        <w:rPr>
          <w:rFonts w:ascii="宋体" w:eastAsia="宋体" w:hAnsi="宋体" w:hint="eastAsia"/>
        </w:rPr>
        <w:t>·先将开始字加入poem，当前字word即为开始字，进入循环，将poem中的每一个字进行编码，生成input</w:t>
      </w:r>
      <w:r w:rsidR="00BC7F48">
        <w:rPr>
          <w:rFonts w:ascii="宋体" w:eastAsia="宋体" w:hAnsi="宋体" w:hint="eastAsia"/>
        </w:rPr>
        <w:t>，送入模型，模型输出为当前字word，将其添加入poem后面，如果poem的长度大于预设，或者当前字为结束字符，则停止循环。</w:t>
      </w:r>
    </w:p>
    <w:p w14:paraId="2A48F0AE" w14:textId="7BF572D2" w:rsidR="00BC7F48" w:rsidRPr="00987706" w:rsidRDefault="00BC7F48" w:rsidP="00987706">
      <w:pPr>
        <w:rPr>
          <w:rFonts w:ascii="宋体" w:eastAsia="宋体" w:hAnsi="宋体" w:hint="eastAsia"/>
        </w:rPr>
      </w:pPr>
      <w:r>
        <w:rPr>
          <w:rFonts w:ascii="宋体" w:eastAsia="宋体" w:hAnsi="宋体" w:hint="eastAsia"/>
        </w:rPr>
        <w:t>·模型内部的前向传播，首先是编码层，将每个int编码的汉字映射为一个嵌入长度的向量；然后是一个双向LSTM，输入张量（</w:t>
      </w:r>
      <w:proofErr w:type="spellStart"/>
      <w:r>
        <w:rPr>
          <w:rFonts w:ascii="宋体" w:eastAsia="宋体" w:hAnsi="宋体" w:hint="eastAsia"/>
        </w:rPr>
        <w:t>batch_size</w:t>
      </w:r>
      <w:proofErr w:type="spellEnd"/>
      <w:r>
        <w:rPr>
          <w:rFonts w:ascii="宋体" w:eastAsia="宋体" w:hAnsi="宋体" w:hint="eastAsia"/>
        </w:rPr>
        <w:t>，句子长度，嵌入长度），输出</w:t>
      </w:r>
      <w:r>
        <w:rPr>
          <w:rFonts w:ascii="宋体" w:eastAsia="宋体" w:hAnsi="宋体" w:hint="eastAsia"/>
        </w:rPr>
        <w:lastRenderedPageBreak/>
        <w:t>张量（</w:t>
      </w:r>
      <w:proofErr w:type="spellStart"/>
      <w:r>
        <w:rPr>
          <w:rFonts w:ascii="宋体" w:eastAsia="宋体" w:hAnsi="宋体" w:hint="eastAsia"/>
        </w:rPr>
        <w:t>batch_size</w:t>
      </w:r>
      <w:proofErr w:type="spellEnd"/>
      <w:r>
        <w:rPr>
          <w:rFonts w:ascii="宋体" w:eastAsia="宋体" w:hAnsi="宋体" w:hint="eastAsia"/>
        </w:rPr>
        <w:t>，句子长度，隐藏层长度）；最后是线性层，输入张量（句子长度，隐藏层长度），输出张量（句子长度，总共token数量），转化成一个分类问题。</w:t>
      </w:r>
    </w:p>
    <w:p w14:paraId="47F33382" w14:textId="7028A0B5" w:rsidR="00F27C5A" w:rsidRDefault="00F27C5A" w:rsidP="00F27C5A">
      <w:pPr>
        <w:pStyle w:val="a9"/>
        <w:numPr>
          <w:ilvl w:val="0"/>
          <w:numId w:val="1"/>
        </w:numPr>
        <w:rPr>
          <w:rFonts w:ascii="宋体" w:eastAsia="宋体" w:hAnsi="宋体" w:hint="eastAsia"/>
        </w:rPr>
      </w:pPr>
      <w:r w:rsidRPr="00F27C5A">
        <w:rPr>
          <w:rFonts w:ascii="宋体" w:eastAsia="宋体" w:hAnsi="宋体" w:hint="eastAsia"/>
        </w:rPr>
        <w:t>生成诗歌开头词汇是“ 日、红、山、夜、湖、海、月”，等词汇作为begin word</w:t>
      </w:r>
      <w:r>
        <w:rPr>
          <w:rFonts w:ascii="宋体" w:eastAsia="宋体" w:hAnsi="宋体" w:hint="eastAsia"/>
        </w:rPr>
        <w:t>，</w:t>
      </w:r>
      <w:r w:rsidRPr="00F27C5A">
        <w:rPr>
          <w:rFonts w:ascii="宋体" w:eastAsia="宋体" w:hAnsi="宋体" w:hint="eastAsia"/>
        </w:rPr>
        <w:t>把生成的截图放到报告里面。</w:t>
      </w:r>
    </w:p>
    <w:p w14:paraId="36C4895B" w14:textId="44826053" w:rsidR="00D23FDE" w:rsidRPr="00D23FDE" w:rsidRDefault="00903DFF" w:rsidP="00D23FDE">
      <w:pPr>
        <w:rPr>
          <w:rFonts w:ascii="宋体" w:eastAsia="宋体" w:hAnsi="宋体" w:hint="eastAsia"/>
        </w:rPr>
      </w:pPr>
      <w:r>
        <w:rPr>
          <w:noProof/>
        </w:rPr>
        <w:drawing>
          <wp:inline distT="0" distB="0" distL="0" distR="0" wp14:anchorId="58B6221F" wp14:editId="77BEEB13">
            <wp:extent cx="4122135" cy="2942964"/>
            <wp:effectExtent l="0" t="0" r="0" b="0"/>
            <wp:docPr id="2034569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69584" name=""/>
                    <pic:cNvPicPr/>
                  </pic:nvPicPr>
                  <pic:blipFill>
                    <a:blip r:embed="rId5"/>
                    <a:stretch>
                      <a:fillRect/>
                    </a:stretch>
                  </pic:blipFill>
                  <pic:spPr>
                    <a:xfrm>
                      <a:off x="0" y="0"/>
                      <a:ext cx="4133885" cy="2951353"/>
                    </a:xfrm>
                    <a:prstGeom prst="rect">
                      <a:avLst/>
                    </a:prstGeom>
                  </pic:spPr>
                </pic:pic>
              </a:graphicData>
            </a:graphic>
          </wp:inline>
        </w:drawing>
      </w:r>
    </w:p>
    <w:p w14:paraId="248EACA8" w14:textId="7F6039AA" w:rsidR="00F27C5A" w:rsidRDefault="00F27C5A" w:rsidP="00F27C5A">
      <w:pPr>
        <w:pStyle w:val="a9"/>
        <w:numPr>
          <w:ilvl w:val="0"/>
          <w:numId w:val="1"/>
        </w:numPr>
        <w:rPr>
          <w:rFonts w:ascii="宋体" w:eastAsia="宋体" w:hAnsi="宋体"/>
        </w:rPr>
      </w:pPr>
      <w:r>
        <w:rPr>
          <w:rFonts w:ascii="宋体" w:eastAsia="宋体" w:hAnsi="宋体" w:hint="eastAsia"/>
        </w:rPr>
        <w:t>实验总结</w:t>
      </w:r>
    </w:p>
    <w:p w14:paraId="271A7558" w14:textId="5270DD2F" w:rsidR="00590F42" w:rsidRPr="00590F42" w:rsidRDefault="005C137D" w:rsidP="00590F42">
      <w:pPr>
        <w:rPr>
          <w:rFonts w:ascii="宋体" w:eastAsia="宋体" w:hAnsi="宋体" w:hint="eastAsia"/>
        </w:rPr>
      </w:pPr>
      <w:r>
        <w:rPr>
          <w:rFonts w:ascii="宋体" w:eastAsia="宋体" w:hAnsi="宋体" w:hint="eastAsia"/>
        </w:rPr>
        <w:t>实验最开始，没有将数据集中的空格、逗号、句号给删除，结果导致最终生成出的数据只有一个字，外加一个标点符号，因为如果没有删除这些字符的情况下，这些字符的出现频率要高于正常汉字的频率，然后在训练模型的过程中，模型倾向于输出频率较高的字来降低损失，结果就导致了最终很容易产生标点符号然后停止。</w:t>
      </w:r>
    </w:p>
    <w:sectPr w:rsidR="00590F42" w:rsidRPr="00590F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46F5"/>
    <w:multiLevelType w:val="hybridMultilevel"/>
    <w:tmpl w:val="6FDE23C4"/>
    <w:lvl w:ilvl="0" w:tplc="784A17FE">
      <w:start w:val="1"/>
      <w:numFmt w:val="chineseCountingThousand"/>
      <w:lvlText w:val="%1、"/>
      <w:lvlJc w:val="left"/>
      <w:pPr>
        <w:ind w:left="440" w:hanging="440"/>
      </w:pPr>
      <w:rPr>
        <w:rFonts w:hint="eastAsia"/>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2305CCA"/>
    <w:multiLevelType w:val="hybridMultilevel"/>
    <w:tmpl w:val="E80831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32F1BFF"/>
    <w:multiLevelType w:val="hybridMultilevel"/>
    <w:tmpl w:val="A25896F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785A5E33"/>
    <w:multiLevelType w:val="hybridMultilevel"/>
    <w:tmpl w:val="AFC484D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706639900">
    <w:abstractNumId w:val="0"/>
  </w:num>
  <w:num w:numId="2" w16cid:durableId="519664129">
    <w:abstractNumId w:val="1"/>
  </w:num>
  <w:num w:numId="3" w16cid:durableId="1080912110">
    <w:abstractNumId w:val="2"/>
  </w:num>
  <w:num w:numId="4" w16cid:durableId="370958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24"/>
    <w:rsid w:val="001E09A5"/>
    <w:rsid w:val="002119F4"/>
    <w:rsid w:val="00515C24"/>
    <w:rsid w:val="00590F42"/>
    <w:rsid w:val="005C137D"/>
    <w:rsid w:val="00671240"/>
    <w:rsid w:val="007F2348"/>
    <w:rsid w:val="00903DFF"/>
    <w:rsid w:val="00987706"/>
    <w:rsid w:val="00B5610E"/>
    <w:rsid w:val="00BC7F48"/>
    <w:rsid w:val="00C6313A"/>
    <w:rsid w:val="00CA28D8"/>
    <w:rsid w:val="00D23FDE"/>
    <w:rsid w:val="00F27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88115"/>
  <w15:chartTrackingRefBased/>
  <w15:docId w15:val="{F89F6028-8354-4537-AF8A-0196367BA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5C2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15C2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15C2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15C2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15C2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15C2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15C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5C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5C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5C2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15C2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15C2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15C24"/>
    <w:rPr>
      <w:rFonts w:cstheme="majorBidi"/>
      <w:color w:val="2F5496" w:themeColor="accent1" w:themeShade="BF"/>
      <w:sz w:val="28"/>
      <w:szCs w:val="28"/>
    </w:rPr>
  </w:style>
  <w:style w:type="character" w:customStyle="1" w:styleId="50">
    <w:name w:val="标题 5 字符"/>
    <w:basedOn w:val="a0"/>
    <w:link w:val="5"/>
    <w:uiPriority w:val="9"/>
    <w:semiHidden/>
    <w:rsid w:val="00515C24"/>
    <w:rPr>
      <w:rFonts w:cstheme="majorBidi"/>
      <w:color w:val="2F5496" w:themeColor="accent1" w:themeShade="BF"/>
      <w:sz w:val="24"/>
    </w:rPr>
  </w:style>
  <w:style w:type="character" w:customStyle="1" w:styleId="60">
    <w:name w:val="标题 6 字符"/>
    <w:basedOn w:val="a0"/>
    <w:link w:val="6"/>
    <w:uiPriority w:val="9"/>
    <w:semiHidden/>
    <w:rsid w:val="00515C24"/>
    <w:rPr>
      <w:rFonts w:cstheme="majorBidi"/>
      <w:b/>
      <w:bCs/>
      <w:color w:val="2F5496" w:themeColor="accent1" w:themeShade="BF"/>
    </w:rPr>
  </w:style>
  <w:style w:type="character" w:customStyle="1" w:styleId="70">
    <w:name w:val="标题 7 字符"/>
    <w:basedOn w:val="a0"/>
    <w:link w:val="7"/>
    <w:uiPriority w:val="9"/>
    <w:semiHidden/>
    <w:rsid w:val="00515C24"/>
    <w:rPr>
      <w:rFonts w:cstheme="majorBidi"/>
      <w:b/>
      <w:bCs/>
      <w:color w:val="595959" w:themeColor="text1" w:themeTint="A6"/>
    </w:rPr>
  </w:style>
  <w:style w:type="character" w:customStyle="1" w:styleId="80">
    <w:name w:val="标题 8 字符"/>
    <w:basedOn w:val="a0"/>
    <w:link w:val="8"/>
    <w:uiPriority w:val="9"/>
    <w:semiHidden/>
    <w:rsid w:val="00515C24"/>
    <w:rPr>
      <w:rFonts w:cstheme="majorBidi"/>
      <w:color w:val="595959" w:themeColor="text1" w:themeTint="A6"/>
    </w:rPr>
  </w:style>
  <w:style w:type="character" w:customStyle="1" w:styleId="90">
    <w:name w:val="标题 9 字符"/>
    <w:basedOn w:val="a0"/>
    <w:link w:val="9"/>
    <w:uiPriority w:val="9"/>
    <w:semiHidden/>
    <w:rsid w:val="00515C24"/>
    <w:rPr>
      <w:rFonts w:eastAsiaTheme="majorEastAsia" w:cstheme="majorBidi"/>
      <w:color w:val="595959" w:themeColor="text1" w:themeTint="A6"/>
    </w:rPr>
  </w:style>
  <w:style w:type="paragraph" w:styleId="a3">
    <w:name w:val="Title"/>
    <w:basedOn w:val="a"/>
    <w:next w:val="a"/>
    <w:link w:val="a4"/>
    <w:uiPriority w:val="10"/>
    <w:qFormat/>
    <w:rsid w:val="00515C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5C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5C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5C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5C24"/>
    <w:pPr>
      <w:spacing w:before="160"/>
      <w:jc w:val="center"/>
    </w:pPr>
    <w:rPr>
      <w:i/>
      <w:iCs/>
      <w:color w:val="404040" w:themeColor="text1" w:themeTint="BF"/>
    </w:rPr>
  </w:style>
  <w:style w:type="character" w:customStyle="1" w:styleId="a8">
    <w:name w:val="引用 字符"/>
    <w:basedOn w:val="a0"/>
    <w:link w:val="a7"/>
    <w:uiPriority w:val="29"/>
    <w:rsid w:val="00515C24"/>
    <w:rPr>
      <w:i/>
      <w:iCs/>
      <w:color w:val="404040" w:themeColor="text1" w:themeTint="BF"/>
    </w:rPr>
  </w:style>
  <w:style w:type="paragraph" w:styleId="a9">
    <w:name w:val="List Paragraph"/>
    <w:basedOn w:val="a"/>
    <w:uiPriority w:val="34"/>
    <w:qFormat/>
    <w:rsid w:val="00515C24"/>
    <w:pPr>
      <w:ind w:left="720"/>
      <w:contextualSpacing/>
    </w:pPr>
  </w:style>
  <w:style w:type="character" w:styleId="aa">
    <w:name w:val="Intense Emphasis"/>
    <w:basedOn w:val="a0"/>
    <w:uiPriority w:val="21"/>
    <w:qFormat/>
    <w:rsid w:val="00515C24"/>
    <w:rPr>
      <w:i/>
      <w:iCs/>
      <w:color w:val="2F5496" w:themeColor="accent1" w:themeShade="BF"/>
    </w:rPr>
  </w:style>
  <w:style w:type="paragraph" w:styleId="ab">
    <w:name w:val="Intense Quote"/>
    <w:basedOn w:val="a"/>
    <w:next w:val="a"/>
    <w:link w:val="ac"/>
    <w:uiPriority w:val="30"/>
    <w:qFormat/>
    <w:rsid w:val="00515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15C24"/>
    <w:rPr>
      <w:i/>
      <w:iCs/>
      <w:color w:val="2F5496" w:themeColor="accent1" w:themeShade="BF"/>
    </w:rPr>
  </w:style>
  <w:style w:type="character" w:styleId="ad">
    <w:name w:val="Intense Reference"/>
    <w:basedOn w:val="a0"/>
    <w:uiPriority w:val="32"/>
    <w:qFormat/>
    <w:rsid w:val="00515C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683408">
      <w:bodyDiv w:val="1"/>
      <w:marLeft w:val="0"/>
      <w:marRight w:val="0"/>
      <w:marTop w:val="0"/>
      <w:marBottom w:val="0"/>
      <w:divBdr>
        <w:top w:val="none" w:sz="0" w:space="0" w:color="auto"/>
        <w:left w:val="none" w:sz="0" w:space="0" w:color="auto"/>
        <w:bottom w:val="none" w:sz="0" w:space="0" w:color="auto"/>
        <w:right w:val="none" w:sz="0" w:space="0" w:color="auto"/>
      </w:divBdr>
      <w:divsChild>
        <w:div w:id="814030224">
          <w:marLeft w:val="0"/>
          <w:marRight w:val="0"/>
          <w:marTop w:val="0"/>
          <w:marBottom w:val="0"/>
          <w:divBdr>
            <w:top w:val="none" w:sz="0" w:space="0" w:color="auto"/>
            <w:left w:val="none" w:sz="0" w:space="0" w:color="auto"/>
            <w:bottom w:val="none" w:sz="0" w:space="0" w:color="auto"/>
            <w:right w:val="none" w:sz="0" w:space="0" w:color="auto"/>
          </w:divBdr>
          <w:divsChild>
            <w:div w:id="19469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622</TotalTime>
  <Pages>2</Pages>
  <Words>168</Words>
  <Characters>963</Characters>
  <Application>Microsoft Office Word</Application>
  <DocSecurity>0</DocSecurity>
  <Lines>8</Lines>
  <Paragraphs>2</Paragraphs>
  <ScaleCrop>false</ScaleCrop>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尹昶皓</dc:creator>
  <cp:keywords/>
  <dc:description/>
  <cp:lastModifiedBy>. 尹昶皓</cp:lastModifiedBy>
  <cp:revision>5</cp:revision>
  <dcterms:created xsi:type="dcterms:W3CDTF">2025-03-26T03:02:00Z</dcterms:created>
  <dcterms:modified xsi:type="dcterms:W3CDTF">2025-03-27T08:15:00Z</dcterms:modified>
</cp:coreProperties>
</file>