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迪米特法则(Law of Demeter, LoD)：一个软件实体应当尽可能少地与其他实体发生相互作用。</w:t>
      </w:r>
    </w:p>
    <w:p>
      <w:pPr>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又称为最少知识原则(LeastKnowledge Principle, LKP)，因为来自于1987年美国东北大学(Northeastern University)一个名为“Demeter”的研究项目。</w:t>
      </w:r>
    </w:p>
    <w:p>
      <w:pPr>
        <w:rPr>
          <w:rFonts w:ascii="微软雅黑" w:hAnsi="微软雅黑" w:eastAsia="微软雅黑" w:cs="微软雅黑"/>
          <w:i w:val="0"/>
          <w:caps w:val="0"/>
          <w:color w:val="auto"/>
          <w:spacing w:val="0"/>
          <w:sz w:val="27"/>
          <w:szCs w:val="27"/>
          <w:u w:val="none"/>
          <w:shd w:val="clear" w:fill="FFFFFF"/>
        </w:rPr>
      </w:pPr>
    </w:p>
    <w:p>
      <w:pPr>
        <w:ind w:firstLine="540" w:firstLineChars="200"/>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如果一个系统符合迪米特法则，那么当其中某一个模块发生修改时，就会尽量少地影响其他模块，扩展会相对容易，这是对软件实体之间通信的限制，迪米特法则要求限制软件实体之间通信的宽度和深度。</w:t>
      </w:r>
      <w:r>
        <w:rPr>
          <w:rFonts w:hint="eastAsia" w:ascii="微软雅黑" w:hAnsi="微软雅黑" w:eastAsia="微软雅黑" w:cs="微软雅黑"/>
          <w:b/>
          <w:bCs/>
          <w:i w:val="0"/>
          <w:caps w:val="0"/>
          <w:color w:val="auto"/>
          <w:spacing w:val="0"/>
          <w:sz w:val="27"/>
          <w:szCs w:val="27"/>
          <w:u w:val="single"/>
          <w:shd w:val="clear" w:fill="FFFFFF"/>
        </w:rPr>
        <w:t>迪米特法则可降低系统的耦合度，使类与类之间保持松散的耦合关系。</w:t>
      </w:r>
    </w:p>
    <w:p>
      <w:pPr>
        <w:rPr>
          <w:rFonts w:ascii="微软雅黑" w:hAnsi="微软雅黑" w:eastAsia="微软雅黑" w:cs="微软雅黑"/>
          <w:i w:val="0"/>
          <w:caps w:val="0"/>
          <w:color w:val="auto"/>
          <w:spacing w:val="0"/>
          <w:sz w:val="27"/>
          <w:szCs w:val="27"/>
          <w:u w:val="none"/>
          <w:shd w:val="clear" w:fill="FFFFFF"/>
        </w:rPr>
      </w:pPr>
    </w:p>
    <w:p>
      <w:pPr>
        <w:ind w:firstLine="540" w:firstLineChars="200"/>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迪米特法则还有几种定义形式，包括：</w:t>
      </w:r>
      <w:r>
        <w:rPr>
          <w:rFonts w:hint="eastAsia" w:ascii="微软雅黑" w:hAnsi="微软雅黑" w:eastAsia="微软雅黑" w:cs="微软雅黑"/>
          <w:b/>
          <w:bCs/>
          <w:i w:val="0"/>
          <w:caps w:val="0"/>
          <w:color w:val="auto"/>
          <w:spacing w:val="0"/>
          <w:sz w:val="27"/>
          <w:szCs w:val="27"/>
          <w:u w:val="single"/>
          <w:shd w:val="clear" w:fill="FFFFFF"/>
        </w:rPr>
        <w:t>不要和“陌生人”说话、只与你的直接朋友通信</w:t>
      </w:r>
      <w:r>
        <w:rPr>
          <w:rFonts w:hint="eastAsia" w:ascii="微软雅黑" w:hAnsi="微软雅黑" w:eastAsia="微软雅黑" w:cs="微软雅黑"/>
          <w:i w:val="0"/>
          <w:caps w:val="0"/>
          <w:color w:val="auto"/>
          <w:spacing w:val="0"/>
          <w:sz w:val="27"/>
          <w:szCs w:val="27"/>
          <w:u w:val="none"/>
          <w:shd w:val="clear" w:fill="FFFFFF"/>
        </w:rPr>
        <w:t>等，在迪米特法则中，对于一个对象，其</w:t>
      </w:r>
      <w:bookmarkStart w:id="0" w:name="_GoBack"/>
      <w:bookmarkEnd w:id="0"/>
      <w:r>
        <w:rPr>
          <w:rFonts w:hint="eastAsia" w:ascii="微软雅黑" w:hAnsi="微软雅黑" w:eastAsia="微软雅黑" w:cs="微软雅黑"/>
          <w:i w:val="0"/>
          <w:caps w:val="0"/>
          <w:color w:val="auto"/>
          <w:spacing w:val="0"/>
          <w:sz w:val="27"/>
          <w:szCs w:val="27"/>
          <w:u w:val="none"/>
          <w:shd w:val="clear" w:fill="FFFFFF"/>
        </w:rPr>
        <w:t>朋友包括以下几类：</w:t>
      </w:r>
    </w:p>
    <w:p>
      <w:pPr>
        <w:ind w:firstLine="540" w:firstLineChars="200"/>
        <w:rPr>
          <w:rFonts w:hint="eastAsia"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(1) 当前对象本身(this)；</w:t>
      </w:r>
    </w:p>
    <w:p>
      <w:pPr>
        <w:rPr>
          <w:rFonts w:hint="eastAsia"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 xml:space="preserve">    (2) 以参数形式传入到当前对象方法中的对象；</w:t>
      </w:r>
    </w:p>
    <w:p>
      <w:pPr>
        <w:rPr>
          <w:rFonts w:hint="eastAsia"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 xml:space="preserve">    (3) 当前对象的成员对象；</w:t>
      </w:r>
    </w:p>
    <w:p>
      <w:pPr>
        <w:rPr>
          <w:rFonts w:hint="eastAsia"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 xml:space="preserve">    (4) 如果当前对象的成员对象是一个集合，那么集合中的元素也都是朋友；</w:t>
      </w: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rPr>
        <w:t xml:space="preserve">    (5) 当前对象所创建的对象。</w:t>
      </w:r>
    </w:p>
    <w:p>
      <w:pPr>
        <w:rPr>
          <w:rFonts w:hint="eastAsia" w:ascii="微软雅黑" w:hAnsi="微软雅黑" w:eastAsia="微软雅黑" w:cs="微软雅黑"/>
          <w:i w:val="0"/>
          <w:caps w:val="0"/>
          <w:color w:val="auto"/>
          <w:spacing w:val="0"/>
          <w:sz w:val="27"/>
          <w:szCs w:val="27"/>
          <w:u w:val="none"/>
          <w:shd w:val="clear" w:fill="FFFFFF"/>
        </w:rPr>
      </w:pPr>
    </w:p>
    <w:p>
      <w:pPr>
        <w:ind w:firstLine="540" w:firstLineChars="200"/>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任何一个对象，如果满足上面的条件之一，就是当前对象的“朋友”，否则就是“陌生人”。在应用迪米特法则时，一个对象只能与直接朋友发生交互，不要与“陌生人”发生直接交互，这样做可以降低系统的耦合度，一个对象的改变不会给太多其他对象带来影响。</w:t>
      </w:r>
    </w:p>
    <w:p>
      <w:pPr>
        <w:ind w:firstLine="540" w:firstLineChars="200"/>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迪米特法则要求我们在设计系统时，应该</w:t>
      </w:r>
      <w:r>
        <w:rPr>
          <w:rFonts w:hint="eastAsia" w:ascii="微软雅黑" w:hAnsi="微软雅黑" w:eastAsia="微软雅黑" w:cs="微软雅黑"/>
          <w:b/>
          <w:bCs/>
          <w:i w:val="0"/>
          <w:caps w:val="0"/>
          <w:color w:val="auto"/>
          <w:spacing w:val="0"/>
          <w:sz w:val="27"/>
          <w:szCs w:val="27"/>
          <w:u w:val="single"/>
          <w:shd w:val="clear" w:fill="FFFFFF"/>
        </w:rPr>
        <w:t>尽量减少对象之间的交互</w:t>
      </w:r>
      <w:r>
        <w:rPr>
          <w:rFonts w:hint="eastAsia" w:ascii="微软雅黑" w:hAnsi="微软雅黑" w:eastAsia="微软雅黑" w:cs="微软雅黑"/>
          <w:i w:val="0"/>
          <w:caps w:val="0"/>
          <w:color w:val="auto"/>
          <w:spacing w:val="0"/>
          <w:sz w:val="27"/>
          <w:szCs w:val="27"/>
          <w:u w:val="none"/>
          <w:shd w:val="clear" w:fill="FFFFFF"/>
        </w:rPr>
        <w:t>，如果两个对象之间不必彼此直接通信，那么这两个对象就不应当发生任何直接的相互作用，如果其中的一个对象需要调用另一个对象的某一个方法的话，可以</w:t>
      </w:r>
      <w:r>
        <w:rPr>
          <w:rFonts w:hint="eastAsia" w:ascii="微软雅黑" w:hAnsi="微软雅黑" w:eastAsia="微软雅黑" w:cs="微软雅黑"/>
          <w:b/>
          <w:bCs/>
          <w:i w:val="0"/>
          <w:caps w:val="0"/>
          <w:color w:val="auto"/>
          <w:spacing w:val="0"/>
          <w:sz w:val="27"/>
          <w:szCs w:val="27"/>
          <w:u w:val="single"/>
          <w:shd w:val="clear" w:fill="FFFFFF"/>
        </w:rPr>
        <w:t>通过第三者转发这个调用</w:t>
      </w:r>
      <w:r>
        <w:rPr>
          <w:rFonts w:hint="eastAsia" w:ascii="微软雅黑" w:hAnsi="微软雅黑" w:eastAsia="微软雅黑" w:cs="微软雅黑"/>
          <w:i w:val="0"/>
          <w:caps w:val="0"/>
          <w:color w:val="auto"/>
          <w:spacing w:val="0"/>
          <w:sz w:val="27"/>
          <w:szCs w:val="27"/>
          <w:u w:val="none"/>
          <w:shd w:val="clear" w:fill="FFFFFF"/>
        </w:rPr>
        <w:t>。简言之，</w:t>
      </w:r>
      <w:r>
        <w:rPr>
          <w:rFonts w:hint="eastAsia" w:ascii="微软雅黑" w:hAnsi="微软雅黑" w:eastAsia="微软雅黑" w:cs="微软雅黑"/>
          <w:b/>
          <w:bCs/>
          <w:i w:val="0"/>
          <w:caps w:val="0"/>
          <w:color w:val="auto"/>
          <w:spacing w:val="0"/>
          <w:sz w:val="27"/>
          <w:szCs w:val="27"/>
          <w:u w:val="single"/>
          <w:shd w:val="clear" w:fill="FFFFFF"/>
        </w:rPr>
        <w:t>就是通过引入一个合理的第三者来降低现有对象之间的耦合度</w:t>
      </w:r>
      <w:r>
        <w:rPr>
          <w:rFonts w:hint="eastAsia" w:ascii="微软雅黑" w:hAnsi="微软雅黑" w:eastAsia="微软雅黑" w:cs="微软雅黑"/>
          <w:i w:val="0"/>
          <w:caps w:val="0"/>
          <w:color w:val="auto"/>
          <w:spacing w:val="0"/>
          <w:sz w:val="27"/>
          <w:szCs w:val="27"/>
          <w:u w:val="none"/>
          <w:shd w:val="clear" w:fill="FFFFFF"/>
        </w:rPr>
        <w:t>。</w:t>
      </w:r>
    </w:p>
    <w:p>
      <w:pPr>
        <w:ind w:firstLine="540" w:firstLineChars="200"/>
        <w:rPr>
          <w:rFonts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在将迪米特法则运用到系统设计中时，要注意下面的几点：</w:t>
      </w:r>
      <w:r>
        <w:rPr>
          <w:rFonts w:hint="eastAsia" w:ascii="微软雅黑" w:hAnsi="微软雅黑" w:eastAsia="微软雅黑" w:cs="微软雅黑"/>
          <w:b/>
          <w:bCs/>
          <w:i w:val="0"/>
          <w:caps w:val="0"/>
          <w:color w:val="auto"/>
          <w:spacing w:val="0"/>
          <w:sz w:val="27"/>
          <w:szCs w:val="27"/>
          <w:u w:val="single"/>
          <w:shd w:val="clear" w:fill="FFFFFF"/>
        </w:rPr>
        <w:t>在类的划分上，应当尽量创建松耦合的类，类之间的耦合度越低，就越有利于复用，一个处在松耦合中的类一旦被修改，不会对关联的类造成太大波及；在类的结构设计上，每一个类都应当尽量降低其成员变量和成员函数的访问权限；在类的设计上，只要有可能，一个类型应当设计成不变类；在对其他类的引用上，一个对象对其他对象的引用应当降到最低。</w:t>
      </w:r>
    </w:p>
    <w:p>
      <w:pPr>
        <w:rPr>
          <w:rFonts w:ascii="微软雅黑" w:hAnsi="微软雅黑" w:eastAsia="微软雅黑" w:cs="微软雅黑"/>
          <w:i w:val="0"/>
          <w:caps w:val="0"/>
          <w:color w:val="auto"/>
          <w:spacing w:val="0"/>
          <w:sz w:val="27"/>
          <w:szCs w:val="27"/>
          <w:u w:val="none"/>
          <w:shd w:val="clear" w:fill="FFFFFF"/>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实例：Sunny软件公司所开发CRM系统包含很多业务操作窗口，在这些窗口中，某些界面控件之间存在复杂的交互关系，一个控件事件的触发将导致多个其他界面控件产生响应，例如，当一个按钮(Button)被单击时，对应的列表框(List)、组合框(ComboBox)、文本框(TextBox)、文本标签(Label)等都将发生改变，在初始设计方案中，界面控件之间的交互关系可简化为如图所示结构</w:t>
      </w:r>
    </w:p>
    <w:p>
      <w:pPr>
        <w:keepNext w:val="0"/>
        <w:keepLines w:val="0"/>
        <w:widowControl/>
        <w:suppressLineNumbers w:val="0"/>
        <w:jc w:val="left"/>
        <w:rPr>
          <w:rFonts w:hint="eastAsia" w:ascii="微软雅黑" w:hAnsi="微软雅黑" w:eastAsia="微软雅黑" w:cs="微软雅黑"/>
          <w:i w:val="0"/>
          <w:caps w:val="0"/>
          <w:color w:val="auto"/>
          <w:spacing w:val="0"/>
          <w:sz w:val="27"/>
          <w:szCs w:val="27"/>
          <w:u w:val="none"/>
          <w:shd w:val="clear" w:fill="FFFFFF"/>
        </w:rPr>
      </w:pPr>
      <w:r>
        <w:rPr>
          <w:rFonts w:ascii="宋体" w:hAnsi="宋体" w:eastAsia="宋体" w:cs="宋体"/>
          <w:sz w:val="24"/>
          <w:szCs w:val="24"/>
        </w:rPr>
        <w:drawing>
          <wp:inline distT="0" distB="0" distL="114300" distR="114300">
            <wp:extent cx="4514850" cy="3371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14850" cy="337185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i w:val="0"/>
          <w:caps w:val="0"/>
          <w:color w:val="auto"/>
          <w:spacing w:val="0"/>
          <w:sz w:val="27"/>
          <w:szCs w:val="27"/>
          <w:u w:val="none"/>
          <w:shd w:val="clear" w:fill="FFFFFF"/>
        </w:rPr>
      </w:pPr>
      <w:r>
        <w:rPr>
          <w:rFonts w:hint="eastAsia" w:ascii="微软雅黑" w:hAnsi="微软雅黑" w:eastAsia="微软雅黑" w:cs="微软雅黑"/>
          <w:i w:val="0"/>
          <w:caps w:val="0"/>
          <w:color w:val="auto"/>
          <w:spacing w:val="0"/>
          <w:sz w:val="27"/>
          <w:szCs w:val="27"/>
          <w:u w:val="none"/>
          <w:shd w:val="clear" w:fill="FFFFFF"/>
        </w:rPr>
        <w:t>由于界面控件之间的交互关系复杂，导致在该窗口中增加新的界面控件时需要修改与之交互的其他控件的源代码，系统扩展性较差，也不便于增加和删除新控件。</w:t>
      </w:r>
    </w:p>
    <w:p>
      <w:pPr>
        <w:rPr>
          <w:rFonts w:hint="eastAsia" w:ascii="微软雅黑" w:hAnsi="微软雅黑" w:eastAsia="微软雅黑" w:cs="微软雅黑"/>
          <w:i w:val="0"/>
          <w:caps w:val="0"/>
          <w:color w:val="auto"/>
          <w:spacing w:val="0"/>
          <w:sz w:val="27"/>
          <w:szCs w:val="27"/>
          <w:u w:val="none"/>
          <w:shd w:val="clear" w:fill="FFFFFF"/>
        </w:rPr>
      </w:pPr>
    </w:p>
    <w:p>
      <w:pPr>
        <w:rPr>
          <w:rFonts w:hint="eastAsia" w:ascii="微软雅黑" w:hAnsi="微软雅黑" w:eastAsia="微软雅黑" w:cs="微软雅黑"/>
          <w:i w:val="0"/>
          <w:caps w:val="0"/>
          <w:color w:val="auto"/>
          <w:spacing w:val="0"/>
          <w:sz w:val="27"/>
          <w:szCs w:val="27"/>
          <w:u w:val="none"/>
          <w:shd w:val="clear" w:fill="FFFFFF"/>
        </w:rPr>
      </w:pPr>
    </w:p>
    <w:p>
      <w:pPr>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根据迪米特法则进行重构：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29125" cy="37338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429125" cy="373380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i w:val="0"/>
          <w:caps w:val="0"/>
          <w:color w:val="auto"/>
          <w:spacing w:val="0"/>
          <w:sz w:val="27"/>
          <w:szCs w:val="27"/>
          <w:u w:val="none"/>
          <w:shd w:val="clear" w:fill="FFFFFF"/>
          <w:lang w:eastAsia="zh-CN"/>
        </w:rPr>
      </w:pPr>
      <w:r>
        <w:rPr>
          <w:rFonts w:hint="eastAsia" w:ascii="微软雅黑" w:hAnsi="微软雅黑" w:eastAsia="微软雅黑" w:cs="微软雅黑"/>
          <w:i w:val="0"/>
          <w:caps w:val="0"/>
          <w:color w:val="auto"/>
          <w:spacing w:val="0"/>
          <w:sz w:val="27"/>
          <w:szCs w:val="27"/>
          <w:u w:val="none"/>
          <w:shd w:val="clear" w:fill="FFFFFF"/>
          <w:lang w:eastAsia="zh-CN"/>
        </w:rPr>
        <w:t>可以通过引入一个专门用于控制界面控件交互的</w:t>
      </w:r>
      <w:r>
        <w:rPr>
          <w:rFonts w:hint="eastAsia" w:ascii="微软雅黑" w:hAnsi="微软雅黑" w:eastAsia="微软雅黑" w:cs="微软雅黑"/>
          <w:b/>
          <w:bCs/>
          <w:i w:val="0"/>
          <w:caps w:val="0"/>
          <w:color w:val="auto"/>
          <w:spacing w:val="0"/>
          <w:sz w:val="27"/>
          <w:szCs w:val="27"/>
          <w:u w:val="single"/>
          <w:shd w:val="clear" w:fill="FFFFFF"/>
          <w:lang w:eastAsia="zh-CN"/>
        </w:rPr>
        <w:t>中间类(Mediator)</w:t>
      </w:r>
      <w:r>
        <w:rPr>
          <w:rFonts w:hint="eastAsia" w:ascii="微软雅黑" w:hAnsi="微软雅黑" w:eastAsia="微软雅黑" w:cs="微软雅黑"/>
          <w:i w:val="0"/>
          <w:caps w:val="0"/>
          <w:color w:val="auto"/>
          <w:spacing w:val="0"/>
          <w:sz w:val="27"/>
          <w:szCs w:val="27"/>
          <w:u w:val="none"/>
          <w:shd w:val="clear" w:fill="FFFFFF"/>
          <w:lang w:eastAsia="zh-CN"/>
        </w:rPr>
        <w:t>来降低界面控件之间的耦合度。引入中间类之后，界面控件之间不再发生直接引用，而是将请求先转发给中间类，再由中间类来完成对其他控件的调用。当需要增加或删除新的控件时，只需修改中间类即可，无须修改新增控件或已有控件的源代码。</w:t>
      </w:r>
    </w:p>
    <w:p>
      <w:pPr>
        <w:rPr>
          <w:rFonts w:hint="eastAsia" w:ascii="微软雅黑" w:hAnsi="微软雅黑" w:eastAsia="微软雅黑" w:cs="微软雅黑"/>
          <w:i w:val="0"/>
          <w:caps w:val="0"/>
          <w:color w:val="auto"/>
          <w:spacing w:val="0"/>
          <w:sz w:val="27"/>
          <w:szCs w:val="27"/>
          <w:u w:val="none"/>
          <w:shd w:val="clear" w:fill="FFFFFF"/>
          <w:lang w:eastAsia="zh-CN"/>
        </w:rPr>
      </w:pPr>
    </w:p>
    <w:p>
      <w:pPr>
        <w:rPr>
          <w:rFonts w:hint="eastAsia" w:eastAsiaTheme="minorEastAsia"/>
          <w:lang w:eastAsia="zh-CN"/>
        </w:rPr>
      </w:pPr>
      <w:r>
        <w:rPr>
          <w:rFonts w:hint="eastAsia" w:ascii="微软雅黑" w:hAnsi="微软雅黑" w:eastAsia="微软雅黑" w:cs="微软雅黑"/>
          <w:i w:val="0"/>
          <w:caps w:val="0"/>
          <w:color w:val="auto"/>
          <w:spacing w:val="0"/>
          <w:sz w:val="27"/>
          <w:szCs w:val="27"/>
          <w:u w:val="none"/>
          <w:shd w:val="clear" w:fill="FFFFFF"/>
          <w:lang w:eastAsia="zh-CN"/>
        </w:rPr>
        <w:t>摘自百度百科</w:t>
      </w:r>
    </w:p>
    <w:p>
      <w:r>
        <w:drawing>
          <wp:inline distT="0" distB="0" distL="114300" distR="114300">
            <wp:extent cx="5533390" cy="5271135"/>
            <wp:effectExtent l="0" t="0" r="1016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533390" cy="5271135"/>
                    </a:xfrm>
                    <a:prstGeom prst="rect">
                      <a:avLst/>
                    </a:prstGeom>
                    <a:noFill/>
                    <a:ln>
                      <a:noFill/>
                    </a:ln>
                  </pic:spPr>
                </pic:pic>
              </a:graphicData>
            </a:graphic>
          </wp:inline>
        </w:drawing>
      </w:r>
    </w:p>
    <w:p>
      <w:pPr>
        <w:rPr>
          <w:rFonts w:ascii="微软雅黑" w:hAnsi="微软雅黑" w:eastAsia="微软雅黑" w:cs="微软雅黑"/>
          <w:i w:val="0"/>
          <w:caps w:val="0"/>
          <w:color w:val="0000FF"/>
          <w:spacing w:val="0"/>
          <w:sz w:val="27"/>
          <w:szCs w:val="27"/>
          <w:u w:val="none"/>
          <w:shd w:val="clear" w:fill="FFFFFF"/>
        </w:rPr>
      </w:pPr>
    </w:p>
    <w:p>
      <w:pPr>
        <w:rPr>
          <w:rFonts w:ascii="微软雅黑" w:hAnsi="微软雅黑" w:eastAsia="微软雅黑" w:cs="微软雅黑"/>
          <w:i w:val="0"/>
          <w:caps w:val="0"/>
          <w:color w:val="0000FF"/>
          <w:spacing w:val="0"/>
          <w:sz w:val="27"/>
          <w:szCs w:val="27"/>
          <w:u w:val="none"/>
          <w:shd w:val="clear" w:fill="FFFFFF"/>
        </w:rPr>
      </w:pPr>
    </w:p>
    <w:p>
      <w:pPr>
        <w:rPr>
          <w:rFonts w:hint="eastAsia" w:ascii="微软雅黑" w:hAnsi="微软雅黑" w:eastAsia="微软雅黑" w:cs="微软雅黑"/>
          <w:i w:val="0"/>
          <w:caps w:val="0"/>
          <w:color w:val="0000FF"/>
          <w:spacing w:val="0"/>
          <w:sz w:val="27"/>
          <w:szCs w:val="27"/>
          <w:u w:val="none"/>
          <w:shd w:val="clear" w:fill="FFFFFF"/>
        </w:rPr>
      </w:pPr>
      <w:r>
        <w:rPr>
          <w:rFonts w:ascii="微软雅黑" w:hAnsi="微软雅黑" w:eastAsia="微软雅黑" w:cs="微软雅黑"/>
          <w:i w:val="0"/>
          <w:caps w:val="0"/>
          <w:color w:val="0000FF"/>
          <w:spacing w:val="0"/>
          <w:sz w:val="27"/>
          <w:szCs w:val="27"/>
          <w:u w:val="none"/>
          <w:shd w:val="clear" w:fill="FFFFFF"/>
        </w:rPr>
        <w:fldChar w:fldCharType="begin"/>
      </w:r>
      <w:r>
        <w:rPr>
          <w:rFonts w:ascii="微软雅黑" w:hAnsi="微软雅黑" w:eastAsia="微软雅黑" w:cs="微软雅黑"/>
          <w:i w:val="0"/>
          <w:caps w:val="0"/>
          <w:color w:val="0000FF"/>
          <w:spacing w:val="0"/>
          <w:sz w:val="27"/>
          <w:szCs w:val="27"/>
          <w:u w:val="none"/>
          <w:shd w:val="clear" w:fill="FFFFFF"/>
        </w:rPr>
        <w:instrText xml:space="preserve"> HYPERLINK "http://blog.csdn.net/lovelion/article/details/7563445" \t "https://blog.csdn.net/LoveLion/article/details/_blank" </w:instrText>
      </w:r>
      <w:r>
        <w:rPr>
          <w:rFonts w:ascii="微软雅黑" w:hAnsi="微软雅黑" w:eastAsia="微软雅黑" w:cs="微软雅黑"/>
          <w:i w:val="0"/>
          <w:caps w:val="0"/>
          <w:color w:val="0000FF"/>
          <w:spacing w:val="0"/>
          <w:sz w:val="27"/>
          <w:szCs w:val="27"/>
          <w:u w:val="none"/>
          <w:shd w:val="clear" w:fill="FFFFFF"/>
        </w:rPr>
        <w:fldChar w:fldCharType="separate"/>
      </w:r>
      <w:r>
        <w:rPr>
          <w:rStyle w:val="4"/>
          <w:rFonts w:hint="eastAsia" w:ascii="微软雅黑" w:hAnsi="微软雅黑" w:eastAsia="微软雅黑" w:cs="微软雅黑"/>
          <w:i w:val="0"/>
          <w:caps w:val="0"/>
          <w:color w:val="0000FF"/>
          <w:spacing w:val="0"/>
          <w:sz w:val="27"/>
          <w:szCs w:val="27"/>
          <w:u w:val="none"/>
          <w:shd w:val="clear" w:fill="FFFFFF"/>
        </w:rPr>
        <w:t>面向对象设计原则之迪米特法则</w:t>
      </w:r>
      <w:r>
        <w:rPr>
          <w:rFonts w:hint="eastAsia" w:ascii="微软雅黑" w:hAnsi="微软雅黑" w:eastAsia="微软雅黑" w:cs="微软雅黑"/>
          <w:i w:val="0"/>
          <w:caps w:val="0"/>
          <w:color w:val="0000FF"/>
          <w:spacing w:val="0"/>
          <w:sz w:val="27"/>
          <w:szCs w:val="27"/>
          <w:u w:val="none"/>
          <w:shd w:val="clear" w:fill="FFFFFF"/>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A6547"/>
    <w:rsid w:val="05EE3BB5"/>
    <w:rsid w:val="069814DF"/>
    <w:rsid w:val="086D1512"/>
    <w:rsid w:val="0A816686"/>
    <w:rsid w:val="0B562DF2"/>
    <w:rsid w:val="0C9F3484"/>
    <w:rsid w:val="0D0F73FF"/>
    <w:rsid w:val="0DB5434B"/>
    <w:rsid w:val="10F1081A"/>
    <w:rsid w:val="11321F74"/>
    <w:rsid w:val="11DD38BF"/>
    <w:rsid w:val="14384463"/>
    <w:rsid w:val="15960772"/>
    <w:rsid w:val="15F7736E"/>
    <w:rsid w:val="16063E90"/>
    <w:rsid w:val="179F6DCE"/>
    <w:rsid w:val="17DE6F91"/>
    <w:rsid w:val="1A366857"/>
    <w:rsid w:val="1FA2421D"/>
    <w:rsid w:val="25225176"/>
    <w:rsid w:val="253C7E2F"/>
    <w:rsid w:val="26FC784E"/>
    <w:rsid w:val="2C500E95"/>
    <w:rsid w:val="3511303C"/>
    <w:rsid w:val="35DD4C3E"/>
    <w:rsid w:val="36390E15"/>
    <w:rsid w:val="36C83C53"/>
    <w:rsid w:val="37FD6C80"/>
    <w:rsid w:val="3A2A0AF7"/>
    <w:rsid w:val="3C404F17"/>
    <w:rsid w:val="3E397345"/>
    <w:rsid w:val="3E4A066F"/>
    <w:rsid w:val="3E6C5804"/>
    <w:rsid w:val="3FF31A96"/>
    <w:rsid w:val="41F22B73"/>
    <w:rsid w:val="433C331F"/>
    <w:rsid w:val="459F6FEB"/>
    <w:rsid w:val="45BE6C48"/>
    <w:rsid w:val="49B90B71"/>
    <w:rsid w:val="4B58081F"/>
    <w:rsid w:val="4DD4532C"/>
    <w:rsid w:val="4EE6047B"/>
    <w:rsid w:val="4EF4260D"/>
    <w:rsid w:val="4FD81623"/>
    <w:rsid w:val="50154202"/>
    <w:rsid w:val="51750DE9"/>
    <w:rsid w:val="54572EFD"/>
    <w:rsid w:val="54800FCB"/>
    <w:rsid w:val="56EF2768"/>
    <w:rsid w:val="58D830A7"/>
    <w:rsid w:val="5A084CDD"/>
    <w:rsid w:val="5E085AC9"/>
    <w:rsid w:val="5EFD26D1"/>
    <w:rsid w:val="5F5245EC"/>
    <w:rsid w:val="5F7A0108"/>
    <w:rsid w:val="5FDA1019"/>
    <w:rsid w:val="60E75C03"/>
    <w:rsid w:val="63E218D6"/>
    <w:rsid w:val="644E0C03"/>
    <w:rsid w:val="651B769C"/>
    <w:rsid w:val="68704716"/>
    <w:rsid w:val="68AC087C"/>
    <w:rsid w:val="6904156D"/>
    <w:rsid w:val="6A576246"/>
    <w:rsid w:val="6B0F4DB1"/>
    <w:rsid w:val="6B804C0F"/>
    <w:rsid w:val="6C883C08"/>
    <w:rsid w:val="6CA108A4"/>
    <w:rsid w:val="6D7C0928"/>
    <w:rsid w:val="6E3F6A21"/>
    <w:rsid w:val="6F623B06"/>
    <w:rsid w:val="6FA25BEB"/>
    <w:rsid w:val="73B370D4"/>
    <w:rsid w:val="776573D9"/>
    <w:rsid w:val="77B16A58"/>
    <w:rsid w:val="78070430"/>
    <w:rsid w:val="79731AF4"/>
    <w:rsid w:val="7A851265"/>
    <w:rsid w:val="7BE9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2019-05-08T10:50:00Z</dcterms:created>
  <dc:creator>Administrator</dc:creator>
  <cp:lastModifiedBy>Administrator</cp:lastModifiedBy>
  <dcterms:modified xsi:type="dcterms:W3CDTF">2019-06-12T02:02:17Z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