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50FC" w:rsidRDefault="00D1272C">
      <w:pPr>
        <w:rPr>
          <w:rFonts w:hint="eastAsia"/>
        </w:rPr>
      </w:pPr>
      <w:r>
        <w:rPr>
          <w:rFonts w:hint="eastAsia"/>
        </w:rPr>
        <w:t>Feign:费个</w:t>
      </w:r>
    </w:p>
    <w:p w:rsidR="00D1272C" w:rsidRDefault="00D1272C">
      <w:pPr>
        <w:rPr>
          <w:rFonts w:hint="eastAsia"/>
        </w:rPr>
      </w:pPr>
    </w:p>
    <w:p w:rsidR="00D1272C" w:rsidRDefault="00D1272C">
      <w:pPr>
        <w:rPr>
          <w:rFonts w:hint="eastAsia"/>
        </w:rPr>
      </w:pPr>
      <w:r>
        <w:rPr>
          <w:rFonts w:hint="eastAsia"/>
        </w:rPr>
        <w:t>Feign是一个声明式</w:t>
      </w:r>
      <w:r w:rsidR="001B053F">
        <w:rPr>
          <w:rFonts w:hint="eastAsia"/>
        </w:rPr>
        <w:t>（注解）</w:t>
      </w:r>
      <w:r>
        <w:rPr>
          <w:rFonts w:hint="eastAsia"/>
        </w:rPr>
        <w:t>的Http客户端，默认集成Ribbon并和Eureka结合，默认实现负载均衡的效果。</w:t>
      </w:r>
    </w:p>
    <w:p w:rsidR="003F186A" w:rsidRDefault="003F186A">
      <w:pPr>
        <w:rPr>
          <w:rFonts w:hint="eastAsia"/>
        </w:rPr>
      </w:pPr>
    </w:p>
    <w:p w:rsidR="003F186A" w:rsidRDefault="003F186A">
      <w:pPr>
        <w:rPr>
          <w:rFonts w:hint="eastAsia"/>
        </w:rPr>
      </w:pPr>
      <w:r>
        <w:rPr>
          <w:rFonts w:hint="eastAsia"/>
        </w:rPr>
        <w:t>1、添加关键依赖</w:t>
      </w:r>
    </w:p>
    <w:p w:rsidR="003F186A" w:rsidRPr="00400400" w:rsidRDefault="003F186A" w:rsidP="00081AE5">
      <w:pPr>
        <w:rPr>
          <w:rFonts w:ascii="Monaco" w:hAnsi="Monaco" w:cs="Monaco" w:hint="eastAsia"/>
          <w:color w:val="000000"/>
          <w:kern w:val="0"/>
          <w:sz w:val="18"/>
          <w:szCs w:val="18"/>
        </w:rPr>
      </w:pPr>
      <w:proofErr w:type="gramStart"/>
      <w:r w:rsidRPr="00400400">
        <w:rPr>
          <w:rFonts w:ascii="Monaco" w:hAnsi="Monaco" w:cs="Monaco"/>
          <w:color w:val="000000"/>
          <w:kern w:val="0"/>
          <w:sz w:val="18"/>
          <w:szCs w:val="18"/>
        </w:rPr>
        <w:t>spring-boot-starter-web</w:t>
      </w:r>
      <w:proofErr w:type="gramEnd"/>
    </w:p>
    <w:p w:rsidR="00081AE5" w:rsidRPr="00400400" w:rsidRDefault="00400400" w:rsidP="00081AE5">
      <w:pPr>
        <w:rPr>
          <w:rFonts w:ascii="Monaco" w:hAnsi="Monaco" w:cs="Monaco" w:hint="eastAsia"/>
          <w:color w:val="000000"/>
          <w:kern w:val="0"/>
          <w:sz w:val="18"/>
          <w:szCs w:val="18"/>
        </w:rPr>
      </w:pPr>
      <w:proofErr w:type="gramStart"/>
      <w:r w:rsidRPr="00400400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400400">
        <w:rPr>
          <w:rFonts w:ascii="Monaco" w:hAnsi="Monaco" w:cs="Monaco"/>
          <w:color w:val="000000"/>
          <w:kern w:val="0"/>
          <w:sz w:val="18"/>
          <w:szCs w:val="18"/>
        </w:rPr>
        <w:t>netflix</w:t>
      </w:r>
      <w:proofErr w:type="spellEnd"/>
      <w:r w:rsidRPr="00400400">
        <w:rPr>
          <w:rFonts w:ascii="Monaco" w:hAnsi="Monaco" w:cs="Monaco"/>
          <w:color w:val="000000"/>
          <w:kern w:val="0"/>
          <w:sz w:val="18"/>
          <w:szCs w:val="18"/>
        </w:rPr>
        <w:t>-eureka-server</w:t>
      </w:r>
      <w:proofErr w:type="gramEnd"/>
      <w:r w:rsidR="00081AE5" w:rsidRPr="00081AE5">
        <w:rPr>
          <w:rFonts w:ascii="Monaco" w:hAnsi="Monaco" w:cs="Monaco" w:hint="eastAsia"/>
          <w:color w:val="000000"/>
          <w:kern w:val="0"/>
          <w:sz w:val="18"/>
          <w:szCs w:val="18"/>
        </w:rPr>
        <w:t xml:space="preserve"> </w:t>
      </w:r>
    </w:p>
    <w:p w:rsidR="00C7532E" w:rsidRDefault="00081AE5">
      <w:pPr>
        <w:rPr>
          <w:rFonts w:ascii="Monaco" w:hAnsi="Monaco" w:cs="Monaco" w:hint="eastAsia"/>
          <w:color w:val="000000"/>
          <w:kern w:val="0"/>
          <w:sz w:val="18"/>
          <w:szCs w:val="18"/>
        </w:rPr>
      </w:pPr>
      <w:proofErr w:type="gramStart"/>
      <w:r w:rsidRPr="00400400">
        <w:rPr>
          <w:rFonts w:ascii="Monaco" w:hAnsi="Monaco" w:cs="Monaco"/>
          <w:color w:val="000000"/>
          <w:kern w:val="0"/>
          <w:sz w:val="18"/>
          <w:szCs w:val="18"/>
        </w:rPr>
        <w:t>spring-cloud-starter-</w:t>
      </w:r>
      <w:proofErr w:type="spellStart"/>
      <w:r w:rsidRPr="00400400">
        <w:rPr>
          <w:rFonts w:ascii="Monaco" w:hAnsi="Monaco" w:cs="Monaco"/>
          <w:color w:val="000000"/>
          <w:kern w:val="0"/>
          <w:sz w:val="18"/>
          <w:szCs w:val="18"/>
        </w:rPr>
        <w:t>openfeign</w:t>
      </w:r>
      <w:proofErr w:type="spellEnd"/>
      <w:proofErr w:type="gramEnd"/>
    </w:p>
    <w:p w:rsidR="00C7532E" w:rsidRDefault="00C7532E">
      <w:pPr>
        <w:rPr>
          <w:rFonts w:hint="eastAsia"/>
        </w:rPr>
      </w:pPr>
    </w:p>
    <w:p w:rsidR="00C1712C" w:rsidRDefault="00C7532E">
      <w:pPr>
        <w:rPr>
          <w:rFonts w:hint="eastAsia"/>
        </w:rPr>
      </w:pPr>
      <w:r>
        <w:rPr>
          <w:rFonts w:hint="eastAsia"/>
        </w:rPr>
        <w:t>注意：</w:t>
      </w:r>
    </w:p>
    <w:p w:rsidR="00C7532E" w:rsidRDefault="00C1712C">
      <w:pPr>
        <w:rPr>
          <w:rFonts w:hint="eastAsia"/>
        </w:rPr>
      </w:pPr>
      <w:r>
        <w:rPr>
          <w:rFonts w:hint="eastAsia"/>
        </w:rPr>
        <w:t>SpringBoot2.0.4及以上版本</w:t>
      </w:r>
    </w:p>
    <w:p w:rsidR="00C1712C" w:rsidRDefault="00C1712C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  <w:proofErr w:type="gramStart"/>
      <w:r>
        <w:rPr>
          <w:rFonts w:ascii="微软雅黑" w:eastAsia="微软雅黑" w:hAnsi="微软雅黑" w:hint="eastAsia"/>
          <w:color w:val="4D4D4D"/>
          <w:shd w:val="clear" w:color="auto" w:fill="FFFFFF"/>
        </w:rPr>
        <w:t>spring-cloud-starter-</w:t>
      </w: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openfeign</w:t>
      </w:r>
      <w:proofErr w:type="spellEnd"/>
      <w:proofErr w:type="gramEnd"/>
    </w:p>
    <w:p w:rsidR="00B85D18" w:rsidRDefault="00B85D18">
      <w:pPr>
        <w:rPr>
          <w:rFonts w:hint="eastAsia"/>
        </w:rPr>
      </w:pPr>
      <w:r>
        <w:rPr>
          <w:rFonts w:hint="eastAsia"/>
        </w:rPr>
        <w:t>SpringBoot2.0.4</w:t>
      </w:r>
      <w:r>
        <w:rPr>
          <w:rFonts w:hint="eastAsia"/>
        </w:rPr>
        <w:t>以下</w:t>
      </w:r>
      <w:r>
        <w:rPr>
          <w:rFonts w:hint="eastAsia"/>
        </w:rPr>
        <w:t>版本</w:t>
      </w:r>
    </w:p>
    <w:p w:rsidR="00B85D18" w:rsidRPr="00B85D18" w:rsidRDefault="00B85D18" w:rsidP="00B85D18">
      <w:pPr>
        <w:rPr>
          <w:rFonts w:ascii="微软雅黑" w:eastAsia="微软雅黑" w:hAnsi="微软雅黑"/>
          <w:color w:val="4D4D4D"/>
          <w:shd w:val="clear" w:color="auto" w:fill="FFFFFF"/>
        </w:rPr>
      </w:pPr>
      <w:proofErr w:type="gramStart"/>
      <w:r w:rsidRPr="00B85D18">
        <w:rPr>
          <w:rFonts w:ascii="微软雅黑" w:eastAsia="微软雅黑" w:hAnsi="微软雅黑"/>
          <w:color w:val="4D4D4D"/>
          <w:shd w:val="clear" w:color="auto" w:fill="FFFFFF"/>
        </w:rPr>
        <w:t>spring-cloud-starter-feign</w:t>
      </w:r>
      <w:proofErr w:type="gramEnd"/>
    </w:p>
    <w:p w:rsidR="00B85D18" w:rsidRDefault="00B85D18" w:rsidP="00B85D18">
      <w:pPr>
        <w:rPr>
          <w:rFonts w:ascii="微软雅黑" w:eastAsia="微软雅黑" w:hAnsi="微软雅黑" w:hint="eastAsia"/>
          <w:color w:val="4D4D4D"/>
          <w:shd w:val="clear" w:color="auto" w:fill="FFFFFF"/>
        </w:rPr>
      </w:pPr>
    </w:p>
    <w:p w:rsidR="00706B7C" w:rsidRDefault="00371DB4" w:rsidP="00B85D18">
      <w:pPr>
        <w:rPr>
          <w:rFonts w:hint="eastAsia"/>
        </w:rPr>
      </w:pPr>
      <w:r>
        <w:rPr>
          <w:rFonts w:hint="eastAsia"/>
        </w:rPr>
        <w:t>2、</w:t>
      </w:r>
      <w:r w:rsidR="00A36071">
        <w:rPr>
          <w:rFonts w:hint="eastAsia"/>
        </w:rPr>
        <w:t>启动多个服务提供者（客户端）</w:t>
      </w:r>
      <w:r w:rsidR="00706B7C">
        <w:rPr>
          <w:rFonts w:hint="eastAsia"/>
        </w:rPr>
        <w:t>。启动后修改端口再次启动，集群效果</w:t>
      </w:r>
    </w:p>
    <w:p w:rsidR="00706B7C" w:rsidRDefault="00706B7C" w:rsidP="00B85D18">
      <w:pPr>
        <w:rPr>
          <w:rFonts w:hint="eastAsia"/>
        </w:rPr>
      </w:pPr>
    </w:p>
    <w:p w:rsidR="0075275F" w:rsidRDefault="0075275F" w:rsidP="00B85D18">
      <w:pPr>
        <w:rPr>
          <w:rFonts w:hint="eastAsia"/>
        </w:rPr>
      </w:pPr>
    </w:p>
    <w:p w:rsidR="00706B7C" w:rsidRDefault="00706B7C" w:rsidP="00B85D18">
      <w:pPr>
        <w:rPr>
          <w:rFonts w:hint="eastAsia"/>
        </w:rPr>
      </w:pPr>
      <w:r>
        <w:rPr>
          <w:rFonts w:hint="eastAsia"/>
        </w:rPr>
        <w:lastRenderedPageBreak/>
        <w:t>3、</w:t>
      </w:r>
      <w:r w:rsidR="0075275F">
        <w:rPr>
          <w:rFonts w:hint="eastAsia"/>
        </w:rPr>
        <w:t>Feign项目配置文件</w:t>
      </w:r>
    </w:p>
    <w:p w:rsidR="0075275F" w:rsidRDefault="0075275F" w:rsidP="00B85D18">
      <w:pPr>
        <w:rPr>
          <w:rFonts w:hint="eastAsia"/>
        </w:rPr>
      </w:pPr>
      <w:r>
        <w:rPr>
          <w:noProof/>
        </w:rPr>
        <w:drawing>
          <wp:inline distT="0" distB="0" distL="0" distR="0" wp14:anchorId="4A7BCB36" wp14:editId="60AB8008">
            <wp:extent cx="4238625" cy="2533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5F" w:rsidRDefault="0075275F" w:rsidP="00B85D18">
      <w:pPr>
        <w:rPr>
          <w:rFonts w:hint="eastAsia"/>
        </w:rPr>
      </w:pPr>
    </w:p>
    <w:p w:rsidR="0075275F" w:rsidRDefault="0075275F" w:rsidP="00B85D18">
      <w:pPr>
        <w:rPr>
          <w:rFonts w:hint="eastAsia"/>
        </w:rPr>
      </w:pPr>
      <w:r>
        <w:rPr>
          <w:rFonts w:hint="eastAsia"/>
        </w:rPr>
        <w:t>4、启动类</w:t>
      </w:r>
    </w:p>
    <w:p w:rsidR="0075275F" w:rsidRDefault="0075275F" w:rsidP="00B85D18">
      <w:pPr>
        <w:rPr>
          <w:rFonts w:hint="eastAsia"/>
        </w:rPr>
      </w:pPr>
      <w:r>
        <w:rPr>
          <w:noProof/>
        </w:rPr>
        <w:drawing>
          <wp:inline distT="0" distB="0" distL="0" distR="0" wp14:anchorId="2A1C1222" wp14:editId="11F07993">
            <wp:extent cx="546735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AFB" w:rsidRDefault="00BC6AFB" w:rsidP="00B85D18">
      <w:pPr>
        <w:rPr>
          <w:rFonts w:hint="eastAsia"/>
        </w:rPr>
      </w:pPr>
    </w:p>
    <w:p w:rsidR="00BC6AFB" w:rsidRDefault="00BC6AFB" w:rsidP="00B85D18">
      <w:pPr>
        <w:rPr>
          <w:rFonts w:hint="eastAsia"/>
        </w:rPr>
      </w:pPr>
      <w:r>
        <w:rPr>
          <w:rFonts w:hint="eastAsia"/>
        </w:rPr>
        <w:t>5、</w:t>
      </w:r>
      <w:r w:rsidR="002E3259">
        <w:rPr>
          <w:rFonts w:hint="eastAsia"/>
        </w:rPr>
        <w:t>Service</w:t>
      </w:r>
    </w:p>
    <w:p w:rsidR="002E3259" w:rsidRDefault="002E3259" w:rsidP="00B85D18">
      <w:pPr>
        <w:rPr>
          <w:rFonts w:hint="eastAsia"/>
        </w:rPr>
      </w:pPr>
      <w:r>
        <w:rPr>
          <w:noProof/>
        </w:rPr>
        <w:drawing>
          <wp:inline distT="0" distB="0" distL="0" distR="0" wp14:anchorId="1A9E0FFE" wp14:editId="51A1886A">
            <wp:extent cx="4486275" cy="2381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259" w:rsidRDefault="002E3259" w:rsidP="00B85D18">
      <w:pPr>
        <w:rPr>
          <w:rFonts w:hint="eastAsia"/>
        </w:rPr>
      </w:pPr>
    </w:p>
    <w:p w:rsidR="002E3259" w:rsidRDefault="002E3259" w:rsidP="00B85D18">
      <w:pPr>
        <w:rPr>
          <w:rFonts w:hint="eastAsia"/>
        </w:rPr>
      </w:pPr>
      <w:r>
        <w:rPr>
          <w:rFonts w:hint="eastAsia"/>
        </w:rPr>
        <w:t>6、</w:t>
      </w:r>
      <w:r w:rsidR="00845B3D">
        <w:rPr>
          <w:rFonts w:hint="eastAsia"/>
        </w:rPr>
        <w:t>Controller</w:t>
      </w:r>
    </w:p>
    <w:p w:rsidR="00845B3D" w:rsidRDefault="00845B3D" w:rsidP="00B85D18">
      <w:pPr>
        <w:rPr>
          <w:rFonts w:hint="eastAsia"/>
        </w:rPr>
      </w:pPr>
      <w:r>
        <w:rPr>
          <w:noProof/>
        </w:rPr>
        <w:drawing>
          <wp:inline distT="0" distB="0" distL="0" distR="0" wp14:anchorId="1916FDBA" wp14:editId="6F2B763E">
            <wp:extent cx="5219700" cy="21050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F8C" w:rsidRDefault="00587F8C" w:rsidP="00B85D18">
      <w:pPr>
        <w:rPr>
          <w:rFonts w:hint="eastAsia"/>
        </w:rPr>
      </w:pPr>
    </w:p>
    <w:p w:rsidR="00587F8C" w:rsidRDefault="00883875" w:rsidP="00B85D18">
      <w:pPr>
        <w:rPr>
          <w:rFonts w:hint="eastAsia"/>
        </w:rPr>
      </w:pPr>
      <w:r>
        <w:rPr>
          <w:rFonts w:hint="eastAsia"/>
        </w:rPr>
        <w:t>效果图</w:t>
      </w:r>
    </w:p>
    <w:p w:rsidR="00883875" w:rsidRDefault="00883875" w:rsidP="00B85D18">
      <w:pPr>
        <w:rPr>
          <w:rFonts w:hint="eastAsia"/>
        </w:rPr>
      </w:pPr>
      <w:r>
        <w:rPr>
          <w:noProof/>
        </w:rPr>
        <w:drawing>
          <wp:inline distT="0" distB="0" distL="0" distR="0" wp14:anchorId="48BA7F0D" wp14:editId="348ED326">
            <wp:extent cx="5486400" cy="321183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72" w:rsidRPr="00706B7C" w:rsidRDefault="00DC6772" w:rsidP="00B85D18">
      <w:r>
        <w:rPr>
          <w:noProof/>
        </w:rPr>
        <w:drawing>
          <wp:inline distT="0" distB="0" distL="0" distR="0" wp14:anchorId="567BE196" wp14:editId="74EC6BD4">
            <wp:extent cx="4200525" cy="129540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55D4">
        <w:rPr>
          <w:noProof/>
        </w:rPr>
        <w:drawing>
          <wp:inline distT="0" distB="0" distL="0" distR="0" wp14:anchorId="23F6C3BE" wp14:editId="02357EEB">
            <wp:extent cx="4171950" cy="12668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C6772" w:rsidRPr="00706B7C" w:rsidSect="00D1272C">
      <w:pgSz w:w="16838" w:h="11906" w:orient="landscape"/>
      <w:pgMar w:top="1800" w:right="1440" w:bottom="1800" w:left="1440" w:header="851" w:footer="992" w:gutter="0"/>
      <w:cols w:space="425"/>
      <w:docGrid w:type="lines"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aco">
    <w:panose1 w:val="020B0509030404040204"/>
    <w:charset w:val="00"/>
    <w:family w:val="modern"/>
    <w:pitch w:val="fixed"/>
    <w:sig w:usb0="00000007" w:usb1="00000000" w:usb2="00000000" w:usb3="00000000" w:csb0="00000093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HorizontalSpacing w:val="140"/>
  <w:drawingGridVerticalSpacing w:val="381"/>
  <w:displayHorizontalDrawingGridEvery w:val="0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441"/>
    <w:rsid w:val="00081AE5"/>
    <w:rsid w:val="001B053F"/>
    <w:rsid w:val="002E3259"/>
    <w:rsid w:val="00300441"/>
    <w:rsid w:val="00371DB4"/>
    <w:rsid w:val="003F186A"/>
    <w:rsid w:val="00400400"/>
    <w:rsid w:val="005255D4"/>
    <w:rsid w:val="00587F8C"/>
    <w:rsid w:val="00706B7C"/>
    <w:rsid w:val="0075275F"/>
    <w:rsid w:val="00845B3D"/>
    <w:rsid w:val="00883875"/>
    <w:rsid w:val="00A36071"/>
    <w:rsid w:val="00B450FC"/>
    <w:rsid w:val="00B85D18"/>
    <w:rsid w:val="00BC6AFB"/>
    <w:rsid w:val="00C1712C"/>
    <w:rsid w:val="00C7532E"/>
    <w:rsid w:val="00D1272C"/>
    <w:rsid w:val="00D34A23"/>
    <w:rsid w:val="00DC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75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楷体" w:eastAsia="楷体" w:hAnsi="楷体" w:cs="Arial"/>
        <w:color w:val="000000" w:themeColor="text1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5275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527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57</Words>
  <Characters>325</Characters>
  <Application>Microsoft Office Word</Application>
  <DocSecurity>0</DocSecurity>
  <Lines>2</Lines>
  <Paragraphs>1</Paragraphs>
  <ScaleCrop>false</ScaleCrop>
  <Company>china</Company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27</cp:revision>
  <dcterms:created xsi:type="dcterms:W3CDTF">2019-12-03T14:42:00Z</dcterms:created>
  <dcterms:modified xsi:type="dcterms:W3CDTF">2019-12-03T15:02:00Z</dcterms:modified>
</cp:coreProperties>
</file>