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截取字段内容，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"https://www.w3cschool.cn/mysql/mysql-3d9x27pc.html"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  <w:lang w:val="en-US" w:eastAsia="zh-CN"/>
        </w:rPr>
        <w:t>substr()函数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 w:line="26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用法：substr(string string,num start,num length);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 w:line="26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string为字符串；start为起始位置；length为长度。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 w:line="26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注意：mysql中的start是从1开始的。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eg:截取字段内容中的特定内容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field_name</w:t>
      </w:r>
    </w:p>
    <w:p>
      <w:r>
        <w:drawing>
          <wp:inline distT="0" distB="0" distL="114300" distR="114300">
            <wp:extent cx="1343025" cy="14763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截取街道前的内容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substr(field_name,1,locate(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,field_name)-1) from table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locate(substr, str)函数，返回substr字符串在str里第一次出现的位置，没有返回0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locate(substr, str,pos)函数，返回substr字符串在str里pos出现的位置，没有返回0(增加一个出现范围)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 HYPERLINK "https://www.w3cschool.cn/wqf_database/wqf_database-oqa42m0w.html"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SQL之查询函数LOCATE、POSITION、INSTR、FIND_IN_SET、IN、LIKE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两个SQL的某个字段相加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3675" cy="13538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UNION和UNION ALL关键字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前者不显示重复行，默认进行排序运算，效率低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后者显示全部行，默认不进行排序运算，效率高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"https://www.w3cschool.cn/wqf_database/wqf_database-oqa42m0w.html"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FIND_IN_SET函数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521575" cy="519430"/>
            <wp:effectExtent l="0" t="0" r="3175" b="139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返回在集合中的索引位置（竖向发展)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 的不等于写法，&lt;&gt; 或者 !=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SELECT  1 &lt;&gt; 2、SELECT  2 != 1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MySQL：</w:t>
      </w:r>
    </w:p>
    <w:p>
      <w:pPr>
        <w:widowControl w:val="0"/>
        <w:jc w:val="both"/>
        <w:rPr>
          <w:rStyle w:val="15"/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instrText xml:space="preserve"> HYPERLINK "https://www.cnblogs.com/xuanhai/p/5810918.html" </w:instrTex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EXISTS关键字，存在/成立则返回数据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NOT EXISTS关键字，不存在/不成立则返回数据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230" cy="951230"/>
            <wp:effectExtent l="0" t="0" r="7620" b="127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237990" cy="1771650"/>
            <wp:effectExtent l="0" t="0" r="1016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数据查重一步到位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94775" cy="792480"/>
            <wp:effectExtent l="0" t="0" r="15875" b="762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81620" cy="1224915"/>
            <wp:effectExtent l="0" t="0" r="5080" b="13335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CASE WHEN关键字，有点像switch case，用在select后边，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语法结构：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33035" cy="2120265"/>
            <wp:effectExtent l="0" t="0" r="5715" b="1333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例子：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88680" cy="2918460"/>
            <wp:effectExtent l="0" t="0" r="7620" b="1524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当满足某一条件时(condition)则执行then，并把结果返回给end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535930" cy="3103880"/>
            <wp:effectExtent l="0" t="0" r="7620" b="127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MySQL，不能同时对同一张表进行读写操作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595870" cy="2545080"/>
            <wp:effectExtent l="0" t="0" r="508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查询、更新一步到位，但不能同时对一张表进行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读</w:t>
      </w:r>
      <w:r>
        <w:rPr>
          <w:rFonts w:hint="eastAsia" w:ascii="微软雅黑" w:hAnsi="微软雅黑" w:eastAsia="微软雅黑" w:cs="微软雅黑"/>
          <w:sz w:val="27"/>
          <w:szCs w:val="27"/>
        </w:rPr>
        <w:t>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写，因为（读|写）的过程中mysql会进行锁表操作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获取当前时间，NOW()，yyyy-MM-dd  HH:mm:ss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获取当前日期，CURDATE()，yyyy-MM-dd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获取当前时间，CURTIME()，HH:mm:ss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获取时间戳，UNIX_TIMESTAMP()，1540811128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"https://blog.csdn.net/qq_37634366/article/details/79014815"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https://blog.csdn.net/qq_37634366/article/details/79014815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7133590" cy="4673600"/>
            <wp:effectExtent l="0" t="0" r="10160" b="1270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拼接字符串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"https://www.cnblogs.com/northeastTycoon/p/5505637.html"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CONCAT(str1,str2,str3,...)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21090" cy="3289300"/>
            <wp:effectExtent l="0" t="0" r="3810" b="635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109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"http://www.runoob.com/mysql/mysql-like-clause.html"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MySQL模糊查询，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左模糊，%a  右模糊，a%，全模糊，%a%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656070" cy="3135630"/>
            <wp:effectExtent l="0" t="0" r="11430" b="762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"https://www.cnblogs.com/binyue/p/4730054.html"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MySQL的bit类型在java中对应Boolean值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82685" cy="3937000"/>
            <wp:effectExtent l="0" t="0" r="18415" b="635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8268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35365" cy="2686685"/>
            <wp:effectExtent l="0" t="0" r="13335" b="18415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3536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89010" cy="346710"/>
            <wp:effectExtent l="0" t="0" r="2540" b="1524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89010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"https://www.cnblogs.com/freeweb/p/5210762.html"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修改MySQL数据类型（MODIFY）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ALTER  TABLE 表名 MODIFY  COLUMN 字段名 类型【NULL / NOT NULL】 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"https://blog.csdn.net/qq_32953185/article/details/60594783"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MODIFY与ALTER区别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18740" cy="2952115"/>
            <wp:effectExtent l="0" t="0" r="10160" b="635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ALTER  TABLE 表名  相应的功能(MODIFY、ADD、SET...)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清空表数据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DELETE  FROM  table_name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删除表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DROP  TABLE table_name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41080" cy="2602865"/>
            <wp:effectExtent l="0" t="0" r="7620" b="698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25180" cy="2907030"/>
            <wp:effectExtent l="0" t="0" r="13970" b="762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251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186680" cy="2193290"/>
            <wp:effectExtent l="0" t="0" r="13970" b="16510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"https://blog.csdn.net/ninicaoyuan/article/details/76505482"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https://blog.csdn.net/ninicaoyuan/article/details/76505482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做成一张临时表，别名!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SELECT * FROM (SELECT NOW()) a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表不能同时进行查询和更改的操作，但是把查询做成一张临时表就可以了。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UPDATE sys_user SET orgname ="A组" WHERE id IN (SELECT * FROM(SELECT id FROM sys_user WHERE depid = 85 AND orgid = 2 AND ustate = 1) a)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相当于查询一张临时表和更新一张表。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"https://blog.csdn.net/younglao/article/details/76570187"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https://blog.csdn.net/younglao/article/details/76570187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更新字段为NULL或者""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UPDATE  table_name  SET  properties=””  WHERE  xx=xx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UPDATE  table_name  SET  properties=NULL  WHERE  xx=xx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37625" cy="1649730"/>
            <wp:effectExtent l="0" t="0" r="15875" b="762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"https://www.jb51.net/article/48473.htm"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截取空字符串 TRIM()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如去除前后空格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130800" cy="801370"/>
            <wp:effectExtent l="0" t="0" r="12700" b="1778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38870" cy="374650"/>
            <wp:effectExtent l="0" t="0" r="5080" b="6350"/>
            <wp:docPr id="1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3887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"https://www.cnblogs.com/wzmenjoy/p/4244590.html"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NULL与空字符串的区别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NULL不同于Java会占用空间不相关索引，反之空字符””不会占用空间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53805" cy="2173605"/>
            <wp:effectExtent l="0" t="0" r="4445" b="17145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"https://www.cnblogs.com/JiangLe/p/6897403.html"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单行注释、多行注释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1590675" cy="314325"/>
            <wp:effectExtent l="0" t="0" r="9525" b="9525"/>
            <wp:docPr id="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230" cy="382270"/>
            <wp:effectExtent l="0" t="0" r="7620" b="17780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1676400" cy="361950"/>
            <wp:effectExtent l="0" t="0" r="0" b="0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"https://zhidao.baidu.com/question/454609546018269885.html"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MySQL插入时不带values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16725" cy="1297940"/>
            <wp:effectExtent l="0" t="0" r="3175" b="16510"/>
            <wp:docPr id="1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37170" cy="1677035"/>
            <wp:effectExtent l="0" t="0" r="11430" b="18415"/>
            <wp:docPr id="1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3717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Mapper中使用模糊查询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LIKE关键字配合使用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1、直接在传入xml前进行拼接(“_”或者”%”)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#{field}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2、xml中使用CONCAT进行拼接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CONCAT("%", #{field}, "%")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3、使用单引号进行拼接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'%field%'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"https://blog.csdn.net/SimpleCow/article/details/80772813"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MySQL跨库查询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09740" cy="2151380"/>
            <wp:effectExtent l="0" t="0" r="10160" b="127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LIMIT 条数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LIMIT(offset偏移值， limit条数)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SQL优化，简单查，不连表，数据多影响效率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SQL解析顺序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916805" cy="4142740"/>
            <wp:effectExtent l="0" t="0" r="17145" b="1016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"https://www.cnblogs.com/annsshadow/p/5037667.html"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https://www.cnblogs.com/annsshadow/p/5037667.html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索引，加快对表中记录的查找或排序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·概念：</w:t>
      </w:r>
      <w:r>
        <w:fldChar w:fldCharType="begin"/>
      </w:r>
      <w:r>
        <w:instrText xml:space="preserve"> HYPERLINK "https://baike.baidu.com/item/%E7%B4%A2%E5%BC%95/5716853?fr=aladdin" \l "2"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https://baike.baidu.com/item/%E7%B4%A2%E5%BC%95/5716853?fr=aladdin#2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在关系型数据库中，索引是对一列或多列的值进行排序的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一种存储结构。</w:t>
      </w: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这种结构是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逻辑指针清单，</w:t>
      </w:r>
      <w:r>
        <w:rPr>
          <w:rFonts w:hint="eastAsia" w:ascii="微软雅黑" w:hAnsi="微软雅黑" w:eastAsia="微软雅黑" w:cs="微软雅黑"/>
          <w:sz w:val="27"/>
          <w:szCs w:val="27"/>
        </w:rPr>
        <w:t>这份清单由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某一列或多列的集合</w:t>
      </w:r>
      <w:r>
        <w:rPr>
          <w:rFonts w:hint="eastAsia" w:ascii="微软雅黑" w:hAnsi="微软雅黑" w:eastAsia="微软雅黑" w:cs="微软雅黑"/>
          <w:sz w:val="27"/>
          <w:szCs w:val="27"/>
        </w:rPr>
        <w:t>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相应的指向这些值的数据页</w:t>
      </w:r>
      <w:r>
        <w:rPr>
          <w:rFonts w:hint="eastAsia" w:ascii="微软雅黑" w:hAnsi="微软雅黑" w:eastAsia="微软雅黑" w:cs="微软雅黑"/>
          <w:sz w:val="27"/>
          <w:szCs w:val="27"/>
        </w:rPr>
        <w:t>共同组成。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存储结构=逻辑指针清单=加索引列的集合+指向这些值的数据页(指针)</w:t>
      </w:r>
    </w:p>
    <w:p>
      <w:pPr>
        <w:widowControl w:val="0"/>
        <w:rPr>
          <w:rFonts w:ascii="微软雅黑" w:hAnsi="微软雅黑" w:eastAsia="微软雅黑" w:cs="微软雅黑"/>
          <w:color w:val="333333"/>
          <w:sz w:val="27"/>
          <w:szCs w:val="27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FFFFFF"/>
        </w:rPr>
        <w:t>数据库使用索引以找到特定值，然后顺指针找到包含该值的行。</w:t>
      </w:r>
    </w:p>
    <w:p>
      <w:pPr>
        <w:widowControl w:val="0"/>
        <w:rPr>
          <w:rFonts w:ascii="微软雅黑" w:hAnsi="微软雅黑" w:eastAsia="微软雅黑" w:cs="微软雅黑"/>
          <w:color w:val="333333"/>
          <w:sz w:val="27"/>
          <w:szCs w:val="27"/>
          <w:shd w:val="clear" w:color="auto" w:fill="FFFFFF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FFFFFF"/>
        </w:rPr>
        <w:t>数据查询流程：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83650" cy="989965"/>
            <wp:effectExtent l="0" t="0" r="12700" b="635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类型：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1485900" cy="1781175"/>
            <wp:effectExtent l="0" t="0" r="0" b="9525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主键索引是唯一索引的特定类型。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存储类型：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BTREE、HASH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两者的区别，效率上HASH &gt; BTREE，后者，从根到枝。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HASH的弊端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7"/>
          <w:szCs w:val="27"/>
          <w:shd w:val="clear" w:color="FFFFFF" w:fill="D9D9D9"/>
        </w:rPr>
        <w:t>Hash 索引仅仅能满足"=","IN"和"&lt;=&gt;"查询，不能使用范围查询。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经过一个计算后，不能保证和计算前的值一致。一次定位</w:t>
      </w:r>
    </w:p>
    <w:p>
      <w:pPr>
        <w:widowControl w:val="0"/>
        <w:rPr>
          <w:rFonts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  <w:t>Hash 索引无法被用来避免数据的排序操作。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经过一个计算后，不能保证和计算前的值一致。一次定位</w:t>
      </w:r>
    </w:p>
    <w:p>
      <w:pPr>
        <w:widowControl w:val="0"/>
        <w:rPr>
          <w:rFonts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  <w:t>Hash 索引不能利用部分索引键查询。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因为计算当前HASH索引时是通过组合索引键(Key)计算的，所以不能利用部分索引键(Key)单独查询</w:t>
      </w:r>
    </w:p>
    <w:p>
      <w:pPr>
        <w:widowControl w:val="0"/>
        <w:rPr>
          <w:rFonts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  <w:t>Hash 索引在任何时候都不能避免表扫描。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因为HASH运算结果和相对应的指针信息都放在一个HASH表中，由于不同索引键存在相同的HASH值，所以即便是找到满足某个HASH值的数据的记录条数，也要找完HASH表才能返回。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  <w:shd w:val="clear" w:color="FFFFFF" w:fill="D9D9D9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FFFFFF" w:fill="D9D9D9"/>
        </w:rPr>
        <w:t>Hash 索引遇到大量Hash值相等的情况后性能并不一定就会比B-Tree索引高。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对于选择性比较低的索引键，如果创建Hash索引，那么将会存在大量记录指针信息存于同一个Hash值相关联。这样要定位某一条记录时就会非常麻烦，会浪费多次表数据访问，而造成整体性能底下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·存储类型：</w:t>
      </w:r>
      <w:r>
        <w:fldChar w:fldCharType="begin"/>
      </w:r>
      <w:r>
        <w:instrText xml:space="preserve"> HYPERLINK "https://www.cnblogs.com/vicenteforever/articles/1789613.html"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https://www.cnblogs.com/vicenteforever/articles/1789613.html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MySQL相对存储引擎支持的索引类型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676140" cy="1543050"/>
            <wp:effectExtent l="0" t="0" r="10160" b="0"/>
            <wp:docPr id="1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·MySQL官方文档：</w:t>
      </w:r>
      <w:r>
        <w:fldChar w:fldCharType="begin"/>
      </w:r>
      <w:r>
        <w:instrText xml:space="preserve"> HYPERLINK "https://dev.mysql.com/doc/refman/5.6/en/create-index.html"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https://dev.mysql.com/doc/refman/5.6/en/create-index.html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343150" cy="285750"/>
            <wp:effectExtent l="0" t="0" r="0" b="0"/>
            <wp:docPr id="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·博文：</w:t>
      </w:r>
      <w:r>
        <w:fldChar w:fldCharType="begin"/>
      </w:r>
      <w:r>
        <w:instrText xml:space="preserve"> HYPERLINK "https://www.cnblogs.com/whgk/p/6179612.html"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https://www.cnblogs.com/whgk/p/6179612.html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查看索引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SHOW  INDEX  FROM  table_name(表名)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返回字段解释：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Table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表的名称。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Non_unique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如果索引不能包括重复词，则为0。如果可以，则为1。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Key_name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索引的名称。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Seq_in_index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索引中的列序列号，从1开始。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Column_name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列名称。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Collation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列以什么方式存储在索引中。在MySQL中，有值‘A’（升序）或NULL（无分类）。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Cardinality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索引中唯一值的数目的估计值。通过运行ANALYZE TABLE或myisamchk -a可以更新。基数根据被存储为整数的统计数据来计数，所以即使对于小型表，该值也没有必要是精确的。基数越大，当进行联合时，MySQL使用该索引的机 会就越大。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Sub_part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如果列只是被部分地编入索引，则为被编入索引的字符的数目。如果整列被编入索引，则为NULL。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Packed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指示关键字如何被压缩。如果没有被压缩，则为NULL。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Null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如果列含有NULL，则含有YES。如果没有，则该列含有NO。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 Index_type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用过的索引方法（BTREE, FULLTEXT, HASH, RTREE）。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"https://www.cnblogs.com/a-du/p/7117837.html"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创建索引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ALTER TABLE 表名 ADD INDEX 索引名 (要建索引的列)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"http://www.cnblogs.com/zengkefu/p/6527273.html"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查看进程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SHOW  PROCESSLIST;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"http://www.cnblogs.com/zengkefu/p/6527273.html"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结束进程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KILL  thread_id(进程id)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MySQL性能分析关键字，EXPLAIN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84870" cy="1282700"/>
            <wp:effectExtent l="0" t="0" r="11430" b="12700"/>
            <wp:docPr id="1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8487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"https://segmentfault.com/a/1190000008131735"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各列含义：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996940" cy="3982085"/>
            <wp:effectExtent l="0" t="0" r="3810" b="18415"/>
            <wp:docPr id="1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"https://zhidao.baidu.com/question/1301831163955190139.html"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insert 和 insert into 的区别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28510" cy="2315210"/>
            <wp:effectExtent l="0" t="0" r="15240" b="889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MySQL查看表结构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DESC  table_name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显示表结构、字段类型等信息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"https://www.cnblogs.com/zhangyuhang3/p/6873895.html"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https://www.cnblogs.com/zhangyuhang3/p/6873895.html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MySQL的IN关键字，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可使用NULL来填补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善用开发工具的功能，比如Navicat Premium的语法高亮、提示等功能(可较容易的查看括号的开闭)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MySQL复杂查询时如何构建查询体，利用子查询是其中一种方案。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83015" cy="3084830"/>
            <wp:effectExtent l="0" t="0" r="13335" b="127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8301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"https://www.w3cschool.cn/mysql/func-date-format.html"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MySQL的DETE_FORMAT()函数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MySQL返回Map类型时，时间格式的返回需要处理，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2018-12-30 00:00:01:001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DATE_FORMAT(str,"%Y-%m-%d %H-%i-%s")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具体时间格式：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"https://www.w3cschool.cn/mysql/func-date-format.html"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https://www.w3cschool.cn/mysql/func-date-format.html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MySQL对指定时间增加一天(减少用DATE_SUB())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33040" cy="51435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type的取值以及该函数的具体用法：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"https://www.w3cschool.cn/mysql/func-date-add.html"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https://www.w3cschool.cn/mysql/func-date-add.html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MySQL时间存储格式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"https://blog.csdn.net/qq_28483283/article/details/81873054"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https://blog.csdn.net/qq_28483283/article/details/81873054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"https://www.w3cschool.cn/mysql/mysql-data-types.html"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https://www.w3cschool.cn/mysql/mysql-data-types.html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DATETIME 和 TIMESTAMP间的区别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虽然都是可以表示年月日 时分秒，但是，TIMESTAMP可以涉及时区、时间戳。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49970" cy="1464310"/>
            <wp:effectExtent l="0" t="0" r="17780" b="2540"/>
            <wp:docPr id="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499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DATE_FORMAT(tcf.followtime, "%Y-%m-%d")=DATE_FORMAT("2018-12-29 00:00:00", "%Y-%m-%d")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遇到的一个问题，数据库中查询正常，但返回时，数据会缩减一天。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目前解决方式，先格式化再进行匹配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"https://blog.csdn.net/mjshldcsd/article/details/78295305"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MySQL添加和删除字段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EEEEEE"/>
        </w:rPr>
        <w:t>添加：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EEEEEE"/>
        </w:rPr>
        <w:t>ALTER TABLE table_name ADD field_name field_type;</w:t>
      </w:r>
    </w:p>
    <w:p>
      <w:pPr>
        <w:widowControl w:val="0"/>
        <w:rPr>
          <w:rFonts w:ascii="微软雅黑" w:hAnsi="微软雅黑" w:eastAsia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EEEEEE"/>
        </w:rPr>
        <w:t>删除：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EEEEEE"/>
        </w:rPr>
        <w:t>ALTER TABLE table_name DROP field_name;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CONVERT_TZ(dt,from_tz,to_tz)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从一个时区的时间转换成另一个时区的时间(datetime类型)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如果在连接MySQL配置信息的文件中设置了时区(ServerZone)，那么查询出来的结果都是以设置的时区为准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4785" cy="480060"/>
            <wp:effectExtent l="0" t="0" r="12065" b="1524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这时候可以使用CONVERT_TZ(dt,from_tz,to_tz)函数来进行转换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0500" cy="3112135"/>
            <wp:effectExtent l="0" t="0" r="6350" b="1206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"https://www.w3cschool.cn/sql/82rg1ozi.html"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https://www.w3cschool.cn/sql/82rg1ozi.html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MySQL查询使用索引查询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SELECT * FROM 表名 USE  INDEX(索引名)  WHERE 条件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查看表索引：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SHOW  INDEX  FROM 表名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MySQL字符串转数字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"https://blog.csdn.net/yaoyao9565/article/details/52790081/"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https://blog.csdn.net/yaoyao9565/article/details/52790081/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MySQL中CONVERT()函数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77810" cy="3911600"/>
            <wp:effectExtent l="0" t="0" r="8890" b="12700"/>
            <wp:docPr id="2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7781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"https://www.cnblogs.com/chenqionghe/p/4675844.html"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https://www.cnblogs.com/chenqionghe/p/4675844.html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MySQL字符串截取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一.从</w:t>
      </w:r>
      <w:r>
        <w:rPr>
          <w:rStyle w:val="13"/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左</w:t>
      </w: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开始截取字符串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用法：left(str, length)，即：left(被截取字符串， 截取长度)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二.从</w:t>
      </w:r>
      <w:r>
        <w:rPr>
          <w:rStyle w:val="13"/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右</w:t>
      </w: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开始截取字符串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用法：right(str, length)，即：right(被截取字符串， 截取长度)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三.截取</w:t>
      </w:r>
      <w:r>
        <w:rPr>
          <w:rStyle w:val="13"/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特定长度</w:t>
      </w: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的字符串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用法：</w:t>
      </w:r>
    </w:p>
    <w:p>
      <w:pPr>
        <w:numPr>
          <w:ilvl w:val="0"/>
          <w:numId w:val="1"/>
        </w:numPr>
        <w:spacing w:beforeAutospacing="1" w:afterAutospacing="1"/>
        <w:ind w:left="45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substring(str, pos)，</w:t>
      </w:r>
    </w:p>
    <w:p>
      <w:pPr>
        <w:numPr>
          <w:ilvl w:val="1"/>
          <w:numId w:val="1"/>
        </w:numPr>
        <w:tabs>
          <w:tab w:val="left" w:pos="720"/>
          <w:tab w:val="clear" w:pos="1440"/>
        </w:tabs>
        <w:spacing w:beforeAutospacing="1" w:afterAutospacing="1"/>
        <w:ind w:left="87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即：substring(被截取字符串， 从第几位开始截取)</w:t>
      </w:r>
    </w:p>
    <w:p>
      <w:pPr>
        <w:numPr>
          <w:ilvl w:val="0"/>
          <w:numId w:val="1"/>
        </w:numPr>
        <w:spacing w:beforeAutospacing="1" w:afterAutospacing="1"/>
        <w:ind w:left="45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substring(str, pos, length)，</w:t>
      </w:r>
    </w:p>
    <w:p>
      <w:pPr>
        <w:numPr>
          <w:ilvl w:val="1"/>
          <w:numId w:val="1"/>
        </w:numPr>
        <w:tabs>
          <w:tab w:val="left" w:pos="720"/>
          <w:tab w:val="clear" w:pos="1440"/>
        </w:tabs>
        <w:spacing w:beforeAutospacing="1" w:afterAutospacing="1"/>
        <w:ind w:left="87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即：substring(被截取字符串，从第几位开始截取，截取长度)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四.按</w:t>
      </w:r>
      <w:r>
        <w:rPr>
          <w:rStyle w:val="13"/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关键字</w:t>
      </w: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进行读取</w:t>
      </w:r>
    </w:p>
    <w:p>
      <w:pPr>
        <w:pStyle w:val="9"/>
        <w:shd w:val="clear" w:color="auto" w:fill="FFFFFF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4B4B4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B4B4B"/>
          <w:sz w:val="27"/>
          <w:szCs w:val="27"/>
          <w:shd w:val="clear" w:color="auto" w:fill="FFFFFF"/>
        </w:rPr>
        <w:t>用法：substring_index(str, delim, count)，即：substring_index(被截取字符串，关键字，关键字出现的次数)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"https://www.cnblogs.com/heyonggang/p/8117754.html"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https://www.cnblogs.com/heyonggang/p/8117754.html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MySQL的LIMIT详解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19520" cy="2604135"/>
            <wp:effectExtent l="0" t="0" r="5080" b="5715"/>
            <wp:docPr id="2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06565" cy="2423795"/>
            <wp:effectExtent l="0" t="0" r="13335" b="14605"/>
            <wp:docPr id="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"https://www.cnblogs.com/acm-bingzi/p/msqlLimit.html"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https://www.cnblogs.com/acm-bingzi/p/msqlLimit.html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MySQL字符长度函数(LENGTH(str))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895850" cy="2381250"/>
            <wp:effectExtent l="0" t="0" r="0" b="0"/>
            <wp:docPr id="2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"https://blog.csdn.net/weixin_42056745/article/details/80772573"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https://blog.csdn.net/weixin_42056745/article/details/80772573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Mysql获取上个月，上上个月，利用存储过程在当前时间进行相减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查询当前月份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SELECT　DATE_FORMAT(DATE_SUB(NOW(),  INTERVAL 0 MONTH),  “%m”)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查询上个月月份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SELECT　DATE_FORMAT(DATE_SUB(NOW(),  INTERVAL 1 MONTH),  “%m”)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查询上上个月月份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SELECT　DATE_FORMAT(DATE_SUB(NOW(),  INTERVAL 0 MONTH),  “%m”)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"https://blog.csdn.net/zhangshuhao0101/article/details/79020260"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t>https://blog.csdn.net/zhangshuhao0101/article/details/79020260</w:t>
      </w:r>
      <w:r>
        <w:rPr>
          <w:rStyle w:val="14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更爱字段名称，使用change关键字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ALTER TABLE table_name CHANGE old_column_name new_column_name 原来的类型 是否为空 注释;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"https://blog.csdn.net/u010002184/article/details/79354136" </w:instrText>
      </w:r>
      <w:r>
        <w:fldChar w:fldCharType="separate"/>
      </w:r>
      <w:r>
        <w:rPr>
          <w:rStyle w:val="14"/>
          <w:rFonts w:hint="eastAsia" w:ascii="微软雅黑" w:hAnsi="微软雅黑" w:eastAsia="微软雅黑" w:cs="微软雅黑"/>
          <w:b/>
          <w:bCs/>
          <w:sz w:val="27"/>
          <w:szCs w:val="27"/>
        </w:rPr>
        <w:t>Mysql修改字段类型，修改字段名</w:t>
      </w:r>
      <w:r>
        <w:rPr>
          <w:rStyle w:val="14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37"/>
          <w:szCs w:val="3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MySQL的优化主要分为结构优化（Scheme optimization）和查询优化（Query optimization），这里以结构优化范畴为例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37"/>
          <w:szCs w:val="37"/>
        </w:rPr>
      </w:pPr>
      <w:r>
        <w:rPr>
          <w:rFonts w:hint="eastAsia" w:ascii="微软雅黑" w:hAnsi="微软雅黑" w:eastAsia="微软雅黑" w:cs="微软雅黑"/>
          <w:b/>
          <w:bCs/>
          <w:sz w:val="37"/>
          <w:szCs w:val="37"/>
        </w:rPr>
        <w:t>高效使用索引的首要条件是知道什么样的查询会使用到索引，这里列举七种情况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 这里存在组合的聚集索引，PEIRMARY KEY(`emp_no`,`title`,`from_date`);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55075" cy="1132840"/>
            <wp:effectExtent l="0" t="0" r="31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情况一，全列匹配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所有列进行精确匹配时（这里指“=”或“IN”）索引可以被用到，这里有一点需要注意，理论上索引对顺序是敏感的，但是由于MySQL的查询优化器会自动调整where子句的条件顺序以使用适合的索引，例如我们将where中的条件顺序颠倒结果还是一样：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7781925" cy="15240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情况二，最左前缀匹配，从上边知道组合索引的顺序是，&lt;emp_no,title,from_date&gt;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看下使用到索引第一列、第一二列（由于title不存在而无法和左前缀连接），第二三列的情况（这种不使用索引）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20125" cy="14763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因此，最左前缀匹配，突出点，从最左边开始计算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情况三，查询条件用到了索引中列的精确匹配，但是中间某个条件未提供。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造成原因是查询只用到了索引的第一列，而后面的from_date虽然也在索引中，但是由于title不存在而无法和左前缀连接。所以两种填补方式，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1、emp_no与from_date建立辅助索引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2、title字段进行填补，如使用IN关键字进行匹配，使用场景，当title列值较少时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情况四：查询条件没有指定索引第一列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不是最左前缀，因此用不到索引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情况五：匹配某列的前缀字符串。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58250" cy="1137920"/>
            <wp:effectExtent l="0" t="0" r="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可以看到，此时有使用到索引，如果通配符%不出现在开头，则可以用到索引，但根据具体情况不同可能只会用其中一个前缀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57615" cy="1217930"/>
            <wp:effectExtent l="0" t="0" r="635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情况六：范围查询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60155" cy="1221740"/>
            <wp:effectExtent l="0" t="0" r="17145" b="165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范围列可以用到索引（必须是最左前缀），但是范围列后面的列无法用到索引。同时，索引最多用于一个范围列，因此如果查询条件中有两个范围列则无法全用到索引。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57615" cy="1550035"/>
            <wp:effectExtent l="0" t="0" r="63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可以看到索引对第二个范围索引无能为力。这里特别要说明MySQL一个有意思的地方，那就是仅用explain可能无法区分范围索引和多值匹配，因为在type中这两者都显示为range。同时，用了“between”并不意味着就是范围查询，例如下面的查询：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858885" cy="1522095"/>
            <wp:effectExtent l="0" t="0" r="1841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看起来是用了两个范围查询，但作用于emp_no上的“BETWEEN”实际上相当于“IN”，也就是说emp_no实际是多值精确匹配。可以看到这个查询用到了索引全部三个列。因此在MySQL中要谨慎地区分多值匹配和范围匹配，否则会对MySQL的行为产生困惑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情况七：查询条件中含有函数或表达式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如果查询条件中含有函数或表达式，则MySQL不会为这列使用索引（虽然某些在数学意义上可以使用）。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7858125" cy="1447800"/>
            <wp:effectExtent l="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可以看到，第二个索引没使用到，因为它使用了函数left&lt;按指定字数截取字符&gt;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7839075" cy="141922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由于查询条件是一个表达式，MySQL无法为其使用索引。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索引建立的必要，参考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1、表记录的数量。如表记录达到2000或者3000记录时。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2、索引的选择性。计算公式：索引的选择性=不重复的列值/记录总数，如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5543550" cy="11049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title的选择性不足0.0001（精确值为0.00001579），所以实在没有什么必要为其单独建索引。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总言之就是越接近1就越有建立索引的必要。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Style w:val="15"/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instrText xml:space="preserve"> HYPERLINK "http://blog.codinglabs.org/articles/theory-of-mysql-index.html" </w:instrTex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fldChar w:fldCharType="separate"/>
      </w:r>
      <w:r>
        <w:rPr>
          <w:rStyle w:val="15"/>
          <w:rFonts w:ascii="微软雅黑" w:hAnsi="微软雅黑" w:eastAsia="微软雅黑" w:cs="微软雅黑"/>
          <w:b/>
          <w:bCs/>
          <w:sz w:val="27"/>
          <w:szCs w:val="27"/>
        </w:rPr>
        <w:t>MySQL索引背后的数据结构及算法原理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key_len的长度计算公式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，这里以VARCHAR类型为例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：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br w:type="textWrapping"/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VARCHAR(10)变长字段且允许NULL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：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10 * ( character set：utf8=3,gbk=2,latin1=1)+1(NULL)+2(变长字段)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br w:type="textWrapping"/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VARCHAR(10)变长字段且不允许NULL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：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10 *( character set：utf8=3,gbk=2,latin1=1)+2(变长字段)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CHAR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(10)固定字段且允许NULL：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 xml:space="preserve"> 10 * ( character set：utf8=3,gbk=2,latin1=1)+1(NULL)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br w:type="textWrapping"/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CHAR(10)固定字段且不允许NULL：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10 * ( character set：utf8=3,gbk=2,latin1=1)</w:t>
      </w:r>
    </w:p>
    <w:p>
      <w:pPr>
        <w:widowControl w:val="0"/>
        <w:ind w:firstLine="540" w:firstLineChars="20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"https://www.cnblogs.com/gomysql/p/4004244.html"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b/>
          <w:bCs/>
          <w:sz w:val="27"/>
          <w:szCs w:val="27"/>
        </w:rPr>
        <w:t>explain之key_len计算</w:t>
      </w:r>
      <w:r>
        <w:rPr>
          <w:rStyle w:val="15"/>
          <w:rFonts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查看mysql的字符编码设置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show variable like 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‘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charter%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’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建表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1619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rcRect t="598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4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CREATE  TABLE  table_name(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字段数据类型 是否为空 是否要默认值 注释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..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主键设置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) 存储引擎 字符集设置...等等设置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pStyle w:val="2"/>
        <w:shd w:val="clear" w:color="auto" w:fill="FFFFFF"/>
        <w:spacing w:before="150" w:beforeAutospacing="0" w:after="150" w:afterAutospacing="0"/>
        <w:rPr>
          <w:rFonts w:hint="default" w:ascii="Verdana" w:hAnsi="Verdana"/>
          <w:color w:val="666666"/>
          <w:sz w:val="22"/>
          <w:szCs w:val="22"/>
        </w:rPr>
      </w:pPr>
      <w:r>
        <w:fldChar w:fldCharType="begin"/>
      </w:r>
      <w:r>
        <w:instrText xml:space="preserve"> HYPERLINK "https://www.cnblogs.com/suifu/p/5823052.html" </w:instrText>
      </w:r>
      <w:r>
        <w:fldChar w:fldCharType="separate"/>
      </w:r>
      <w:r>
        <w:rPr>
          <w:rStyle w:val="15"/>
          <w:rFonts w:ascii="Verdana" w:hAnsi="Verdana"/>
          <w:color w:val="3468A4"/>
          <w:sz w:val="22"/>
          <w:szCs w:val="22"/>
        </w:rPr>
        <w:t>MySQL timestamp NOT NULL插入NULL的问题</w:t>
      </w:r>
      <w:r>
        <w:rPr>
          <w:rStyle w:val="15"/>
          <w:rFonts w:ascii="Verdana" w:hAnsi="Verdana"/>
          <w:color w:val="3468A4"/>
          <w:sz w:val="22"/>
          <w:szCs w:val="22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timestamp NULL值的控制由mysql内部的一个系统变量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explicit_defaults_for_timestamp进行控制（5.6版本引入）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该参数能有效对传入的timestamp值进行控制，如果不开启，插入NULL值时不报错插入后时间为当前时间。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可以在使用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SET explicit_defaults_for_timestamp=1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SET explicit_defaults_for_timestamp=0</w:t>
      </w: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进行控制</w:t>
      </w:r>
    </w:p>
    <w:p>
      <w:pPr>
        <w:widowControl w:val="0"/>
        <w:jc w:val="both"/>
        <w:rPr>
          <w:color w:val="4B4B4B"/>
          <w:shd w:val="clear" w:color="auto" w:fill="FFFFFF"/>
        </w:rPr>
      </w:pPr>
    </w:p>
    <w:p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进行查看</w:t>
      </w:r>
    </w:p>
    <w:p>
      <w:pPr>
        <w:widowControl w:val="0"/>
        <w:jc w:val="both"/>
        <w:rPr>
          <w:rFonts w:ascii="Calibri" w:hAnsi="Calibri" w:cs="Calibri"/>
          <w:color w:val="4B4B4B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show variables like '%explicit_defaults_for_timestamp%';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1261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5086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495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1182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6140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pStyle w:val="9"/>
        <w:shd w:val="clear" w:color="auto" w:fill="FFFFFF"/>
        <w:spacing w:before="150" w:beforeAutospacing="0" w:after="150" w:afterAutospacing="0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explicit_defaults_for_timestamp除此之外还有一个功能。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Verdana" w:hAnsi="Verdana" w:eastAsia="宋体" w:cs="宋体"/>
          <w:color w:val="000000"/>
          <w:sz w:val="21"/>
          <w:szCs w:val="21"/>
        </w:rPr>
      </w:pPr>
      <w:r>
        <w:rPr>
          <w:rFonts w:ascii="Verdana" w:hAnsi="Verdana" w:eastAsia="宋体" w:cs="宋体"/>
          <w:color w:val="000000"/>
          <w:sz w:val="21"/>
          <w:szCs w:val="21"/>
        </w:rPr>
        <w:t>如果一行数据中某些列被更新了，如果这一行中有timestamp类型的列，那么么这个timestamp列的数据</w:t>
      </w:r>
    </w:p>
    <w:p>
      <w:pPr>
        <w:shd w:val="clear" w:color="auto" w:fill="FFFFFF"/>
        <w:spacing w:before="150" w:after="150"/>
        <w:rPr>
          <w:rFonts w:ascii="Verdana" w:hAnsi="Verdana" w:eastAsia="宋体" w:cs="宋体"/>
          <w:color w:val="000000"/>
          <w:sz w:val="21"/>
          <w:szCs w:val="21"/>
        </w:rPr>
      </w:pPr>
      <w:r>
        <w:rPr>
          <w:rFonts w:ascii="Verdana" w:hAnsi="Verdana" w:eastAsia="宋体" w:cs="宋体"/>
          <w:color w:val="000000"/>
          <w:sz w:val="21"/>
          <w:szCs w:val="21"/>
        </w:rPr>
        <w:t>也会被自动更新到 更新操作所发生的那个时间点；这个操作是由</w:t>
      </w:r>
      <w:r>
        <w:rPr>
          <w:rFonts w:ascii="Verdana" w:hAnsi="Verdana" w:eastAsia="宋体" w:cs="宋体"/>
          <w:b/>
          <w:bCs/>
          <w:color w:val="FF0000"/>
          <w:sz w:val="21"/>
          <w:szCs w:val="21"/>
        </w:rPr>
        <w:t>explicit_defaults_for_timestamp</w:t>
      </w:r>
      <w:r>
        <w:rPr>
          <w:rFonts w:ascii="Verdana" w:hAnsi="Verdana" w:eastAsia="宋体" w:cs="宋体"/>
          <w:color w:val="000000"/>
          <w:sz w:val="21"/>
          <w:szCs w:val="21"/>
        </w:rPr>
        <w:t>这个变更控制的</w:t>
      </w:r>
    </w:p>
    <w:p>
      <w:pPr>
        <w:pStyle w:val="3"/>
        <w:shd w:val="clear" w:color="auto" w:fill="FFFFFF"/>
        <w:spacing w:before="0" w:after="60"/>
        <w:rPr>
          <w:rFonts w:ascii="Verdana" w:hAnsi="Verdana"/>
          <w:color w:val="000000"/>
          <w:sz w:val="30"/>
          <w:szCs w:val="30"/>
        </w:rPr>
      </w:pPr>
      <w:r>
        <w:fldChar w:fldCharType="begin"/>
      </w:r>
      <w:r>
        <w:instrText xml:space="preserve"> HYPERLINK "https://www.cnblogs.com/JiangLe/p/6956865.html" </w:instrText>
      </w:r>
      <w:r>
        <w:fldChar w:fldCharType="separate"/>
      </w:r>
      <w:r>
        <w:rPr>
          <w:rStyle w:val="15"/>
          <w:rFonts w:ascii="Verdana" w:hAnsi="Verdana"/>
          <w:color w:val="223355"/>
          <w:sz w:val="30"/>
          <w:szCs w:val="30"/>
        </w:rPr>
        <w:t>mysql explicit_defaults_for_timestamp 变量的作用</w:t>
      </w:r>
      <w:r>
        <w:rPr>
          <w:rStyle w:val="15"/>
          <w:rFonts w:ascii="Verdana" w:hAnsi="Verdana"/>
          <w:color w:val="223355"/>
          <w:sz w:val="30"/>
          <w:szCs w:val="30"/>
        </w:rPr>
        <w:fldChar w:fldCharType="end"/>
      </w:r>
    </w:p>
    <w:p>
      <w:pPr>
        <w:widowControl w:val="0"/>
        <w:jc w:val="both"/>
        <w:rPr>
          <w:color w:val="4B4B4B"/>
          <w:shd w:val="clear" w:color="auto" w:fill="FFFFFF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pStyle w:val="2"/>
        <w:shd w:val="clear" w:color="auto" w:fill="FFFFFF"/>
        <w:spacing w:beforeAutospacing="0" w:afterAutospacing="0"/>
        <w:rPr>
          <w:rFonts w:hint="default" w:ascii="Verdana" w:hAnsi="Verdana"/>
          <w:b w:val="0"/>
          <w:color w:val="333333"/>
          <w:sz w:val="42"/>
          <w:szCs w:val="42"/>
        </w:rPr>
      </w:pPr>
      <w:r>
        <w:fldChar w:fldCharType="begin"/>
      </w:r>
      <w:r>
        <w:instrText xml:space="preserve"> HYPERLINK "https://www.cnblogs.com/qiumingcheng/p/10336170.html" </w:instrText>
      </w:r>
      <w:r>
        <w:fldChar w:fldCharType="separate"/>
      </w:r>
      <w:r>
        <w:rPr>
          <w:rStyle w:val="15"/>
          <w:rFonts w:ascii="Verdana" w:hAnsi="Verdana"/>
          <w:b w:val="0"/>
          <w:bCs/>
          <w:color w:val="333333"/>
          <w:sz w:val="42"/>
          <w:szCs w:val="42"/>
        </w:rPr>
        <w:t>MySQL修改表、字段、库的字符集及字符集说明</w:t>
      </w:r>
      <w:r>
        <w:rPr>
          <w:rStyle w:val="15"/>
          <w:rFonts w:ascii="Verdana" w:hAnsi="Verdana"/>
          <w:b w:val="0"/>
          <w:bCs/>
          <w:color w:val="333333"/>
          <w:sz w:val="42"/>
          <w:szCs w:val="42"/>
        </w:rPr>
        <w:fldChar w:fldCharType="end"/>
      </w:r>
    </w:p>
    <w:p>
      <w:pPr>
        <w:shd w:val="clear" w:color="auto" w:fill="FFFFFF"/>
        <w:spacing w:before="150" w:after="15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color w:val="333333"/>
          <w:sz w:val="21"/>
          <w:szCs w:val="21"/>
        </w:rPr>
        <w:t>修改字段的字符集：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000000"/>
          <w:shd w:val="clear" w:color="auto" w:fill="F0F0F0"/>
        </w:rPr>
      </w:pPr>
      <w:r>
        <w:rPr>
          <w:rFonts w:ascii="宋体" w:hAnsi="宋体" w:eastAsia="宋体" w:cs="宋体"/>
          <w:color w:val="0000FF"/>
          <w:shd w:val="clear" w:color="auto" w:fill="F0F0F0"/>
        </w:rPr>
        <w:t>ALTER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TABLE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tbl_name </w:t>
      </w:r>
      <w:r>
        <w:rPr>
          <w:rFonts w:ascii="宋体" w:hAnsi="宋体" w:eastAsia="宋体" w:cs="宋体"/>
          <w:color w:val="0000FF"/>
          <w:shd w:val="clear" w:color="auto" w:fill="F0F0F0"/>
        </w:rPr>
        <w:t>CHANGE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c_name c_name </w:t>
      </w:r>
      <w:r>
        <w:rPr>
          <w:rFonts w:ascii="宋体" w:hAnsi="宋体" w:eastAsia="宋体" w:cs="宋体"/>
          <w:color w:val="0000FF"/>
          <w:shd w:val="clear" w:color="auto" w:fill="F0F0F0"/>
        </w:rPr>
        <w:t>CHARACTER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SET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character_name [</w:t>
      </w:r>
      <w:r>
        <w:rPr>
          <w:rFonts w:ascii="宋体" w:hAnsi="宋体" w:eastAsia="宋体" w:cs="宋体"/>
          <w:color w:val="0000FF"/>
          <w:shd w:val="clear" w:color="auto" w:fill="F0F0F0"/>
        </w:rPr>
        <w:t>COLLATE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...];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333333"/>
          <w:sz w:val="21"/>
          <w:szCs w:val="21"/>
        </w:rPr>
      </w:pPr>
      <w:r>
        <w:rPr>
          <w:rFonts w:ascii="宋体" w:hAnsi="宋体" w:eastAsia="宋体" w:cs="宋体"/>
          <w:color w:val="000000"/>
          <w:shd w:val="clear" w:color="auto" w:fill="F0F0F0"/>
        </w:rPr>
        <w:t>如：</w:t>
      </w:r>
      <w:r>
        <w:rPr>
          <w:rFonts w:ascii="宋体" w:hAnsi="宋体" w:eastAsia="宋体" w:cs="宋体"/>
          <w:color w:val="0000FF"/>
          <w:shd w:val="clear" w:color="auto" w:fill="F0F0F0"/>
        </w:rPr>
        <w:t>ALTER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TABLE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logtest </w:t>
      </w:r>
      <w:r>
        <w:rPr>
          <w:rFonts w:ascii="宋体" w:hAnsi="宋体" w:eastAsia="宋体" w:cs="宋体"/>
          <w:color w:val="0000FF"/>
          <w:shd w:val="clear" w:color="auto" w:fill="F0F0F0"/>
        </w:rPr>
        <w:t>CHANGE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title title </w:t>
      </w:r>
      <w:r>
        <w:rPr>
          <w:rFonts w:ascii="宋体" w:hAnsi="宋体" w:eastAsia="宋体" w:cs="宋体"/>
          <w:color w:val="0000FF"/>
          <w:shd w:val="clear" w:color="auto" w:fill="F0F0F0"/>
        </w:rPr>
        <w:t>VARCHAR</w:t>
      </w:r>
      <w:r>
        <w:rPr>
          <w:rFonts w:ascii="宋体" w:hAnsi="宋体" w:eastAsia="宋体" w:cs="宋体"/>
          <w:color w:val="000000"/>
          <w:shd w:val="clear" w:color="auto" w:fill="F0F0F0"/>
        </w:rPr>
        <w:t>(</w:t>
      </w:r>
      <w:r>
        <w:rPr>
          <w:rFonts w:ascii="宋体" w:hAnsi="宋体" w:eastAsia="宋体" w:cs="宋体"/>
          <w:color w:val="008800"/>
          <w:shd w:val="clear" w:color="auto" w:fill="F0F0F0"/>
        </w:rPr>
        <w:t>100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) </w:t>
      </w:r>
      <w:r>
        <w:rPr>
          <w:rFonts w:ascii="宋体" w:hAnsi="宋体" w:eastAsia="宋体" w:cs="宋体"/>
          <w:color w:val="0000FF"/>
          <w:shd w:val="clear" w:color="auto" w:fill="F0F0F0"/>
        </w:rPr>
        <w:t>CHARACTER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SET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utf8 </w:t>
      </w:r>
      <w:r>
        <w:rPr>
          <w:rFonts w:ascii="宋体" w:hAnsi="宋体" w:eastAsia="宋体" w:cs="宋体"/>
          <w:color w:val="0000FF"/>
          <w:shd w:val="clear" w:color="auto" w:fill="F0F0F0"/>
        </w:rPr>
        <w:t>COLLATE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utf8_general_ci;</w:t>
      </w:r>
    </w:p>
    <w:p>
      <w:pPr>
        <w:shd w:val="clear" w:color="auto" w:fill="FFFFFF"/>
        <w:spacing w:before="150" w:after="150"/>
        <w:rPr>
          <w:rFonts w:ascii="Verdana" w:hAnsi="Verdana" w:eastAsia="宋体" w:cs="宋体"/>
          <w:color w:val="333333"/>
          <w:sz w:val="21"/>
          <w:szCs w:val="21"/>
        </w:rPr>
      </w:pPr>
    </w:p>
    <w:p>
      <w:pPr>
        <w:shd w:val="clear" w:color="auto" w:fill="FFFFFF"/>
        <w:spacing w:before="150" w:after="15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color w:val="333333"/>
          <w:sz w:val="21"/>
          <w:szCs w:val="21"/>
        </w:rPr>
        <w:t>修改数据库字符集：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000000"/>
          <w:shd w:val="clear" w:color="auto" w:fill="F0F0F0"/>
        </w:rPr>
      </w:pPr>
      <w:r>
        <w:rPr>
          <w:rFonts w:ascii="宋体" w:hAnsi="宋体" w:eastAsia="宋体" w:cs="宋体"/>
          <w:color w:val="0000FF"/>
          <w:shd w:val="clear" w:color="auto" w:fill="F0F0F0"/>
        </w:rPr>
        <w:t>ALTER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DATABASE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db_name </w:t>
      </w:r>
      <w:r>
        <w:rPr>
          <w:rFonts w:ascii="宋体" w:hAnsi="宋体" w:eastAsia="宋体" w:cs="宋体"/>
          <w:color w:val="0000FF"/>
          <w:shd w:val="clear" w:color="auto" w:fill="F0F0F0"/>
        </w:rPr>
        <w:t>DEFAULT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CHARACTER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SET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character_name [</w:t>
      </w:r>
      <w:r>
        <w:rPr>
          <w:rFonts w:ascii="宋体" w:hAnsi="宋体" w:eastAsia="宋体" w:cs="宋体"/>
          <w:color w:val="0000FF"/>
          <w:shd w:val="clear" w:color="auto" w:fill="F0F0F0"/>
        </w:rPr>
        <w:t>COLLATE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...];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000000"/>
          <w:shd w:val="clear" w:color="auto" w:fill="F0F0F0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333333"/>
          <w:sz w:val="21"/>
          <w:szCs w:val="21"/>
        </w:rPr>
      </w:pPr>
      <w:r>
        <w:rPr>
          <w:rFonts w:ascii="宋体" w:hAnsi="宋体" w:eastAsia="宋体" w:cs="宋体"/>
          <w:color w:val="000000"/>
          <w:shd w:val="clear" w:color="auto" w:fill="F0F0F0"/>
        </w:rPr>
        <w:t>把表默认的字符集和所有字符列（CHAR,VARCHAR,TEXT）改为新的字符集：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000000"/>
          <w:shd w:val="clear" w:color="auto" w:fill="F0F0F0"/>
        </w:rPr>
      </w:pPr>
      <w:r>
        <w:rPr>
          <w:rFonts w:ascii="宋体" w:hAnsi="宋体" w:eastAsia="宋体" w:cs="宋体"/>
          <w:color w:val="0000FF"/>
          <w:shd w:val="clear" w:color="auto" w:fill="F0F0F0"/>
        </w:rPr>
        <w:t>ALTER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TABLE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tbl_name </w:t>
      </w:r>
      <w:r>
        <w:rPr>
          <w:rFonts w:ascii="宋体" w:hAnsi="宋体" w:eastAsia="宋体" w:cs="宋体"/>
          <w:color w:val="0000FF"/>
          <w:shd w:val="clear" w:color="auto" w:fill="F0F0F0"/>
        </w:rPr>
        <w:t>CONVERT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TO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CHARACTER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SET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character_name [</w:t>
      </w:r>
      <w:r>
        <w:rPr>
          <w:rFonts w:ascii="宋体" w:hAnsi="宋体" w:eastAsia="宋体" w:cs="宋体"/>
          <w:color w:val="0000FF"/>
          <w:shd w:val="clear" w:color="auto" w:fill="F0F0F0"/>
        </w:rPr>
        <w:t>COLLATE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...]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333333"/>
          <w:sz w:val="21"/>
          <w:szCs w:val="21"/>
        </w:rPr>
      </w:pPr>
      <w:r>
        <w:rPr>
          <w:rFonts w:ascii="宋体" w:hAnsi="宋体" w:eastAsia="宋体" w:cs="宋体"/>
          <w:color w:val="000000"/>
          <w:shd w:val="clear" w:color="auto" w:fill="F0F0F0"/>
        </w:rPr>
        <w:t>如：</w:t>
      </w:r>
      <w:r>
        <w:rPr>
          <w:rFonts w:ascii="宋体" w:hAnsi="宋体" w:eastAsia="宋体" w:cs="宋体"/>
          <w:color w:val="0000FF"/>
          <w:shd w:val="clear" w:color="auto" w:fill="F0F0F0"/>
        </w:rPr>
        <w:t>ALTER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TABLE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logtest </w:t>
      </w:r>
      <w:r>
        <w:rPr>
          <w:rFonts w:ascii="宋体" w:hAnsi="宋体" w:eastAsia="宋体" w:cs="宋体"/>
          <w:color w:val="0000FF"/>
          <w:shd w:val="clear" w:color="auto" w:fill="F0F0F0"/>
        </w:rPr>
        <w:t>CONVERT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TO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CHARACTER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</w:t>
      </w:r>
      <w:r>
        <w:rPr>
          <w:rFonts w:ascii="宋体" w:hAnsi="宋体" w:eastAsia="宋体" w:cs="宋体"/>
          <w:color w:val="0000FF"/>
          <w:shd w:val="clear" w:color="auto" w:fill="F0F0F0"/>
        </w:rPr>
        <w:t>SET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utf8 </w:t>
      </w:r>
      <w:r>
        <w:rPr>
          <w:rFonts w:ascii="宋体" w:hAnsi="宋体" w:eastAsia="宋体" w:cs="宋体"/>
          <w:color w:val="0000FF"/>
          <w:shd w:val="clear" w:color="auto" w:fill="F0F0F0"/>
        </w:rPr>
        <w:t>COLLATE</w:t>
      </w:r>
      <w:r>
        <w:rPr>
          <w:rFonts w:ascii="宋体" w:hAnsi="宋体" w:eastAsia="宋体" w:cs="宋体"/>
          <w:color w:val="000000"/>
          <w:shd w:val="clear" w:color="auto" w:fill="F0F0F0"/>
        </w:rPr>
        <w:t xml:space="preserve"> utf8_general_ci;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pStyle w:val="2"/>
        <w:shd w:val="clear" w:color="auto" w:fill="FFFFFF"/>
        <w:spacing w:beforeAutospacing="0" w:afterAutospacing="0"/>
        <w:rPr>
          <w:rFonts w:hint="default" w:ascii="微软雅黑" w:hAnsi="微软雅黑" w:eastAsia="微软雅黑"/>
          <w:color w:val="333333"/>
          <w:sz w:val="36"/>
          <w:szCs w:val="36"/>
        </w:rPr>
      </w:pPr>
      <w:r>
        <w:fldChar w:fldCharType="begin"/>
      </w:r>
      <w:r>
        <w:instrText xml:space="preserve"> HYPERLINK "https://blog.csdn.net/u010003835/article/details/54381763" </w:instrText>
      </w:r>
      <w:r>
        <w:fldChar w:fldCharType="separate"/>
      </w:r>
      <w:r>
        <w:rPr>
          <w:rStyle w:val="15"/>
          <w:rFonts w:ascii="微软雅黑" w:hAnsi="微软雅黑" w:eastAsia="微软雅黑"/>
          <w:sz w:val="36"/>
          <w:szCs w:val="36"/>
        </w:rPr>
        <w:t>MySQL_避免重复插入_IGNORE</w:t>
      </w:r>
      <w:r>
        <w:rPr>
          <w:rStyle w:val="15"/>
          <w:rFonts w:ascii="微软雅黑" w:hAnsi="微软雅黑" w:eastAsia="微软雅黑"/>
          <w:sz w:val="36"/>
          <w:szCs w:val="36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5486400" cy="440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90" w:lineRule="atLeast"/>
        <w:rPr>
          <w:rFonts w:ascii="微软雅黑" w:hAnsi="微软雅黑" w:eastAsia="微软雅黑" w:cs="宋体"/>
          <w:color w:val="4D4D4D"/>
        </w:rPr>
      </w:pPr>
      <w:r>
        <w:rPr>
          <w:rFonts w:hint="eastAsia" w:ascii="微软雅黑" w:hAnsi="微软雅黑" w:eastAsia="微软雅黑" w:cs="宋体"/>
          <w:color w:val="4D4D4D"/>
          <w:sz w:val="21"/>
          <w:szCs w:val="21"/>
        </w:rPr>
        <w:t>还有个应用就是复制表,避免重复记录：</w:t>
      </w:r>
    </w:p>
    <w:p>
      <w:pPr>
        <w:shd w:val="clear" w:color="auto" w:fill="FFFFFF"/>
        <w:spacing w:line="390" w:lineRule="atLeast"/>
        <w:rPr>
          <w:rFonts w:ascii="微软雅黑" w:hAnsi="微软雅黑" w:eastAsia="微软雅黑" w:cs="宋体"/>
          <w:color w:val="4D4D4D"/>
        </w:rPr>
      </w:pPr>
      <w:r>
        <w:rPr>
          <w:rFonts w:hint="eastAsia" w:ascii="微软雅黑" w:hAnsi="微软雅黑" w:eastAsia="微软雅黑" w:cs="宋体"/>
          <w:color w:val="4D4D4D"/>
          <w:sz w:val="21"/>
          <w:szCs w:val="21"/>
        </w:rPr>
        <w:t>INSERT IGNORE INTO `table_1` (`name`) SELECT `name` FROM `table_2`;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"https://blog.csdn.net/oYeYuanXinZhiZhu1/article/details/79079544"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ORDER BY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1、普通排序</w:t>
      </w:r>
    </w:p>
    <w:p>
      <w:pPr>
        <w:widowControl w:val="0"/>
        <w:ind w:firstLine="42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SELECT * FROM table ORDERY BY col_name;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2、多列排序</w:t>
      </w:r>
    </w:p>
    <w:p>
      <w:pPr>
        <w:widowControl w:val="0"/>
        <w:ind w:left="240" w:left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SELECT 列名1,列名2,.... FROM 表名ORDER BY 列名3,列名4;</w:t>
      </w:r>
    </w:p>
    <w:p>
      <w:pPr>
        <w:widowControl w:val="0"/>
        <w:ind w:left="240" w:left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先按列名3排序,若出现相同行，再按列名4排序，以此类推。</w:t>
      </w:r>
    </w:p>
    <w:p>
      <w:pPr>
        <w:widowControl w:val="0"/>
        <w:ind w:left="240" w:left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除了用列名还可以使用列的下标。SELECT 列名1,列名2,.... FROM 表名ORDER BY 3, 4;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3、指定排序方向</w:t>
      </w:r>
    </w:p>
    <w:p>
      <w:pPr>
        <w:widowControl w:val="0"/>
        <w:ind w:firstLine="42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SELECT prod_id,prod_price,prod_name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>FROM products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>ORDER BY prod_price DESC;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// 降序，默认ASC升序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4、顺序排序</w:t>
      </w:r>
    </w:p>
    <w:p>
      <w:pPr>
        <w:widowControl w:val="0"/>
        <w:ind w:firstLine="42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SELECT prod_price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>FROM products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>ORDER BY prod_price DESC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>LIMIT 1;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"https://zhidao.baidu.com/question/279891181.html"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mysqld与mysql区别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mysqld（</w:t>
      </w:r>
      <w:r>
        <w:rPr>
          <w:rFonts w:hint="eastAsia" w:ascii="微软雅黑" w:hAnsi="微软雅黑" w:eastAsia="微软雅黑"/>
          <w:color w:val="333333"/>
          <w:shd w:val="clear" w:color="auto" w:fill="FFFFFF"/>
        </w:rPr>
        <w:t>mysql daemon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）既服务，mysql服务器端程序。监听mysql端口， 如3306，因为客户端是通过连接服务器端来访问数据库，所以必先启动mysqld.exe才能进行mysql客户端的访问。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mysql则是客户端，可以对服务器端发起访问连接。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drawing>
          <wp:inline distT="0" distB="0" distL="0" distR="0">
            <wp:extent cx="1619250" cy="390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pStyle w:val="2"/>
        <w:shd w:val="clear" w:color="auto" w:fill="FFFFFF"/>
        <w:spacing w:beforeAutospacing="0" w:afterAutospacing="0"/>
        <w:rPr>
          <w:rFonts w:hint="default" w:ascii="微软雅黑" w:hAnsi="微软雅黑" w:eastAsia="微软雅黑"/>
          <w:color w:val="333333"/>
          <w:sz w:val="36"/>
          <w:szCs w:val="36"/>
        </w:rPr>
      </w:pPr>
      <w:r>
        <w:fldChar w:fldCharType="begin"/>
      </w:r>
      <w:r>
        <w:instrText xml:space="preserve"> HYPERLINK "https://blog.csdn.net/leshami/article/details/39829605" </w:instrText>
      </w:r>
      <w:r>
        <w:fldChar w:fldCharType="separate"/>
      </w:r>
      <w:r>
        <w:rPr>
          <w:rStyle w:val="15"/>
          <w:rFonts w:ascii="微软雅黑" w:hAnsi="微软雅黑" w:eastAsia="微软雅黑"/>
          <w:sz w:val="36"/>
          <w:szCs w:val="36"/>
        </w:rPr>
        <w:t>MySQL 慢查询日志(Slow Query Log)</w:t>
      </w:r>
      <w:r>
        <w:rPr>
          <w:rStyle w:val="15"/>
          <w:rFonts w:ascii="微软雅黑" w:hAnsi="微软雅黑" w:eastAsia="微软雅黑"/>
          <w:sz w:val="36"/>
          <w:szCs w:val="36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同大多数关系型数据库一样，日志文件是MySQL数据库的重要组成部分。MySQL有几种不同的日志文件，通常包括错误日志文件，二进制日志，通用日志，慢查询日志，等等。这些日志可以帮助我们定位mysqld内部发生的事件，数据库性能故障，记录数据的变更历史，用户恢复数据库等等。本文主要描述通用查询日志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ind w:firstLine="270" w:firstLine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a、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bCs/>
          <w:sz w:val="27"/>
          <w:szCs w:val="27"/>
        </w:rPr>
        <w:instrText xml:space="preserve"> HYPERLINK "https://blog.csdn.net/leshami/article/details/39759849" </w:instrTex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bCs/>
          <w:sz w:val="27"/>
          <w:szCs w:val="27"/>
        </w:rPr>
        <w:t>错误日志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：记录启动、运行或停止mysqld时出现的问题。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b、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bCs/>
          <w:sz w:val="27"/>
          <w:szCs w:val="27"/>
        </w:rPr>
        <w:instrText xml:space="preserve"> HYPERLINK "https://blog.csdn.net/leshami/article/details/39779225" </w:instrTex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bCs/>
          <w:sz w:val="27"/>
          <w:szCs w:val="27"/>
        </w:rPr>
        <w:t>通用日志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：记录建立的客户端连接和执行的语句。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c、更新日志：记录更改数据的语句。该日志在MySQL 5.1中已不再使用。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d、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bCs/>
          <w:sz w:val="27"/>
          <w:szCs w:val="27"/>
        </w:rPr>
        <w:instrText xml:space="preserve"> HYPERLINK "https://blog.csdn.net/leshami/article/details/39801867" </w:instrTex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bCs/>
          <w:sz w:val="27"/>
          <w:szCs w:val="27"/>
        </w:rPr>
        <w:t>二进制日志</w:t>
      </w:r>
      <w:r>
        <w:rPr>
          <w:rFonts w:ascii="微软雅黑" w:hAnsi="微软雅黑" w:eastAsia="微软雅黑" w:cs="微软雅黑"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：记录所有更改数据的语句。还用于复制。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e、慢查询日志：记录所有执行时间超过long_query_time秒的所有查询或不使用索引的查询。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f、Innodb日志：innodb redo log</w:t>
      </w:r>
    </w:p>
    <w:p>
      <w:pPr>
        <w:widowControl w:val="0"/>
        <w:ind w:firstLine="270" w:firstLine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ind w:firstLine="270" w:firstLine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缺省情况下，所有日志创建于mysqld数据目录中。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可以通过刷新日志，来强制mysqld来关闭和重新打开日志文件（或者在某些情况下切换到一个新的日志）。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当你执行一个FLUSH LOGS语句或执行mysqladmin flush-logs或mysqladmin refresh时，则日志被老化。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对于存在MySQL复制的情形下，从复制服务器将维护更多日志文件，被称为接替日志。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ind w:firstLine="135" w:firstLineChars="5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慢查询日志是将mysql服务器中影响数据库性能的相关SQL语句记录到日志文件，通过对这些特殊的SQL语句分析，改进以达到提高数据库性能的目的。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通过使用slow_query_log[={0|1}]选项来启用慢查询日志。</w:t>
      </w:r>
    </w:p>
    <w:p>
      <w:pPr>
        <w:widowControl w:val="0"/>
        <w:ind w:firstLine="270" w:firstLineChars="1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所有执行时间超过long_query_time（默认10）秒的SQL语句都会被记录到慢查询日志。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缺省情况下hostname-slow.log为慢查询日志文件安名，存放到数据目录，同时缺省情况下未开启慢查询日志。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缺省情况下数据库相关管理型SQL(比如OPTIMIZE TABLE、ANALYZE TABLE和ALTER TABLE)不会被记录到日志。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对于管理型SQL可以通过log-slow-admin-statements开启记录管理型慢SQL。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   mysqld在语句执行完并且所有锁释放后记入慢查询日志。记录顺序可以与执行顺序不相同。获得初使表锁定的时间不算作执行时间。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</w:rPr>
      </w:pPr>
      <w:r>
        <w:rPr>
          <w:rFonts w:ascii="微软雅黑" w:hAnsi="微软雅黑" w:eastAsia="微软雅黑" w:cs="Courier New"/>
          <w:color w:val="4D4D4D"/>
          <w:shd w:val="clear" w:color="auto" w:fill="FFFFFF"/>
        </w:rPr>
        <w:t>MySQL服务器按以下顺序记录SQL是否写入到慢查询日志</w:t>
      </w:r>
    </w:p>
    <w:p>
      <w:pPr>
        <w:widowControl w:val="0"/>
        <w:jc w:val="both"/>
        <w:rPr>
          <w:rFonts w:ascii="微软雅黑" w:hAnsi="微软雅黑" w:eastAsia="微软雅黑" w:cs="Arial"/>
          <w:color w:val="5F6266"/>
          <w:shd w:val="clear" w:color="auto" w:fill="F9FBFC"/>
        </w:rPr>
      </w:pPr>
      <w:r>
        <w:rPr>
          <w:rFonts w:hint="eastAsia" w:ascii="微软雅黑" w:hAnsi="微软雅黑" w:eastAsia="微软雅黑" w:cs="Arial"/>
          <w:color w:val="5F6266"/>
          <w:shd w:val="clear" w:color="auto" w:fill="F9FBFC"/>
        </w:rPr>
        <w:t xml:space="preserve">a. </w:t>
      </w:r>
      <w:r>
        <w:rPr>
          <w:rFonts w:ascii="微软雅黑" w:hAnsi="微软雅黑" w:eastAsia="微软雅黑" w:cs="Arial"/>
          <w:color w:val="5F6266"/>
          <w:shd w:val="clear" w:color="auto" w:fill="F9FBFC"/>
        </w:rPr>
        <w:t>查询必须不是一个管理</w:t>
      </w:r>
      <w:r>
        <w:rPr>
          <w:rFonts w:hint="eastAsia" w:ascii="微软雅黑" w:hAnsi="微软雅黑" w:eastAsia="微软雅黑" w:cs="Arial"/>
          <w:color w:val="5F6266"/>
          <w:shd w:val="clear" w:color="auto" w:fill="F9FBFC"/>
        </w:rPr>
        <w:t>型SQL</w:t>
      </w:r>
      <w:r>
        <w:rPr>
          <w:rFonts w:ascii="微软雅黑" w:hAnsi="微软雅黑" w:eastAsia="微软雅黑" w:cs="Arial"/>
          <w:color w:val="5F6266"/>
          <w:shd w:val="clear" w:color="auto" w:fill="F9FBFC"/>
        </w:rPr>
        <w:t>，或者</w:t>
      </w:r>
      <w:r>
        <w:rPr>
          <w:rFonts w:hint="eastAsia" w:ascii="微软雅黑" w:hAnsi="微软雅黑" w:eastAsia="微软雅黑" w:cs="Arial"/>
          <w:color w:val="5F6266"/>
          <w:shd w:val="clear" w:color="auto" w:fill="F9FBFC"/>
        </w:rPr>
        <w:t>开启了</w:t>
      </w:r>
      <w:r>
        <w:rPr>
          <w:rFonts w:ascii="微软雅黑" w:hAnsi="微软雅黑" w:eastAsia="微软雅黑" w:cs="Arial"/>
          <w:color w:val="5F6266"/>
          <w:shd w:val="clear" w:color="auto" w:fill="F9FBFC"/>
        </w:rPr>
        <w:t>log-slow-adminstatement</w:t>
      </w:r>
      <w:r>
        <w:rPr>
          <w:rFonts w:hint="eastAsia" w:ascii="微软雅黑" w:hAnsi="微软雅黑" w:eastAsia="微软雅黑" w:cs="Arial"/>
          <w:color w:val="5F6266"/>
          <w:shd w:val="clear" w:color="auto" w:fill="F9FBFC"/>
        </w:rPr>
        <w:t>选项</w:t>
      </w:r>
    </w:p>
    <w:p>
      <w:pPr>
        <w:widowControl w:val="0"/>
        <w:jc w:val="both"/>
        <w:rPr>
          <w:rFonts w:ascii="微软雅黑" w:hAnsi="微软雅黑" w:eastAsia="微软雅黑" w:cs="Courier New"/>
          <w:color w:val="4D4D4D"/>
          <w:shd w:val="clear" w:color="auto" w:fill="FFFFFF"/>
        </w:rPr>
      </w:pPr>
      <w:r>
        <w:rPr>
          <w:rFonts w:hint="eastAsia" w:ascii="微软雅黑" w:hAnsi="微软雅黑" w:eastAsia="微软雅黑" w:cs="Arial"/>
          <w:color w:val="5F6266"/>
          <w:shd w:val="clear" w:color="auto" w:fill="F9FBFC"/>
        </w:rPr>
        <w:t>b. 查询超过</w:t>
      </w:r>
      <w:r>
        <w:rPr>
          <w:rFonts w:ascii="微软雅黑" w:hAnsi="微软雅黑" w:eastAsia="微软雅黑" w:cs="Courier New"/>
          <w:color w:val="4D4D4D"/>
          <w:shd w:val="clear" w:color="auto" w:fill="FFFFFF"/>
        </w:rPr>
        <w:t>long_query_time</w:t>
      </w: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时间或者没有使用到索引</w:t>
      </w:r>
    </w:p>
    <w:p>
      <w:pPr>
        <w:widowControl w:val="0"/>
        <w:jc w:val="both"/>
        <w:rPr>
          <w:rFonts w:ascii="微软雅黑" w:hAnsi="微软雅黑" w:eastAsia="微软雅黑" w:cs="Courier New"/>
          <w:color w:val="4D4D4D"/>
          <w:shd w:val="clear" w:color="auto" w:fill="FFFFFF"/>
        </w:rPr>
      </w:pP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c. 查询必须满足</w:t>
      </w:r>
      <w:bookmarkStart w:id="0" w:name="OLE_LINK2"/>
      <w:bookmarkStart w:id="1" w:name="OLE_LINK1"/>
      <w:r>
        <w:rPr>
          <w:rFonts w:ascii="微软雅黑" w:hAnsi="微软雅黑" w:eastAsia="微软雅黑" w:cs="Courier New"/>
          <w:color w:val="4D4D4D"/>
          <w:shd w:val="clear" w:color="auto" w:fill="FFFFFF"/>
        </w:rPr>
        <w:t>min_examined_row_limit</w:t>
      </w:r>
      <w:bookmarkEnd w:id="0"/>
      <w:bookmarkEnd w:id="1"/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选项，即行数少于</w:t>
      </w:r>
      <w:r>
        <w:rPr>
          <w:rFonts w:ascii="微软雅黑" w:hAnsi="微软雅黑" w:eastAsia="微软雅黑" w:cs="Courier New"/>
          <w:color w:val="4D4D4D"/>
          <w:shd w:val="clear" w:color="auto" w:fill="FFFFFF"/>
        </w:rPr>
        <w:t>min_examined_row_limit</w:t>
      </w: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的查询不记录</w:t>
      </w:r>
    </w:p>
    <w:p>
      <w:pPr>
        <w:widowControl w:val="0"/>
        <w:jc w:val="both"/>
        <w:rPr>
          <w:rFonts w:ascii="微软雅黑" w:hAnsi="微软雅黑" w:eastAsia="微软雅黑" w:cs="Courier New"/>
          <w:color w:val="4D4D4D"/>
          <w:shd w:val="clear" w:color="auto" w:fill="FFFFFF"/>
        </w:rPr>
      </w:pP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d.查询超过</w:t>
      </w:r>
      <w:r>
        <w:rPr>
          <w:rFonts w:ascii="微软雅黑" w:hAnsi="微软雅黑" w:eastAsia="微软雅黑" w:cs="Courier New"/>
          <w:color w:val="4D4D4D"/>
          <w:shd w:val="clear" w:color="auto" w:fill="FFFFFF"/>
        </w:rPr>
        <w:t>log_throttle_queries_not_using_indexes</w:t>
      </w: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设置则不记录，</w:t>
      </w:r>
    </w:p>
    <w:p>
      <w:pPr>
        <w:widowControl w:val="0"/>
        <w:ind w:firstLine="420"/>
        <w:jc w:val="both"/>
        <w:rPr>
          <w:rFonts w:ascii="微软雅黑" w:hAnsi="微软雅黑" w:eastAsia="微软雅黑" w:cs="Arial"/>
          <w:color w:val="333333"/>
          <w:shd w:val="clear" w:color="auto" w:fill="FFFFFF"/>
        </w:rPr>
      </w:pPr>
      <w:r>
        <w:rPr>
          <w:rFonts w:ascii="微软雅黑" w:hAnsi="微软雅黑" w:eastAsia="微软雅黑" w:cs="Courier New"/>
          <w:color w:val="4D4D4D"/>
          <w:shd w:val="clear" w:color="auto" w:fill="FFFFFF"/>
        </w:rPr>
        <w:t>log_throttle_queries_not_using_indexes</w:t>
      </w:r>
      <w:r>
        <w:rPr>
          <w:rFonts w:hint="eastAsia" w:ascii="微软雅黑" w:hAnsi="微软雅黑" w:eastAsia="微软雅黑" w:cs="Courier New"/>
          <w:color w:val="4D4D4D"/>
          <w:shd w:val="clear" w:color="auto" w:fill="FFFFFF"/>
        </w:rPr>
        <w:t>指</w:t>
      </w:r>
      <w:r>
        <w:rPr>
          <w:rFonts w:ascii="微软雅黑" w:hAnsi="微软雅黑" w:eastAsia="微软雅黑" w:cs="Arial"/>
          <w:color w:val="333333"/>
          <w:shd w:val="clear" w:color="auto" w:fill="FFFFFF"/>
        </w:rPr>
        <w:t>每分钟记录到日志的未使用索引的语句数目，超过这个数目后只记录语句数量和花费的总时间</w:t>
      </w:r>
    </w:p>
    <w:p>
      <w:pPr>
        <w:widowControl w:val="0"/>
        <w:jc w:val="both"/>
        <w:rPr>
          <w:rFonts w:ascii="微软雅黑" w:hAnsi="微软雅黑" w:eastAsia="微软雅黑" w:cs="微软雅黑"/>
          <w:bCs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选项分析：</w:t>
      </w:r>
    </w:p>
    <w:tbl>
      <w:tblPr>
        <w:tblStyle w:val="11"/>
        <w:tblW w:w="142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0"/>
        <w:gridCol w:w="8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long_query_time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设定慢查询的阀值，超出次设定值的SQL即被记录到慢查询日志，缺省值为10s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slow_query_log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指定是否开启慢查询日志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log_slow_queries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指定是否开启慢查询日志(该参数要被slow_query_log取代，做兼容性保留)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slow_query_log_file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指定慢日志文件存放位置，可以为空，系统会给一个缺省的文件host_name-slow.log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min_examined_row_limit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查询检查返回少于该参数指定行的SQL不被记录到慢查询日志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</w:trPr>
        <w:tc>
          <w:tcPr>
            <w:tcW w:w="5530" w:type="dxa"/>
            <w:vAlign w:val="center"/>
          </w:tcPr>
          <w:p>
            <w:pPr>
              <w:widowControl w:val="0"/>
              <w:jc w:val="center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log_queries_not_using_indexes</w:t>
            </w:r>
          </w:p>
        </w:tc>
        <w:tc>
          <w:tcPr>
            <w:tcW w:w="8750" w:type="dxa"/>
          </w:tcPr>
          <w:p>
            <w:pPr>
              <w:widowControl w:val="0"/>
              <w:jc w:val="both"/>
              <w:rPr>
                <w:rFonts w:ascii="微软雅黑" w:hAnsi="微软雅黑" w:eastAsia="微软雅黑" w:cs="微软雅黑"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1"/>
                <w:szCs w:val="21"/>
              </w:rPr>
              <w:t>不使用索引的慢查询日志是否记录到索引</w:t>
            </w:r>
          </w:p>
        </w:tc>
      </w:tr>
    </w:tbl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是否开启慢日志查询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 variables like '%slow%';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drawing>
          <wp:inline distT="0" distB="0" distL="0" distR="0">
            <wp:extent cx="4972050" cy="1905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>慢查询时间阀值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show variables like </w:t>
      </w:r>
      <w:r>
        <w:rPr>
          <w:rStyle w:val="23"/>
          <w:rFonts w:ascii="Monaco" w:hAnsi="Monaco"/>
          <w:color w:val="50A14F"/>
          <w:sz w:val="21"/>
          <w:szCs w:val="21"/>
          <w:shd w:val="clear" w:color="auto" w:fill="FAFAFA"/>
        </w:rPr>
        <w:t>'%long_query_time%'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>开启慢日志查询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>set global long_query_time=</w:t>
      </w:r>
      <w:r>
        <w:rPr>
          <w:rStyle w:val="22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ab/>
      </w: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>// 全局级别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>set session long_query_time=</w:t>
      </w:r>
      <w:r>
        <w:rPr>
          <w:rStyle w:val="22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ab/>
      </w: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>// session级别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>
      <w:pPr>
        <w:widowControl w:val="0"/>
        <w:jc w:val="both"/>
        <w:rPr>
          <w:rFonts w:ascii="微软雅黑" w:hAnsi="微软雅黑" w:eastAsia="微软雅黑"/>
          <w:color w:val="383A42"/>
          <w:sz w:val="28"/>
          <w:szCs w:val="28"/>
          <w:shd w:val="clear" w:color="auto" w:fill="FAFAFA"/>
        </w:rPr>
      </w:pPr>
      <w:r>
        <w:rPr>
          <w:rFonts w:hint="eastAsia" w:ascii="微软雅黑" w:hAnsi="微软雅黑" w:eastAsia="微软雅黑"/>
          <w:color w:val="383A42"/>
          <w:sz w:val="28"/>
          <w:szCs w:val="28"/>
          <w:shd w:val="clear" w:color="auto" w:fill="FAFAFA"/>
        </w:rPr>
        <w:t>慢日志文件部分解析：</w:t>
      </w:r>
    </w:p>
    <w:p>
      <w:pPr>
        <w:widowControl w:val="0"/>
        <w:jc w:val="both"/>
        <w:rPr>
          <w:rFonts w:ascii="微软雅黑" w:hAnsi="微软雅黑" w:eastAsia="微软雅黑"/>
          <w:color w:val="383A42"/>
          <w:sz w:val="28"/>
          <w:szCs w:val="28"/>
          <w:shd w:val="clear" w:color="auto" w:fill="FAFAFA"/>
        </w:rPr>
      </w:pPr>
      <w:r>
        <w:rPr>
          <w:rFonts w:hint="eastAsia" w:ascii="微软雅黑" w:hAnsi="微软雅黑" w:eastAsia="微软雅黑"/>
          <w:color w:val="383A42"/>
          <w:sz w:val="28"/>
          <w:szCs w:val="28"/>
          <w:shd w:val="clear" w:color="auto" w:fill="FAFAFA"/>
        </w:rPr>
        <w:t>会出现操作SQL时间、用户、SQL执行时间、锁占有时间、原因...</w:t>
      </w: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drawing>
          <wp:inline distT="0" distB="0" distL="0" distR="0">
            <wp:extent cx="5486400" cy="38773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格式化慢查询日志，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mysqldumpslow</w:t>
      </w:r>
      <w:r>
        <w:rPr>
          <w:rFonts w:hint="eastAsia" w:ascii="Monaco" w:hAnsi="Monaco"/>
          <w:color w:val="383A42"/>
          <w:sz w:val="21"/>
          <w:szCs w:val="21"/>
          <w:shd w:val="clear" w:color="auto" w:fill="FAFAFA"/>
        </w:rPr>
        <w:t>命令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drawing>
          <wp:inline distT="0" distB="0" distL="0" distR="0">
            <wp:extent cx="53435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35140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更多参数使用mysqldumpslow  --help查看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COUNT(*)、COUNT(1)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COUNT(*)与COUNT(1)没什么太大区别，如果COUNT(*)中的</w:t>
      </w:r>
      <w:r>
        <w:rPr>
          <w:rFonts w:ascii="微软雅黑" w:hAnsi="微软雅黑" w:eastAsia="微软雅黑" w:cs="微软雅黑"/>
          <w:bCs/>
          <w:sz w:val="27"/>
          <w:szCs w:val="27"/>
        </w:rPr>
        <w:t>’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*</w:t>
      </w:r>
      <w:r>
        <w:rPr>
          <w:rFonts w:ascii="微软雅黑" w:hAnsi="微软雅黑" w:eastAsia="微软雅黑" w:cs="微软雅黑"/>
          <w:bCs/>
          <w:sz w:val="27"/>
          <w:szCs w:val="27"/>
        </w:rPr>
        <w:t>’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为NULL的话则不进行统计函数，返回</w:t>
      </w:r>
      <w:r>
        <w:rPr>
          <w:rFonts w:ascii="微软雅黑" w:hAnsi="微软雅黑" w:eastAsia="微软雅黑" w:cs="微软雅黑"/>
          <w:bCs/>
          <w:sz w:val="27"/>
          <w:szCs w:val="27"/>
        </w:rPr>
        <w:t>’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0</w:t>
      </w:r>
      <w:r>
        <w:rPr>
          <w:rFonts w:ascii="微软雅黑" w:hAnsi="微软雅黑" w:eastAsia="微软雅黑" w:cs="微软雅黑"/>
          <w:bCs/>
          <w:sz w:val="27"/>
          <w:szCs w:val="27"/>
        </w:rPr>
        <w:t>’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，COUNT(*)相对于COUNT(1)进行过内部优化。但它们都是进行全表扫描，都会统计全为null值的记录。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导入导出数据库结构、数据（导出文件是不需要进行mysql客户端）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导出</w:t>
      </w:r>
    </w:p>
    <w:p>
      <w:pPr>
        <w:widowControl w:val="0"/>
        <w:ind w:left="480" w:leftChars="200"/>
        <w:jc w:val="both"/>
        <w:rPr>
          <w:rFonts w:hint="eastAsia" w:ascii="微软雅黑" w:hAnsi="微软雅黑" w:eastAsia="微软雅黑" w:cs="微软雅黑"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  <w:u w:val="single"/>
        </w:rPr>
        <w:t>mysqldump -u用戶名 -p密码 -d 数据库名 表名 &gt; 脚本名</w:t>
      </w:r>
    </w:p>
    <w:p>
      <w:pPr>
        <w:widowControl w:val="0"/>
        <w:ind w:left="480" w:leftChars="20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导出整个数据库结构和数据</w:t>
      </w:r>
    </w:p>
    <w:p>
      <w:pPr>
        <w:widowControl w:val="0"/>
        <w:ind w:left="480" w:leftChars="2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mysqldump -h localhost -uroot -p123456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bCs/>
          <w:sz w:val="27"/>
          <w:szCs w:val="27"/>
        </w:rPr>
        <w:t xml:space="preserve"> database &gt; dump.sql</w:t>
      </w:r>
    </w:p>
    <w:p>
      <w:pPr>
        <w:widowControl w:val="0"/>
        <w:ind w:left="480" w:leftChars="20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导出单个数据表结构和数据</w:t>
      </w:r>
    </w:p>
    <w:p>
      <w:pPr>
        <w:widowControl w:val="0"/>
        <w:ind w:left="480" w:leftChars="2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mysqldump -h localhost -uroot -p123456  database table &gt; dump.sql</w:t>
      </w:r>
    </w:p>
    <w:p>
      <w:pPr>
        <w:widowControl w:val="0"/>
        <w:ind w:left="480" w:leftChars="2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导出整个数据库结构（不包含数据）</w:t>
      </w:r>
    </w:p>
    <w:p>
      <w:pPr>
        <w:widowControl w:val="0"/>
        <w:ind w:left="480" w:leftChars="20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mysqldump -h localhost -uroot -p123456  -d database &gt; dump.sql</w:t>
      </w:r>
    </w:p>
    <w:p>
      <w:pPr>
        <w:widowControl w:val="0"/>
        <w:ind w:left="480" w:leftChars="20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导出单个数据表结构（不包含数据）</w:t>
      </w:r>
    </w:p>
    <w:p>
      <w:pPr>
        <w:widowControl w:val="0"/>
        <w:ind w:left="240" w:leftChars="100" w:firstLine="18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ascii="微软雅黑" w:hAnsi="微软雅黑" w:eastAsia="微软雅黑" w:cs="微软雅黑"/>
          <w:bCs/>
          <w:sz w:val="27"/>
          <w:szCs w:val="27"/>
        </w:rPr>
        <w:t>mysqldump -h localhost -uroot -p123456  -d database table &gt; dump.sql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>导入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mysql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 -h localhost 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 xml:space="preserve">-uroot 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-p123456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database &lt; sqlfile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// 没有进入mysql客户端进行</w:t>
      </w:r>
    </w:p>
    <w:p>
      <w:pPr>
        <w:widowControl w:val="0"/>
        <w:jc w:val="both"/>
        <w:rPr>
          <w:rFonts w:ascii="微软雅黑" w:hAnsi="微软雅黑" w:eastAsia="微软雅黑" w:cs="微软雅黑"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source sqlfile</w:t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bCs/>
          <w:sz w:val="27"/>
          <w:szCs w:val="27"/>
        </w:rPr>
        <w:t>// 进入数据库后执行</w:t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onaco">
    <w:panose1 w:val="020B0509030404040204"/>
    <w:charset w:val="00"/>
    <w:family w:val="modern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E3F4F6"/>
    <w:multiLevelType w:val="multilevel"/>
    <w:tmpl w:val="CDE3F4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1E3"/>
    <w:rsid w:val="00021B42"/>
    <w:rsid w:val="00032F7B"/>
    <w:rsid w:val="000B3B16"/>
    <w:rsid w:val="001114EF"/>
    <w:rsid w:val="00156D2C"/>
    <w:rsid w:val="00163579"/>
    <w:rsid w:val="00165F95"/>
    <w:rsid w:val="00170F39"/>
    <w:rsid w:val="001A587A"/>
    <w:rsid w:val="001E1E21"/>
    <w:rsid w:val="002057EC"/>
    <w:rsid w:val="00217247"/>
    <w:rsid w:val="002754B4"/>
    <w:rsid w:val="00286353"/>
    <w:rsid w:val="00297F88"/>
    <w:rsid w:val="002A5435"/>
    <w:rsid w:val="003472D9"/>
    <w:rsid w:val="003668FD"/>
    <w:rsid w:val="00372FF0"/>
    <w:rsid w:val="00373A5A"/>
    <w:rsid w:val="00393FAC"/>
    <w:rsid w:val="003E2B74"/>
    <w:rsid w:val="00442474"/>
    <w:rsid w:val="00467252"/>
    <w:rsid w:val="004D6262"/>
    <w:rsid w:val="004E0764"/>
    <w:rsid w:val="0050500F"/>
    <w:rsid w:val="00512A8B"/>
    <w:rsid w:val="00513F7E"/>
    <w:rsid w:val="005321AF"/>
    <w:rsid w:val="005B7660"/>
    <w:rsid w:val="00633FC8"/>
    <w:rsid w:val="00637697"/>
    <w:rsid w:val="00655113"/>
    <w:rsid w:val="0067025A"/>
    <w:rsid w:val="00692238"/>
    <w:rsid w:val="006A5E9A"/>
    <w:rsid w:val="006A77BC"/>
    <w:rsid w:val="006E2CA1"/>
    <w:rsid w:val="006E4620"/>
    <w:rsid w:val="007252EB"/>
    <w:rsid w:val="00734739"/>
    <w:rsid w:val="00753CCC"/>
    <w:rsid w:val="00765699"/>
    <w:rsid w:val="007813D1"/>
    <w:rsid w:val="00784F46"/>
    <w:rsid w:val="00793D0C"/>
    <w:rsid w:val="007A362E"/>
    <w:rsid w:val="007A5BBD"/>
    <w:rsid w:val="007E0F24"/>
    <w:rsid w:val="007F1DED"/>
    <w:rsid w:val="00815B77"/>
    <w:rsid w:val="00817FD1"/>
    <w:rsid w:val="00891C62"/>
    <w:rsid w:val="00895972"/>
    <w:rsid w:val="008B074E"/>
    <w:rsid w:val="008E0F93"/>
    <w:rsid w:val="008F33DF"/>
    <w:rsid w:val="009231E3"/>
    <w:rsid w:val="00987576"/>
    <w:rsid w:val="00995789"/>
    <w:rsid w:val="00997067"/>
    <w:rsid w:val="009A5211"/>
    <w:rsid w:val="009D13A0"/>
    <w:rsid w:val="009D70A9"/>
    <w:rsid w:val="00A142E5"/>
    <w:rsid w:val="00A2495A"/>
    <w:rsid w:val="00A459A3"/>
    <w:rsid w:val="00A561FA"/>
    <w:rsid w:val="00AB214B"/>
    <w:rsid w:val="00AD4E7A"/>
    <w:rsid w:val="00AE1F63"/>
    <w:rsid w:val="00AE3D04"/>
    <w:rsid w:val="00AF0397"/>
    <w:rsid w:val="00AF0BCD"/>
    <w:rsid w:val="00AF3EA9"/>
    <w:rsid w:val="00AF6828"/>
    <w:rsid w:val="00B40670"/>
    <w:rsid w:val="00B4759F"/>
    <w:rsid w:val="00B823CE"/>
    <w:rsid w:val="00BB5689"/>
    <w:rsid w:val="00BE1D5B"/>
    <w:rsid w:val="00C25C42"/>
    <w:rsid w:val="00C41D14"/>
    <w:rsid w:val="00C972E5"/>
    <w:rsid w:val="00D3615C"/>
    <w:rsid w:val="00D3796B"/>
    <w:rsid w:val="00D5367C"/>
    <w:rsid w:val="00D67F2F"/>
    <w:rsid w:val="00D71110"/>
    <w:rsid w:val="00D869B6"/>
    <w:rsid w:val="00D873BA"/>
    <w:rsid w:val="00D9105B"/>
    <w:rsid w:val="00D91A03"/>
    <w:rsid w:val="00DD362D"/>
    <w:rsid w:val="00DD556B"/>
    <w:rsid w:val="00DD7BBC"/>
    <w:rsid w:val="00DF40DD"/>
    <w:rsid w:val="00DF682C"/>
    <w:rsid w:val="00E040D3"/>
    <w:rsid w:val="00E04837"/>
    <w:rsid w:val="00F251A6"/>
    <w:rsid w:val="00F60C7B"/>
    <w:rsid w:val="00F67EEF"/>
    <w:rsid w:val="00F75B90"/>
    <w:rsid w:val="00F82F95"/>
    <w:rsid w:val="00F9556A"/>
    <w:rsid w:val="02815F0B"/>
    <w:rsid w:val="03D40FA5"/>
    <w:rsid w:val="03E7328B"/>
    <w:rsid w:val="04981175"/>
    <w:rsid w:val="04FC06AD"/>
    <w:rsid w:val="069873DF"/>
    <w:rsid w:val="06E14815"/>
    <w:rsid w:val="070A7CF5"/>
    <w:rsid w:val="07484F94"/>
    <w:rsid w:val="07EC1A0E"/>
    <w:rsid w:val="0900697F"/>
    <w:rsid w:val="0AC211F9"/>
    <w:rsid w:val="0B425E12"/>
    <w:rsid w:val="0C365602"/>
    <w:rsid w:val="0CBC4026"/>
    <w:rsid w:val="0E4341D1"/>
    <w:rsid w:val="0E903F70"/>
    <w:rsid w:val="0FF35BE2"/>
    <w:rsid w:val="101E048D"/>
    <w:rsid w:val="10555C6F"/>
    <w:rsid w:val="117241CD"/>
    <w:rsid w:val="126A5CAF"/>
    <w:rsid w:val="129D4345"/>
    <w:rsid w:val="134A18B9"/>
    <w:rsid w:val="143C1AC1"/>
    <w:rsid w:val="15615390"/>
    <w:rsid w:val="157B2FF7"/>
    <w:rsid w:val="15F93D32"/>
    <w:rsid w:val="175B5D67"/>
    <w:rsid w:val="17990AEB"/>
    <w:rsid w:val="182D6059"/>
    <w:rsid w:val="198C6AC4"/>
    <w:rsid w:val="1CA81C14"/>
    <w:rsid w:val="1DE05DC5"/>
    <w:rsid w:val="1DFF0154"/>
    <w:rsid w:val="1ED064F0"/>
    <w:rsid w:val="1FA70644"/>
    <w:rsid w:val="20152ECC"/>
    <w:rsid w:val="201E0956"/>
    <w:rsid w:val="20843849"/>
    <w:rsid w:val="20B35887"/>
    <w:rsid w:val="21BA15BA"/>
    <w:rsid w:val="2650756C"/>
    <w:rsid w:val="26886BEA"/>
    <w:rsid w:val="26945B46"/>
    <w:rsid w:val="26B53BD3"/>
    <w:rsid w:val="2780050C"/>
    <w:rsid w:val="27EE613D"/>
    <w:rsid w:val="28053583"/>
    <w:rsid w:val="2A4314D4"/>
    <w:rsid w:val="2B0E13C0"/>
    <w:rsid w:val="2B3D7554"/>
    <w:rsid w:val="2C8C152A"/>
    <w:rsid w:val="2D1C190A"/>
    <w:rsid w:val="2DC5175E"/>
    <w:rsid w:val="2E455095"/>
    <w:rsid w:val="2F6F5A84"/>
    <w:rsid w:val="2FA035A1"/>
    <w:rsid w:val="2FDF200A"/>
    <w:rsid w:val="31616436"/>
    <w:rsid w:val="32F61D26"/>
    <w:rsid w:val="3312558B"/>
    <w:rsid w:val="33825756"/>
    <w:rsid w:val="3406075D"/>
    <w:rsid w:val="3489322F"/>
    <w:rsid w:val="34CD0E42"/>
    <w:rsid w:val="354E189D"/>
    <w:rsid w:val="355C58F5"/>
    <w:rsid w:val="359D5BE7"/>
    <w:rsid w:val="35A525D0"/>
    <w:rsid w:val="36D91146"/>
    <w:rsid w:val="372A087E"/>
    <w:rsid w:val="37821250"/>
    <w:rsid w:val="38510B32"/>
    <w:rsid w:val="39097CF6"/>
    <w:rsid w:val="397C1E8C"/>
    <w:rsid w:val="39DE2C9B"/>
    <w:rsid w:val="3AC21D7F"/>
    <w:rsid w:val="3AEC4B82"/>
    <w:rsid w:val="3C35110F"/>
    <w:rsid w:val="3C577B22"/>
    <w:rsid w:val="3D247A9F"/>
    <w:rsid w:val="3F4E07B7"/>
    <w:rsid w:val="3F8367A4"/>
    <w:rsid w:val="41C41FF3"/>
    <w:rsid w:val="42463B1F"/>
    <w:rsid w:val="42D52180"/>
    <w:rsid w:val="43B130AD"/>
    <w:rsid w:val="44AA6836"/>
    <w:rsid w:val="45B26EF9"/>
    <w:rsid w:val="46482720"/>
    <w:rsid w:val="470074C4"/>
    <w:rsid w:val="47AF79F6"/>
    <w:rsid w:val="49C47746"/>
    <w:rsid w:val="4B442017"/>
    <w:rsid w:val="4D0261C9"/>
    <w:rsid w:val="4E410438"/>
    <w:rsid w:val="4E933C55"/>
    <w:rsid w:val="4EE34FD5"/>
    <w:rsid w:val="4F02083D"/>
    <w:rsid w:val="4F9E5045"/>
    <w:rsid w:val="504F35E7"/>
    <w:rsid w:val="51457AC0"/>
    <w:rsid w:val="51507B81"/>
    <w:rsid w:val="51587C0B"/>
    <w:rsid w:val="52D324A4"/>
    <w:rsid w:val="52F05EB9"/>
    <w:rsid w:val="53AC70B3"/>
    <w:rsid w:val="54CD7E72"/>
    <w:rsid w:val="55816C50"/>
    <w:rsid w:val="55AE4C2F"/>
    <w:rsid w:val="55C97438"/>
    <w:rsid w:val="56713735"/>
    <w:rsid w:val="56A8245D"/>
    <w:rsid w:val="56B15F18"/>
    <w:rsid w:val="56F050C9"/>
    <w:rsid w:val="5765705B"/>
    <w:rsid w:val="5766721E"/>
    <w:rsid w:val="57BF24B1"/>
    <w:rsid w:val="58252991"/>
    <w:rsid w:val="5A4E74D5"/>
    <w:rsid w:val="5A8D3256"/>
    <w:rsid w:val="5CCC1F05"/>
    <w:rsid w:val="5E2905A3"/>
    <w:rsid w:val="5E391EC0"/>
    <w:rsid w:val="5E4C168F"/>
    <w:rsid w:val="5F020AA5"/>
    <w:rsid w:val="6019603F"/>
    <w:rsid w:val="60A469BC"/>
    <w:rsid w:val="647946F3"/>
    <w:rsid w:val="64F43D37"/>
    <w:rsid w:val="66217E0B"/>
    <w:rsid w:val="66307B10"/>
    <w:rsid w:val="66E86D2C"/>
    <w:rsid w:val="6777272C"/>
    <w:rsid w:val="682A4BFF"/>
    <w:rsid w:val="69F24F0C"/>
    <w:rsid w:val="6AA45E4E"/>
    <w:rsid w:val="6B0003AA"/>
    <w:rsid w:val="6DDC582A"/>
    <w:rsid w:val="6F9B41C3"/>
    <w:rsid w:val="701C48D6"/>
    <w:rsid w:val="70B035EC"/>
    <w:rsid w:val="716A57D2"/>
    <w:rsid w:val="7198048C"/>
    <w:rsid w:val="7228191B"/>
    <w:rsid w:val="723B1DBE"/>
    <w:rsid w:val="727A1D7A"/>
    <w:rsid w:val="72B45B5F"/>
    <w:rsid w:val="72E646DC"/>
    <w:rsid w:val="730C592C"/>
    <w:rsid w:val="745E196E"/>
    <w:rsid w:val="7568432C"/>
    <w:rsid w:val="75B02206"/>
    <w:rsid w:val="77805793"/>
    <w:rsid w:val="7A241762"/>
    <w:rsid w:val="7A795E18"/>
    <w:rsid w:val="7B1F18CC"/>
    <w:rsid w:val="7C281BA5"/>
    <w:rsid w:val="7C6E3EC5"/>
    <w:rsid w:val="7DDD1048"/>
    <w:rsid w:val="7DFF1BC0"/>
    <w:rsid w:val="7E4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宋体" w:hAnsi="宋体" w:eastAsia="宋体"/>
      <w:b/>
      <w:kern w:val="44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宋体" w:hAnsi="宋体" w:eastAsia="宋体"/>
      <w:b/>
      <w:sz w:val="27"/>
      <w:szCs w:val="27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uiPriority w:val="0"/>
    <w:rPr>
      <w:sz w:val="18"/>
      <w:szCs w:val="18"/>
    </w:rPr>
  </w:style>
  <w:style w:type="paragraph" w:styleId="6">
    <w:name w:val="footer"/>
    <w:basedOn w:val="1"/>
    <w:link w:val="25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2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9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9">
    <w:name w:val="Normal (Web)"/>
    <w:basedOn w:val="1"/>
    <w:qFormat/>
    <w:uiPriority w:val="99"/>
    <w:pPr>
      <w:spacing w:beforeAutospacing="1" w:afterAutospacing="1"/>
    </w:pPr>
  </w:style>
  <w:style w:type="table" w:styleId="11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FollowedHyperlink"/>
    <w:basedOn w:val="12"/>
    <w:qFormat/>
    <w:uiPriority w:val="0"/>
    <w:rPr>
      <w:color w:val="800080"/>
      <w:u w:val="single"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批注框文本 Char"/>
    <w:basedOn w:val="12"/>
    <w:link w:val="5"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8">
    <w:name w:val="标题 2 Char"/>
    <w:basedOn w:val="12"/>
    <w:link w:val="3"/>
    <w:semiHidden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HTML 预设格式 Char"/>
    <w:basedOn w:val="12"/>
    <w:link w:val="8"/>
    <w:qFormat/>
    <w:uiPriority w:val="99"/>
    <w:rPr>
      <w:rFonts w:ascii="宋体" w:hAnsi="宋体"/>
      <w:sz w:val="24"/>
      <w:szCs w:val="24"/>
    </w:rPr>
  </w:style>
  <w:style w:type="character" w:customStyle="1" w:styleId="20">
    <w:name w:val="hljs-keyword"/>
    <w:basedOn w:val="12"/>
    <w:uiPriority w:val="0"/>
  </w:style>
  <w:style w:type="character" w:customStyle="1" w:styleId="21">
    <w:name w:val="hljs-built_in"/>
    <w:basedOn w:val="12"/>
    <w:uiPriority w:val="0"/>
  </w:style>
  <w:style w:type="character" w:customStyle="1" w:styleId="22">
    <w:name w:val="hljs-number"/>
    <w:basedOn w:val="12"/>
    <w:uiPriority w:val="0"/>
  </w:style>
  <w:style w:type="character" w:customStyle="1" w:styleId="23">
    <w:name w:val="hljs-string"/>
    <w:basedOn w:val="12"/>
    <w:uiPriority w:val="0"/>
  </w:style>
  <w:style w:type="character" w:customStyle="1" w:styleId="24">
    <w:name w:val="页眉 Char"/>
    <w:basedOn w:val="12"/>
    <w:link w:val="7"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25">
    <w:name w:val="页脚 Char"/>
    <w:basedOn w:val="12"/>
    <w:link w:val="6"/>
    <w:uiPriority w:val="0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9C9DE5-DB85-492C-97E6-3139FF3DE5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73</Pages>
  <Words>2320</Words>
  <Characters>13225</Characters>
  <Lines>110</Lines>
  <Paragraphs>31</Paragraphs>
  <TotalTime>2</TotalTime>
  <ScaleCrop>false</ScaleCrop>
  <LinksUpToDate>false</LinksUpToDate>
  <CharactersWithSpaces>15514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2019-05-22T01:43:00Z</dcterms:created>
  <dc:creator>Administrator</dc:creator>
  <cp:lastModifiedBy>Administrator</cp:lastModifiedBy>
  <dcterms:modified xsi:type="dcterms:W3CDTF">2020-03-31T04:45:31Z</dcterms:modified>
  <cp:revision>142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