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IE浏览器中“浏览器模式”和“文档模式”的区别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浏览器模式：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用于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切换IE版本 针对该网页的 默认文档模式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shd w:val="clear" w:fill="F7F7F7"/>
        </w:rPr>
        <w:t>对不同版本浏览器的条件备注解析、发送给网站服务器的用户代理（User-Agent）字符串的值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shd w:val="clear" w:fill="F7F7F7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文档模式：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用于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指定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IE的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页面排版引擎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（Trident）以哪个版本的方式来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解析并渲染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网页代码。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浏览器模式与文档模式不一致时，以文档模式为准【渲染页面】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兼容性视图涉及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两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shd w:val="clear" w:fill="F7F7F7"/>
        </w:rPr>
        <w:t>个重要的功能便是“浏览器模式【browser mode】”和“文档模式【document mode】”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instrText xml:space="preserve"> HYPERLINK "https://blog.csdn.net/jcx5083761/article/details/8668597" </w:instrTex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separate"/>
      </w:r>
      <w:r>
        <w:rPr>
          <w:rStyle w:val="14"/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t>原文地址：http://blog.csdn.net/jcx5083761/article/details/8668597</w: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子页面中调用父页面的函数，或者其他页面调用其他页面的函数，被调用者要先被加载。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子页面需要用到的jquery最好都放到父页面中，子页面重复引用可能会发生冲突。</w:t>
      </w:r>
    </w:p>
    <w:p>
      <w:pPr>
        <w:ind w:firstLine="540"/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数据库中字段的的true/false可能是字符串，虽然看着是true和false，但布尔值和字符串是两种数据类型，js中不可以if (这样判断) {}，可能是一个坑。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第三方组件使用前要初始化！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区别正则中?、+、*三个字符区别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?:出现一次或零次，最多一次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+:出现一次或多次，最少出现一次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*:出现零次或多次，可以不出现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return配合三元运算符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return  a  &gt;  b ? true : false;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Utf8和utf8mb4的区别</w:t>
      </w:r>
    </w:p>
    <w:p>
      <w:pPr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930640" cy="901065"/>
            <wp:effectExtent l="0" t="0" r="3810" b="13335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3064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·区别之一就是前者节省空间，后者兼容性好。Uf8mb4的应用场景之一时保存emoji表情。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定义、初始化、赋值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String parame;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分配内存，但内存没东西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String parame2 = “value”;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分配内存的同时赋予东西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parame = parame2;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更改内存的东西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027930" cy="1734185"/>
            <wp:effectExtent l="0" t="0" r="1270" b="1841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fldChar w:fldCharType="begin"/>
      </w:r>
      <w:r>
        <w:instrText xml:space="preserve"> HYPERLINK "https://zhidao.baidu.com/question/108348358.html"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t>https://zhidao.baidu.com/question/108348358.html</w:t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fldChar w:fldCharType="end"/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区分有30天和31天的月份</w:t>
      </w:r>
    </w:p>
    <w:p>
      <w:pPr>
        <w:jc w:val="left"/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一三五七八十腊，三十一天永不差。四六九冬三十天，平年二月二十八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Chrome调试快捷键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F8：恢复脚本执行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F10：完成下一个函数调用（单步执行，不进入调用函数）！不进入方法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F11：进入下一个函数调用（单步执行，进入调用函数）！进入方法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在代码中加入js的debugger关键字即可调试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eclipse调试快捷键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F5：进入方法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F6：下一行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F7：跳出该方法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F8：恢复执行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"https://blog.csdn.net/hustxiayu/article/details/52055832" </w:instrText>
      </w:r>
      <w: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chrome快捷键大全</w:t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1390650" cy="1047750"/>
            <wp:effectExtent l="0" t="0" r="0" b="0"/>
            <wp:docPr id="1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1762125" cy="752475"/>
            <wp:effectExtent l="0" t="0" r="9525" b="9525"/>
            <wp:docPr id="1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"https://blog.csdn.net/fenglailea/article/details/45888799"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https://blog.csdn.net/fenglailea/article/details/45888799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Style w:val="14"/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"https://www.cnblogs.com/FrankLei/p/6815303.html"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格林威治时间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为什么是1970.01.01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385175" cy="1508760"/>
            <wp:effectExtent l="0" t="0" r="15875" b="15240"/>
            <wp:docPr id="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51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509000" cy="1350645"/>
            <wp:effectExtent l="0" t="0" r="6350" b="1905"/>
            <wp:docPr id="1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900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什么是快照?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快照是一种特殊的版本，指定了某个当前的开发进度的【副本】。不同于常规的版本，Maven 每次构建都会在远程仓库中检查新的快照。 现在 data-service 团队会每次发布更新代码的快照到仓库中，比如说 data-service:1.0-SNAPSHOT 来替代旧的快照 jar 包。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JSR-303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259445" cy="1395730"/>
            <wp:effectExtent l="0" t="0" r="8255" b="13970"/>
            <wp:docPr id="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944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用这规范的规则来校验Bean的值，可用注解来进行校验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"https://www.aliyun.com/jiaocheng/778566.html?spm=5176.100033.2.5.392742abLgMrwi"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https://www.aliyun.com/jiaocheng/778566.html?spm=5176.100033.2.5.392742abLgMrwi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eclipse中查看java源码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71770" cy="2064385"/>
            <wp:effectExtent l="0" t="0" r="5080" b="12065"/>
            <wp:docPr id="2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"https://zhidao.baidu.com/question/548257856.html"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https://zhidao.baidu.com/question/548257856.html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关闭端口，dos中操作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71135" cy="1503680"/>
            <wp:effectExtent l="0" t="0" r="5715" b="127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得到进程号之后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·在任务管理器中结束进程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·在Dos中结束进程(tskill  PID)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"https://blog.csdn.net/lll921176681/article/details/76618336"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https://blog.csdn.net/lll921176681/article/details/76618336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十三位的时间戳和十位的时间戳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768715" cy="1920240"/>
            <wp:effectExtent l="0" t="0" r="13335" b="3810"/>
            <wp:docPr id="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871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"https://blog.csdn.net/qq_28483283/article/details/80583197"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https://blog.csdn.net/qq_28483283/article/details/80583197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color w:val="666666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color w:val="666666"/>
          <w:sz w:val="27"/>
          <w:szCs w:val="27"/>
          <w:shd w:val="clear" w:color="auto" w:fill="FFFFFF"/>
        </w:rPr>
        <w:t>src = source      源</w:t>
      </w:r>
      <w:r>
        <w:rPr>
          <w:rFonts w:ascii="微软雅黑" w:hAnsi="微软雅黑" w:eastAsia="微软雅黑" w:cs="微软雅黑"/>
          <w:color w:val="666666"/>
          <w:sz w:val="27"/>
          <w:szCs w:val="27"/>
        </w:rPr>
        <w:br w:type="textWrapping"/>
      </w:r>
      <w:r>
        <w:rPr>
          <w:rFonts w:ascii="微软雅黑" w:hAnsi="微软雅黑" w:eastAsia="微软雅黑" w:cs="微软雅黑"/>
          <w:color w:val="666666"/>
          <w:sz w:val="27"/>
          <w:szCs w:val="27"/>
          <w:shd w:val="clear" w:color="auto" w:fill="FFFFFF"/>
        </w:rPr>
        <w:t>dst = destination 目的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base64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一种用64个字符来表示任意二进制数据的方法。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为什么会有Base64编码呢？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因为有些网络传送渠道</w:t>
      </w:r>
      <w:r>
        <w:rPr>
          <w:rFonts w:ascii="微软雅黑" w:hAnsi="微软雅黑" w:eastAsia="微软雅黑" w:cs="微软雅黑"/>
          <w:b/>
          <w:bCs/>
          <w:sz w:val="27"/>
          <w:szCs w:val="27"/>
          <w:shd w:val="clear" w:color="auto" w:fill="FFFFFF"/>
        </w:rPr>
        <w:t>并不支持所有</w:t>
      </w: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的字节，例如传统的邮件只支持可见字符的传送，像ASCII码的控制字符就不能通过邮件传送。这样用途就受到了很大的限制，比如图片二进制流的每个字节不可能全部是可见字符，所以就传送不了。最好的方法就是在不改变传统协议的情 况下，做一种扩展方案来支持二进制文件的传送。</w:t>
      </w:r>
      <w:r>
        <w:rPr>
          <w:rFonts w:ascii="微软雅黑" w:hAnsi="微软雅黑" w:eastAsia="微软雅黑" w:cs="微软雅黑"/>
          <w:b/>
          <w:bCs/>
          <w:sz w:val="27"/>
          <w:szCs w:val="27"/>
          <w:shd w:val="clear" w:color="auto" w:fill="FFFFFF"/>
        </w:rPr>
        <w:t>把不可打印的字符也能用可打印字符来表示，问题就解决了</w:t>
      </w: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。Base64编码应运而生，Base64就是一种基于64个可打印字符来表示二进制数据的表示方法。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kern w:val="0"/>
          <w:sz w:val="27"/>
          <w:szCs w:val="27"/>
          <w:lang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bidi="ar"/>
        </w:rPr>
        <w:t>Base64索引表</w:t>
      </w:r>
    </w:p>
    <w:p>
      <w:pPr>
        <w:widowControl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</w:rPr>
        <w:drawing>
          <wp:inline distT="0" distB="0" distL="114300" distR="114300">
            <wp:extent cx="5326380" cy="4419600"/>
            <wp:effectExtent l="0" t="0" r="7620" b="0"/>
            <wp:docPr id="25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Base64的编码只有6个bit表示，正常的字符是8个bit表示，6和8的最小公倍数24，那么就是4个base64字符可以表示3个标准ascii字符。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2724150" cy="1343025"/>
            <wp:effectExtent l="0" t="0" r="0" b="9525"/>
            <wp:docPr id="25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例子：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1、把abc三个字符转换为base64</w:t>
      </w:r>
    </w:p>
    <w:tbl>
      <w:tblPr>
        <w:tblStyle w:val="10"/>
        <w:tblW w:w="6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284"/>
        <w:gridCol w:w="1284"/>
        <w:gridCol w:w="128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c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98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99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01100011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001001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24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Y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</w:tr>
    </w:tbl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2、把man三个字符转换为base64</w:t>
      </w:r>
    </w:p>
    <w:tbl>
      <w:tblPr>
        <w:tblStyle w:val="10"/>
        <w:tblW w:w="69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284"/>
        <w:gridCol w:w="1284"/>
        <w:gridCol w:w="128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m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n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109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110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01101110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000101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5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F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u</w:t>
            </w:r>
          </w:p>
        </w:tc>
      </w:tr>
    </w:tbl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7"/>
          <w:szCs w:val="27"/>
          <w:shd w:val="clear" w:color="auto" w:fill="FFFFFF"/>
        </w:rPr>
        <w:t>3、当转换到最后的字符不足3个字符咋办，如果不足三个字符的话，我们直接在最后添加“＝”号即可（左边开始）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191000" cy="2085975"/>
            <wp:effectExtent l="0" t="0" r="0" b="9525"/>
            <wp:docPr id="25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但是由于 “=” 字符会在URL和Cookie中引起歧义，所以很多Base64编码会把后边的“=”字符去掉。那么如果去掉了岂不是破坏了完整性，到时怎么解码？因为Base64编码的长度永远都是4的倍数，所以保证Base64编码的长度是4的倍数就可以正常解码了（加“=”字符）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套路总结：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字符转base64，找ascii对照表 - 换二进制 - 位数切换 - 找base64对照表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base64转字符，找base64对照表 - 换二进制 - 位数切换 - 找ascii对照表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其中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转base64时，二进制位数不够用‘0’来凑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转字符时，base64码长度不够用‘=’来凑（4的倍数）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fldChar w:fldCharType="begin"/>
      </w:r>
      <w:r>
        <w:instrText xml:space="preserve"> HYPERLINK "https://www.cnblogs.com/diligenceday/p/6002382.html"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t>Base64原理解析</w:t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fldChar w:fldCharType="end"/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fldChar w:fldCharType="begin"/>
      </w:r>
      <w:r>
        <w:instrText xml:space="preserve"> HYPERLINK "https://www.liaoxuefeng.com/wiki/001374738125095c955c1e6d8bb493182103fac9270762a000/001399413803339f4bbda5c01fc479cbea98b1387390748000"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t>base64</w:t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Uri代表要操作的数据，Android上可用的每种资源 - 图像、视频片段等都可以用Uri来表示。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Android的Uri由以下三部分组成： "content://"、数据的路径、标示ID(可选)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如：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所有联系人的Uri： content://contacts/people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某个联系人的Uri: content://contacts/people/5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所有图片Uri: content://media/external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某个图片的Uri：content://media/external/images/media/4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/>
        <w:rPr>
          <w:rFonts w:hint="default" w:ascii="微软雅黑" w:hAnsi="微软雅黑" w:eastAsia="微软雅黑" w:cs="微软雅黑"/>
          <w:bCs/>
          <w:kern w:val="0"/>
          <w:sz w:val="27"/>
          <w:szCs w:val="27"/>
          <w:lang w:bidi="ar"/>
        </w:rPr>
      </w:pPr>
      <w:r>
        <w:fldChar w:fldCharType="begin"/>
      </w:r>
      <w:r>
        <w:instrText xml:space="preserve"> HYPERLINK "https://www.cnblogs.com/JLZT1223/p/6805558.html" </w:instrText>
      </w:r>
      <w:r>
        <w:fldChar w:fldCharType="separate"/>
      </w:r>
      <w:r>
        <w:rPr>
          <w:rStyle w:val="14"/>
          <w:rFonts w:ascii="微软雅黑" w:hAnsi="微软雅黑" w:eastAsia="微软雅黑" w:cs="微软雅黑"/>
          <w:bCs/>
          <w:kern w:val="0"/>
          <w:sz w:val="27"/>
          <w:szCs w:val="27"/>
          <w:lang w:bidi="ar"/>
        </w:rPr>
        <w:t>Android中Uri的使用</w:t>
      </w:r>
      <w:r>
        <w:rPr>
          <w:rStyle w:val="14"/>
          <w:rFonts w:ascii="微软雅黑" w:hAnsi="微软雅黑" w:eastAsia="微软雅黑" w:cs="微软雅黑"/>
          <w:bCs/>
          <w:kern w:val="0"/>
          <w:sz w:val="27"/>
          <w:szCs w:val="27"/>
          <w:lang w:bidi="ar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字节与byte的关系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1字节= 8位（1 byte = 8 bit）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Byte = 8 Bits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KB = 1024 Bytes = 2 ^ 10 bytes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MB = 1024 KB = 2 ^ 20 bytes = 1024 * 1024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GB = 1024 MB = 2 ^ 30 bytes = 1024 * 1024 * 1024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"https://www.cnblogs.com/chansblogs/p/6542215.html"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t>字节、字、bit、byte的关系</w:t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Android中变量命名规范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非公有变量前面要加上小写m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private String mtestVariable;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String mtestVariable;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protected String mtestVariable;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静态变量全大写，下划线分割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public static final int SOME_CONSTANT = 42;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静态非公有变量前面加上小写s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private static MyClass sSingleton;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其它变量以小写字母开头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public int publicField;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562475" cy="1838325"/>
            <wp:effectExtent l="0" t="0" r="9525" b="9525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FFFFF"/>
        <w:spacing w:beforeAutospacing="0" w:afterAutospacing="0"/>
        <w:rPr>
          <w:rFonts w:hint="default" w:ascii="微软雅黑" w:hAnsi="微软雅黑" w:eastAsia="微软雅黑" w:cs="微软雅黑"/>
          <w:color w:val="333333"/>
          <w:sz w:val="27"/>
          <w:szCs w:val="27"/>
        </w:rPr>
      </w:pPr>
      <w:r>
        <w:fldChar w:fldCharType="begin"/>
      </w:r>
      <w:r>
        <w:instrText xml:space="preserve"> HYPERLINK "https://blog.csdn.net/ameryzhu/article/details/12236215"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t>关于变量名前面加m的问题</w:t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Android中VISIBLE、INVISIBLE、GONE的区别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VISIBLE</w:t>
      </w:r>
      <w:r>
        <w:rPr>
          <w:rFonts w:hint="eastAsia" w:ascii="微软雅黑" w:hAnsi="微软雅黑" w:eastAsia="微软雅黑" w:cs="微软雅黑"/>
          <w:sz w:val="27"/>
          <w:szCs w:val="27"/>
        </w:rPr>
        <w:t xml:space="preserve">：显示控件，控件可点击（若控件有点击事件） 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INVISIBLE</w:t>
      </w:r>
      <w:r>
        <w:rPr>
          <w:rFonts w:hint="eastAsia" w:ascii="微软雅黑" w:hAnsi="微软雅黑" w:eastAsia="微软雅黑" w:cs="微软雅黑"/>
          <w:sz w:val="27"/>
          <w:szCs w:val="27"/>
        </w:rPr>
        <w:t xml:space="preserve">：不显示控件，但保留控件所占有的空间，控件不可点击（若控件有点击事件） 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GONE</w:t>
      </w:r>
      <w:r>
        <w:rPr>
          <w:rFonts w:hint="eastAsia" w:ascii="微软雅黑" w:hAnsi="微软雅黑" w:eastAsia="微软雅黑" w:cs="微软雅黑"/>
          <w:sz w:val="27"/>
          <w:szCs w:val="27"/>
        </w:rPr>
        <w:t>：隐藏控件，即不保留控件所占有的空间，控件不可点击（若控件有点击事件）</w:t>
      </w:r>
    </w:p>
    <w:p>
      <w:pPr>
        <w:widowControl/>
        <w:spacing w:line="240" w:lineRule="exact"/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3"/>
        <w:widowControl/>
        <w:shd w:val="clear" w:color="auto" w:fill="FFFFFF"/>
        <w:spacing w:before="240" w:beforeAutospacing="0" w:after="120" w:afterAutospacing="0" w:line="100" w:lineRule="exact"/>
        <w:rPr>
          <w:rFonts w:hint="default" w:ascii="微软雅黑" w:hAnsi="微软雅黑" w:eastAsia="微软雅黑" w:cs="微软雅黑"/>
          <w:color w:val="4F4F4F"/>
          <w:sz w:val="27"/>
          <w:szCs w:val="27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代码写法（java代码中）：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view.setVisibility(View.VISIBLE);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view.setVisibility(View.INVISIBLE);</w:t>
      </w:r>
    </w:p>
    <w:p>
      <w:pPr>
        <w:pStyle w:val="7"/>
        <w:widowControl/>
        <w:shd w:val="clear" w:color="auto" w:fill="F6F8FA"/>
        <w:spacing w:line="360" w:lineRule="exact"/>
        <w:rPr>
          <w:rFonts w:hint="default" w:ascii="微软雅黑" w:hAnsi="微软雅黑" w:eastAsia="微软雅黑" w:cs="微软雅黑"/>
          <w:color w:val="000000"/>
          <w:sz w:val="27"/>
          <w:szCs w:val="27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view.setVisibility(View.GONE);</w:t>
      </w:r>
    </w:p>
    <w:p>
      <w:pPr>
        <w:pStyle w:val="3"/>
        <w:widowControl/>
        <w:shd w:val="clear" w:color="auto" w:fill="FFFFFF"/>
        <w:spacing w:before="600" w:beforeAutospacing="0" w:after="120" w:afterAutospacing="0" w:line="100" w:lineRule="exact"/>
        <w:rPr>
          <w:rFonts w:hint="default" w:ascii="微软雅黑" w:hAnsi="微软雅黑" w:eastAsia="微软雅黑" w:cs="微软雅黑"/>
          <w:color w:val="4F4F4F"/>
          <w:sz w:val="27"/>
          <w:szCs w:val="27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代码写法（XML布局文件中）：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"visible"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"invisible"</w:t>
      </w:r>
    </w:p>
    <w:p>
      <w:pPr>
        <w:pStyle w:val="7"/>
        <w:widowControl/>
        <w:shd w:val="clear" w:color="auto" w:fill="F6F8FA"/>
        <w:spacing w:line="360" w:lineRule="exact"/>
        <w:rPr>
          <w:rFonts w:hint="default" w:ascii="微软雅黑" w:hAnsi="微软雅黑" w:eastAsia="微软雅黑" w:cs="微软雅黑"/>
          <w:color w:val="000000"/>
          <w:sz w:val="27"/>
          <w:szCs w:val="27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"gone"</w:t>
      </w:r>
    </w:p>
    <w:p>
      <w:pPr>
        <w:pStyle w:val="2"/>
        <w:widowControl/>
        <w:shd w:val="clear" w:color="auto" w:fill="FFFFFF"/>
        <w:spacing w:before="141" w:beforeAutospacing="0" w:after="141" w:afterAutospacing="0"/>
        <w:rPr>
          <w:rFonts w:hint="default"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"https://blog.csdn.net/u010005281/article/details/78739957"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t>Android中VISIBLE、INVISIBLE、GONE的区别</w:t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"https://baike.baidu.com/item/MIME/2900607?fr=aladdin" </w:instrText>
      </w:r>
      <w: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MIME(多用途互联网邮件拓展类型)</w:t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MIME(Multipurpose Internet Mail Extensions)多用途互联网邮件扩展类型。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是设定某种扩展名的文件用一种应用程序来打开的方式类型，当该扩展名文件被访问的时候，浏览器会自动使用指定应用程序来打开。</w:t>
      </w:r>
      <w:r>
        <w:rPr>
          <w:rFonts w:hint="eastAsia" w:ascii="微软雅黑" w:hAnsi="微软雅黑" w:eastAsia="微软雅黑" w:cs="微软雅黑"/>
          <w:sz w:val="27"/>
          <w:szCs w:val="27"/>
        </w:rPr>
        <w:t>多用于指定一些客户端自定义的文件名，以及一些媒体文件打开方式。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它是一个互联网标准，扩展了电子邮件标准，使其能够支持：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多用途互联网邮件扩展，它是一个互联网标准，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在1992年最早应用于电子邮件系统，但后来也应用到浏览器。</w:t>
      </w:r>
      <w:r>
        <w:rPr>
          <w:rFonts w:hint="eastAsia" w:ascii="微软雅黑" w:hAnsi="微软雅黑" w:eastAsia="微软雅黑" w:cs="微软雅黑"/>
          <w:sz w:val="27"/>
          <w:szCs w:val="27"/>
        </w:rPr>
        <w:t>服务器会将它们发送的多媒体数据的类型告诉浏览器，而通知手段就是说明该多媒体数据的MIME类型，从而让浏览器知道接收到的信息哪些是MP3文件，哪些是Shockwave文件等等。服务器将MIME标志符放入传送的数据中来告诉浏览器使用哪种插件读取相关文件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sz w:val="27"/>
          <w:szCs w:val="27"/>
        </w:rPr>
        <w:t>最早的HTTP协议中，并没有附加的数据类型信息，所有传送的数据都被客户程序解释为超文本标记语言HTML 文档</w:t>
      </w:r>
      <w:r>
        <w:rPr>
          <w:rFonts w:hint="eastAsia" w:ascii="微软雅黑" w:hAnsi="微软雅黑" w:eastAsia="微软雅黑" w:cs="微软雅黑"/>
          <w:sz w:val="27"/>
          <w:szCs w:val="27"/>
        </w:rPr>
        <w:t>，而为了支持多媒体数据类型，HTTP协议中就使用了附加在文档之前的MIME数据类型信息来标识数据类型。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MIME意为多功能Internet邮件扩展，它设计的最初目的是为了在发送电子邮件时附加多媒体数据，让邮件客户程序能根据其类型进行处理。然而当它被HTTP协议支持之后，它的意义就更为显著了。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它使得HTTP传输的不仅是普通的文本，而变得丰富多彩。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每个MIME类型由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两部分组成</w:t>
      </w:r>
      <w:r>
        <w:rPr>
          <w:rFonts w:hint="eastAsia" w:ascii="微软雅黑" w:hAnsi="微软雅黑" w:eastAsia="微软雅黑" w:cs="微软雅黑"/>
          <w:sz w:val="27"/>
          <w:szCs w:val="27"/>
        </w:rPr>
        <w:t>，前面是</w:t>
      </w:r>
      <w:r>
        <w:rPr>
          <w:rFonts w:hint="eastAsia" w:ascii="微软雅黑" w:hAnsi="微软雅黑" w:eastAsia="微软雅黑" w:cs="微软雅黑"/>
          <w:b/>
          <w:sz w:val="27"/>
          <w:szCs w:val="27"/>
          <w:u w:val="single"/>
        </w:rPr>
        <w:t>数据的大类别</w:t>
      </w:r>
      <w:r>
        <w:rPr>
          <w:rFonts w:hint="eastAsia" w:ascii="微软雅黑" w:hAnsi="微软雅黑" w:eastAsia="微软雅黑" w:cs="微软雅黑"/>
          <w:sz w:val="27"/>
          <w:szCs w:val="27"/>
        </w:rPr>
        <w:t>，例如声音audio、图像image等，后面定义</w:t>
      </w:r>
      <w:r>
        <w:rPr>
          <w:rFonts w:hint="eastAsia" w:ascii="微软雅黑" w:hAnsi="微软雅黑" w:eastAsia="微软雅黑" w:cs="微软雅黑"/>
          <w:b/>
          <w:sz w:val="27"/>
          <w:szCs w:val="27"/>
          <w:u w:val="single"/>
        </w:rPr>
        <w:t>具体的种类</w:t>
      </w:r>
      <w:r>
        <w:rPr>
          <w:rFonts w:hint="eastAsia" w:ascii="微软雅黑" w:hAnsi="微软雅黑" w:eastAsia="微软雅黑" w:cs="微软雅黑"/>
          <w:sz w:val="27"/>
          <w:szCs w:val="27"/>
        </w:rPr>
        <w:t>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MIME头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根据在邮件包中的位置</w:t>
      </w:r>
      <w:r>
        <w:rPr>
          <w:rFonts w:hint="eastAsia" w:ascii="微软雅黑" w:hAnsi="微软雅黑" w:eastAsia="微软雅黑" w:cs="微软雅黑"/>
          <w:sz w:val="27"/>
          <w:szCs w:val="27"/>
        </w:rPr>
        <w:t>，大体上分为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MIME信息头</w:t>
      </w:r>
      <w:r>
        <w:rPr>
          <w:rFonts w:hint="eastAsia" w:ascii="微软雅黑" w:hAnsi="微软雅黑" w:eastAsia="微软雅黑" w:cs="微软雅黑"/>
          <w:sz w:val="27"/>
          <w:szCs w:val="27"/>
        </w:rPr>
        <w:t>和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MIME段头(MIME信息头指整个邮件的头，而MIME段头只每个MIME段的头)</w:t>
      </w:r>
      <w:r>
        <w:rPr>
          <w:rFonts w:hint="eastAsia" w:ascii="微软雅黑" w:hAnsi="微软雅黑" w:eastAsia="微软雅黑" w:cs="微软雅黑"/>
          <w:sz w:val="27"/>
          <w:szCs w:val="27"/>
        </w:rPr>
        <w:t>。在一个符合MIME的信息中，也包含一个信息头并不奇怪，邮件的各个部分叫做MIME段，每段前也缀以一个特别的头。MIME邮件只是基于RFC 822邮件的一个扩展，然而它有着自己的RFC规范集。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MIME信息头有：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MIME-Version: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这个头提供了所用MIME的版本号。这个值习惯上为1.0。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Content-Type: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它定义了数据的类型，以便数据能被适当的处理。有效的类型有：text，image，audio，video，applications，multipart和message。注意任何一个二进制附件都应该被叫做application/octet- stream。这个头的一些用例为：image/jpg, application/mswork，multipart/mixed，这只是很少的一部分。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Content-Transfer-Encoding: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这是所有头中最重要的一个，因为它说明了对数据所执行的编码方式，客户/MUA 将用它对附件进行解码。对于每个附件，可以使用7bit，8bit，binary ，quoted-printable，base64和custom中的一种编码方式。7bit编码是用在US ASCII字符集上的常用的一种编码方式，也就是，保持它的原样。8bit和binary编码一般不用。对人类可读的标准文本，如果传输要经过对格式有影响的网关时对其进行保护，可以使用quoted printable 。Base64是一种通用方法，在需要决定使用哪一种编码方法时，它提供了一个不用费脑子的选择；它通常用在二进制，非文本数据上。注意，任何非7bit 数据必须用一种模式编码，这样它就可以通过Internet邮件网关！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Content-ID: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如果Content-Type是message/external-body或multipart/alternative时，这个头就有用了，它超出了本文的范围。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Content-Description: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这是一个可选的头。它是任何信息段内容的自由文本描述。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描述必须使用us-ascii码</w:t>
      </w:r>
      <w:r>
        <w:rPr>
          <w:rFonts w:hint="eastAsia" w:ascii="微软雅黑" w:hAnsi="微软雅黑" w:eastAsia="微软雅黑" w:cs="微软雅黑"/>
          <w:sz w:val="27"/>
          <w:szCs w:val="27"/>
        </w:rPr>
        <w:t>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Content-Disposition: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一个试验性的头，它用于给客户程序/MUA提供提示，来决定是否在行内显示附件或作为单独的附件。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段头（出现在实际的MIME附件部分的头），除了MIME-Version头，可以拥有以上任何头字段。如果一个MIME头是信息块的一部分，它将作用于整个信息体。例如，如果Content-Transfer-Encoding显示在信息（指整个信息）头中，它应用于整个信息体，但是如果它显示在一个MIME段里，它"只能"用于那个段中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注意：其可以对自动对收到的邮件进行解密。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springboot项目部署到tomcat，启动报</w:t>
      </w:r>
      <w:r>
        <w:rPr>
          <w:rFonts w:ascii="微软雅黑" w:hAnsi="微软雅黑" w:eastAsia="微软雅黑" w:cs="微软雅黑"/>
          <w:sz w:val="27"/>
          <w:szCs w:val="27"/>
        </w:rPr>
        <w:t>More than one fragment with the name [org.apache_tomcat_websocket]</w:t>
      </w:r>
      <w:r>
        <w:rPr>
          <w:rFonts w:hint="eastAsia" w:ascii="微软雅黑" w:hAnsi="微软雅黑" w:eastAsia="微软雅黑" w:cs="微软雅黑"/>
          <w:sz w:val="27"/>
          <w:szCs w:val="27"/>
        </w:rPr>
        <w:t>错误。</w:t>
      </w:r>
    </w:p>
    <w:p>
      <w:pPr>
        <w:jc w:val="left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解决方法，找到WEB-INF/lib目录下websocket相关的jar包并删除掉。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原因可能是跟tomcat的websocket某个jar冲突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2A"/>
    <w:rsid w:val="0005460B"/>
    <w:rsid w:val="00083AFF"/>
    <w:rsid w:val="000A07A7"/>
    <w:rsid w:val="000B2B2D"/>
    <w:rsid w:val="000C21A5"/>
    <w:rsid w:val="0010043D"/>
    <w:rsid w:val="00290E6F"/>
    <w:rsid w:val="003E76EF"/>
    <w:rsid w:val="003F2A2A"/>
    <w:rsid w:val="00433CDE"/>
    <w:rsid w:val="005346D2"/>
    <w:rsid w:val="00560A80"/>
    <w:rsid w:val="006166BC"/>
    <w:rsid w:val="00653BA7"/>
    <w:rsid w:val="00686A2C"/>
    <w:rsid w:val="00717D9F"/>
    <w:rsid w:val="00844D73"/>
    <w:rsid w:val="00940360"/>
    <w:rsid w:val="009F291E"/>
    <w:rsid w:val="00A01614"/>
    <w:rsid w:val="00C1172D"/>
    <w:rsid w:val="00D2278C"/>
    <w:rsid w:val="00D24F6F"/>
    <w:rsid w:val="00DA769F"/>
    <w:rsid w:val="00F67EE9"/>
    <w:rsid w:val="021A1896"/>
    <w:rsid w:val="065C2F48"/>
    <w:rsid w:val="07D77BF7"/>
    <w:rsid w:val="08447214"/>
    <w:rsid w:val="09227F10"/>
    <w:rsid w:val="11BA4237"/>
    <w:rsid w:val="12B33960"/>
    <w:rsid w:val="1A757025"/>
    <w:rsid w:val="1BA51EE7"/>
    <w:rsid w:val="1CE92FEF"/>
    <w:rsid w:val="1D587AE4"/>
    <w:rsid w:val="21A92591"/>
    <w:rsid w:val="27794092"/>
    <w:rsid w:val="27B62E76"/>
    <w:rsid w:val="2DF658AB"/>
    <w:rsid w:val="2EBC6B2F"/>
    <w:rsid w:val="318103BC"/>
    <w:rsid w:val="33517176"/>
    <w:rsid w:val="346C58BD"/>
    <w:rsid w:val="39523B74"/>
    <w:rsid w:val="3C375B3F"/>
    <w:rsid w:val="3F0D5204"/>
    <w:rsid w:val="3F4F508A"/>
    <w:rsid w:val="3F8F2014"/>
    <w:rsid w:val="404718B0"/>
    <w:rsid w:val="41113F7F"/>
    <w:rsid w:val="42336DB6"/>
    <w:rsid w:val="4356165E"/>
    <w:rsid w:val="44DA6473"/>
    <w:rsid w:val="45C71D8D"/>
    <w:rsid w:val="46116D6C"/>
    <w:rsid w:val="492F5B1E"/>
    <w:rsid w:val="49CF74F5"/>
    <w:rsid w:val="4D662731"/>
    <w:rsid w:val="4F52057C"/>
    <w:rsid w:val="52AD74D5"/>
    <w:rsid w:val="543F7B40"/>
    <w:rsid w:val="564E52DD"/>
    <w:rsid w:val="59F247BE"/>
    <w:rsid w:val="5D3C39A7"/>
    <w:rsid w:val="5DE44E8A"/>
    <w:rsid w:val="5E0B5237"/>
    <w:rsid w:val="5F6E7DE9"/>
    <w:rsid w:val="61C5597F"/>
    <w:rsid w:val="61F23EC0"/>
    <w:rsid w:val="6326497C"/>
    <w:rsid w:val="645D75A5"/>
    <w:rsid w:val="662E1CD2"/>
    <w:rsid w:val="665168D8"/>
    <w:rsid w:val="678B6CDD"/>
    <w:rsid w:val="69493B87"/>
    <w:rsid w:val="6A4363E2"/>
    <w:rsid w:val="6C7D6214"/>
    <w:rsid w:val="6EA95391"/>
    <w:rsid w:val="6F2279B5"/>
    <w:rsid w:val="6F505923"/>
    <w:rsid w:val="6F9A769F"/>
    <w:rsid w:val="6FAE3F90"/>
    <w:rsid w:val="711E2F52"/>
    <w:rsid w:val="74B63406"/>
    <w:rsid w:val="77C90B4A"/>
    <w:rsid w:val="78F06597"/>
    <w:rsid w:val="7B6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6">
    <w:name w:val="批注框文本 Char"/>
    <w:basedOn w:val="11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眉 Char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11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25</Pages>
  <Words>1016</Words>
  <Characters>5793</Characters>
  <Lines>48</Lines>
  <Paragraphs>13</Paragraphs>
  <TotalTime>38</TotalTime>
  <ScaleCrop>false</ScaleCrop>
  <LinksUpToDate>false</LinksUpToDate>
  <CharactersWithSpaces>6796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2019-05-22T01:42:00Z</dcterms:created>
  <dc:creator>Administrator</dc:creator>
  <cp:lastModifiedBy>Administrator</cp:lastModifiedBy>
  <dcterms:modified xsi:type="dcterms:W3CDTF">2019-12-03T04:39:03Z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