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A90C8" w14:textId="77777777" w:rsidR="008D130B" w:rsidRPr="00E858A8" w:rsidRDefault="00E858A8" w:rsidP="00E858A8">
      <w:pPr>
        <w:tabs>
          <w:tab w:val="num" w:pos="720"/>
        </w:tabs>
        <w:spacing w:before="100" w:beforeAutospacing="1" w:after="100" w:afterAutospacing="1"/>
        <w:rPr>
          <w:b/>
          <w:u w:val="single"/>
        </w:rPr>
      </w:pPr>
      <w:r w:rsidRPr="00E858A8">
        <w:rPr>
          <w:b/>
          <w:u w:val="single"/>
        </w:rPr>
        <w:t xml:space="preserve">Paper 1 - </w:t>
      </w:r>
      <w:r w:rsidR="008D130B" w:rsidRPr="00E858A8">
        <w:rPr>
          <w:b/>
          <w:u w:val="single"/>
        </w:rPr>
        <w:t xml:space="preserve">Characterization of Tilapia Farming in Ghana: Descriptive Analysis of </w:t>
      </w:r>
      <w:r w:rsidR="008D130B" w:rsidRPr="00E858A8">
        <w:rPr>
          <w:b/>
          <w:highlight w:val="yellow"/>
          <w:u w:val="single"/>
        </w:rPr>
        <w:t>400</w:t>
      </w:r>
      <w:r w:rsidR="008D130B" w:rsidRPr="00E858A8">
        <w:rPr>
          <w:b/>
          <w:u w:val="single"/>
        </w:rPr>
        <w:t xml:space="preserve"> Farmers</w:t>
      </w:r>
    </w:p>
    <w:p w14:paraId="5361573E" w14:textId="77777777" w:rsidR="008D130B" w:rsidRDefault="00E34B70" w:rsidP="00F918F1">
      <w:pPr>
        <w:tabs>
          <w:tab w:val="num" w:pos="720"/>
        </w:tabs>
        <w:spacing w:before="100" w:beforeAutospacing="1" w:after="100" w:afterAutospacing="1"/>
      </w:pPr>
      <w:r>
        <w:t>Tilapia production systems 1:</w:t>
      </w:r>
    </w:p>
    <w:p w14:paraId="585CD8D6" w14:textId="77777777" w:rsidR="00E34B70" w:rsidRDefault="00E34B70" w:rsidP="00E34B70">
      <w:pPr>
        <w:pStyle w:val="ListParagraph"/>
        <w:numPr>
          <w:ilvl w:val="0"/>
          <w:numId w:val="4"/>
        </w:numPr>
        <w:tabs>
          <w:tab w:val="num" w:pos="720"/>
        </w:tabs>
        <w:spacing w:before="100" w:beforeAutospacing="1" w:after="100" w:afterAutospacing="1"/>
      </w:pPr>
      <w:r>
        <w:t>Cage</w:t>
      </w:r>
    </w:p>
    <w:p w14:paraId="7CF7787C" w14:textId="77777777" w:rsidR="00E34B70" w:rsidRDefault="00E34B70" w:rsidP="00E34B70">
      <w:pPr>
        <w:pStyle w:val="ListParagraph"/>
        <w:numPr>
          <w:ilvl w:val="0"/>
          <w:numId w:val="4"/>
        </w:numPr>
        <w:tabs>
          <w:tab w:val="num" w:pos="720"/>
        </w:tabs>
        <w:spacing w:before="100" w:beforeAutospacing="1" w:after="100" w:afterAutospacing="1"/>
      </w:pPr>
      <w:r>
        <w:t>Pond</w:t>
      </w:r>
    </w:p>
    <w:p w14:paraId="3CD618B8" w14:textId="77777777" w:rsidR="008D130B" w:rsidRDefault="008D130B" w:rsidP="00F918F1">
      <w:pPr>
        <w:tabs>
          <w:tab w:val="num" w:pos="720"/>
        </w:tabs>
        <w:spacing w:before="100" w:beforeAutospacing="1" w:after="100" w:afterAutospacing="1"/>
      </w:pPr>
      <w:r>
        <w:t>Tilapia production systems</w:t>
      </w:r>
      <w:r w:rsidR="00E34B70">
        <w:t xml:space="preserve"> 2</w:t>
      </w:r>
      <w:r>
        <w:t>:</w:t>
      </w:r>
    </w:p>
    <w:p w14:paraId="7C7F256E" w14:textId="77777777" w:rsidR="008D130B" w:rsidRDefault="008D130B" w:rsidP="008D130B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/>
      </w:pPr>
      <w:r>
        <w:t>Cage – tilapia only</w:t>
      </w:r>
    </w:p>
    <w:p w14:paraId="34CBDDF4" w14:textId="77777777" w:rsidR="008D130B" w:rsidRDefault="008D130B" w:rsidP="008D130B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/>
      </w:pPr>
      <w:r>
        <w:t>Cage – mixed tilapia and catfish</w:t>
      </w:r>
    </w:p>
    <w:p w14:paraId="0C0EB030" w14:textId="77777777" w:rsidR="008D130B" w:rsidRDefault="008D130B" w:rsidP="008D130B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/>
      </w:pPr>
      <w:r>
        <w:t>Pond – tilapia only</w:t>
      </w:r>
    </w:p>
    <w:p w14:paraId="2A89CD0C" w14:textId="77777777" w:rsidR="008D130B" w:rsidRDefault="008D130B" w:rsidP="008D130B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/>
      </w:pPr>
      <w:r>
        <w:t>Pond – mixed tilapia and catfish</w:t>
      </w:r>
    </w:p>
    <w:p w14:paraId="038C1443" w14:textId="77777777" w:rsidR="008D130B" w:rsidRDefault="008D130B" w:rsidP="00F918F1">
      <w:pPr>
        <w:tabs>
          <w:tab w:val="num" w:pos="720"/>
        </w:tabs>
        <w:spacing w:before="100" w:beforeAutospacing="1" w:after="100" w:afterAutospacing="1"/>
      </w:pPr>
      <w:r>
        <w:t>Operational versus nonoperational</w:t>
      </w:r>
    </w:p>
    <w:p w14:paraId="2FF20C15" w14:textId="77777777" w:rsidR="00E34B70" w:rsidRDefault="00E34B70" w:rsidP="00E34B70">
      <w:pPr>
        <w:pStyle w:val="ListParagraph"/>
        <w:numPr>
          <w:ilvl w:val="0"/>
          <w:numId w:val="5"/>
        </w:numPr>
        <w:tabs>
          <w:tab w:val="num" w:pos="720"/>
        </w:tabs>
        <w:spacing w:before="100" w:beforeAutospacing="1" w:after="100" w:afterAutospacing="1"/>
      </w:pPr>
      <w:r>
        <w:t>Active (including new farmers)</w:t>
      </w:r>
    </w:p>
    <w:p w14:paraId="73C64EE1" w14:textId="77777777" w:rsidR="00E34B70" w:rsidRDefault="00E34B70" w:rsidP="00E34B70">
      <w:pPr>
        <w:pStyle w:val="ListParagraph"/>
        <w:numPr>
          <w:ilvl w:val="0"/>
          <w:numId w:val="5"/>
        </w:numPr>
        <w:tabs>
          <w:tab w:val="num" w:pos="720"/>
        </w:tabs>
        <w:spacing w:before="100" w:beforeAutospacing="1" w:after="100" w:afterAutospacing="1"/>
      </w:pPr>
      <w:r>
        <w:t xml:space="preserve">Inactive </w:t>
      </w:r>
    </w:p>
    <w:p w14:paraId="19CCF1FF" w14:textId="77777777" w:rsidR="00271C04" w:rsidRDefault="00271C04" w:rsidP="00271C04">
      <w:pPr>
        <w:tabs>
          <w:tab w:val="num" w:pos="720"/>
        </w:tabs>
        <w:spacing w:before="100" w:beforeAutospacing="1" w:after="100" w:afterAutospacing="1"/>
      </w:pPr>
      <w:r>
        <w:t>Distance category – please check category based on the frequency tables</w:t>
      </w:r>
    </w:p>
    <w:p w14:paraId="666C789C" w14:textId="77777777" w:rsidR="00271C04" w:rsidRDefault="00271C04" w:rsidP="00271C04">
      <w:pPr>
        <w:pStyle w:val="ListParagraph"/>
        <w:numPr>
          <w:ilvl w:val="0"/>
          <w:numId w:val="7"/>
        </w:numPr>
        <w:tabs>
          <w:tab w:val="num" w:pos="720"/>
        </w:tabs>
        <w:spacing w:before="100" w:beforeAutospacing="1" w:after="100" w:afterAutospacing="1"/>
      </w:pPr>
      <w:r>
        <w:t>Next to home (0-100 meters)</w:t>
      </w:r>
    </w:p>
    <w:p w14:paraId="6A5BE29E" w14:textId="77777777" w:rsidR="00271C04" w:rsidRDefault="00271C04" w:rsidP="00271C04">
      <w:pPr>
        <w:pStyle w:val="ListParagraph"/>
        <w:numPr>
          <w:ilvl w:val="0"/>
          <w:numId w:val="7"/>
        </w:numPr>
        <w:tabs>
          <w:tab w:val="num" w:pos="720"/>
        </w:tabs>
        <w:spacing w:before="100" w:beforeAutospacing="1" w:after="100" w:afterAutospacing="1"/>
      </w:pPr>
      <w:r>
        <w:t>100m to 1 km</w:t>
      </w:r>
    </w:p>
    <w:p w14:paraId="6211C174" w14:textId="77777777" w:rsidR="00271C04" w:rsidRDefault="00271C04" w:rsidP="00271C04">
      <w:pPr>
        <w:pStyle w:val="ListParagraph"/>
        <w:numPr>
          <w:ilvl w:val="0"/>
          <w:numId w:val="7"/>
        </w:numPr>
        <w:tabs>
          <w:tab w:val="num" w:pos="720"/>
        </w:tabs>
        <w:spacing w:before="100" w:beforeAutospacing="1" w:after="100" w:afterAutospacing="1"/>
      </w:pPr>
      <w:r>
        <w:t>1-10 km</w:t>
      </w:r>
    </w:p>
    <w:p w14:paraId="5E377B38" w14:textId="77777777" w:rsidR="00271C04" w:rsidRDefault="00271C04" w:rsidP="00271C04">
      <w:pPr>
        <w:pStyle w:val="ListParagraph"/>
        <w:numPr>
          <w:ilvl w:val="0"/>
          <w:numId w:val="7"/>
        </w:numPr>
        <w:tabs>
          <w:tab w:val="num" w:pos="720"/>
        </w:tabs>
        <w:spacing w:before="100" w:beforeAutospacing="1" w:after="100" w:afterAutospacing="1"/>
      </w:pPr>
      <w:r>
        <w:t>10-20 km</w:t>
      </w:r>
    </w:p>
    <w:p w14:paraId="117F0BC2" w14:textId="77777777" w:rsidR="00271C04" w:rsidRDefault="00271C04" w:rsidP="00271C04">
      <w:pPr>
        <w:pStyle w:val="ListParagraph"/>
        <w:numPr>
          <w:ilvl w:val="0"/>
          <w:numId w:val="7"/>
        </w:numPr>
        <w:tabs>
          <w:tab w:val="num" w:pos="720"/>
        </w:tabs>
        <w:spacing w:before="100" w:beforeAutospacing="1" w:after="100" w:afterAutospacing="1"/>
      </w:pPr>
      <w:r>
        <w:t>20-30 km</w:t>
      </w:r>
    </w:p>
    <w:p w14:paraId="51F2C0FB" w14:textId="77777777" w:rsidR="00271C04" w:rsidRDefault="00271C04" w:rsidP="00271C04">
      <w:pPr>
        <w:pStyle w:val="ListParagraph"/>
        <w:numPr>
          <w:ilvl w:val="0"/>
          <w:numId w:val="7"/>
        </w:numPr>
        <w:tabs>
          <w:tab w:val="num" w:pos="720"/>
        </w:tabs>
        <w:spacing w:before="100" w:beforeAutospacing="1" w:after="100" w:afterAutospacing="1"/>
      </w:pPr>
      <w:r>
        <w:t xml:space="preserve">. . . . </w:t>
      </w:r>
    </w:p>
    <w:p w14:paraId="68E23D2A" w14:textId="77777777" w:rsidR="008D130B" w:rsidRDefault="008D130B" w:rsidP="00E34B70">
      <w:pPr>
        <w:tabs>
          <w:tab w:val="num" w:pos="720"/>
        </w:tabs>
        <w:spacing w:before="100" w:beforeAutospacing="1" w:after="100" w:afterAutospacing="1"/>
      </w:pPr>
      <w:r>
        <w:t>Summary tables to be produced</w:t>
      </w:r>
      <w:r w:rsidR="00F918F1">
        <w:t>:</w:t>
      </w:r>
    </w:p>
    <w:p w14:paraId="4A51683F" w14:textId="77777777" w:rsidR="008D130B" w:rsidRDefault="008D130B" w:rsidP="00F918F1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Number and % of respondents by region, and by tilapia production system</w:t>
      </w:r>
      <w:r w:rsidR="00E34B70">
        <w:t xml:space="preserve"> 1 (active only)</w:t>
      </w:r>
    </w:p>
    <w:p w14:paraId="3019199F" w14:textId="77777777" w:rsidR="00E34B70" w:rsidRDefault="00F918F1" w:rsidP="00F918F1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Then by distance category </w:t>
      </w:r>
    </w:p>
    <w:p w14:paraId="4DF8AF58" w14:textId="77777777" w:rsidR="00F918F1" w:rsidRDefault="00F918F1" w:rsidP="00F918F1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Owner/manager as main respondent </w:t>
      </w:r>
      <w:r w:rsidR="000F0CAF">
        <w:t>(which can be either manager or owner)</w:t>
      </w:r>
    </w:p>
    <w:p w14:paraId="586BA0DA" w14:textId="3C07D894" w:rsidR="00E8699A" w:rsidRDefault="00E8699A" w:rsidP="00F918F1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>Manager and owner the same?</w:t>
      </w:r>
    </w:p>
    <w:p w14:paraId="140C8082" w14:textId="4CB39148" w:rsidR="00BC51C0" w:rsidRDefault="00BC51C0" w:rsidP="00BC51C0">
      <w:pPr>
        <w:pStyle w:val="ListParagraph"/>
        <w:spacing w:before="100" w:beforeAutospacing="1" w:after="100" w:afterAutospacing="1"/>
        <w:ind w:left="1440"/>
      </w:pPr>
      <w:r>
        <w:t>Not necessarily. An owner can manage the farm by himself then the owner is the manager; an owner can hire someone to manage the farm, in this case an owner is not the manager.</w:t>
      </w:r>
    </w:p>
    <w:p w14:paraId="42B96AC8" w14:textId="7EBEE96A" w:rsidR="00BC51C0" w:rsidRDefault="00BC51C0" w:rsidP="00BC51C0">
      <w:pPr>
        <w:spacing w:before="100" w:beforeAutospacing="1" w:after="100" w:afterAutospacing="1"/>
        <w:ind w:firstLine="720"/>
      </w:pPr>
      <w:r w:rsidRPr="00BC51C0">
        <w:drawing>
          <wp:inline distT="0" distB="0" distL="0" distR="0" wp14:anchorId="7686B033" wp14:editId="080ED4D6">
            <wp:extent cx="3048000" cy="12612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7465" cy="128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7B7E" w14:textId="2D4CAA05" w:rsidR="00032F05" w:rsidRDefault="00032F05" w:rsidP="00BC51C0">
      <w:pPr>
        <w:spacing w:before="100" w:beforeAutospacing="1" w:after="100" w:afterAutospacing="1"/>
        <w:ind w:firstLine="720"/>
      </w:pPr>
      <w:r w:rsidRPr="00032F05">
        <w:lastRenderedPageBreak/>
        <w:drawing>
          <wp:inline distT="0" distB="0" distL="0" distR="0" wp14:anchorId="2E45FCDE" wp14:editId="070CCCE8">
            <wp:extent cx="3098800" cy="20212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8496" cy="206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41BA" w14:textId="77777777" w:rsidR="001F6263" w:rsidRDefault="001F6263" w:rsidP="00BC51C0">
      <w:pPr>
        <w:spacing w:before="100" w:beforeAutospacing="1" w:after="100" w:afterAutospacing="1"/>
        <w:ind w:firstLine="720"/>
        <w:rPr>
          <w:lang w:eastAsia="zh-CN"/>
        </w:rPr>
      </w:pPr>
    </w:p>
    <w:p w14:paraId="3406BBE3" w14:textId="77777777" w:rsidR="00F918F1" w:rsidRDefault="00F918F1" w:rsidP="00F918F1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Gender of main respondent </w:t>
      </w:r>
    </w:p>
    <w:p w14:paraId="0162D480" w14:textId="77777777" w:rsidR="00F918F1" w:rsidRDefault="00F918F1" w:rsidP="00F918F1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>Age of main respondent</w:t>
      </w:r>
    </w:p>
    <w:p w14:paraId="477EEE98" w14:textId="77777777" w:rsidR="00F918F1" w:rsidRDefault="00F918F1" w:rsidP="00F918F1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Education level of main respondent </w:t>
      </w:r>
    </w:p>
    <w:p w14:paraId="6B940A9E" w14:textId="77777777" w:rsidR="00E8699A" w:rsidRDefault="00E8699A" w:rsidP="00F918F1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Distance of main respondent to farm </w:t>
      </w:r>
    </w:p>
    <w:p w14:paraId="29684D0E" w14:textId="77777777" w:rsidR="00F918F1" w:rsidRDefault="00F918F1" w:rsidP="00F918F1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>Religion of main respondent</w:t>
      </w:r>
    </w:p>
    <w:p w14:paraId="2160DD17" w14:textId="0E90769A" w:rsidR="00F918F1" w:rsidRDefault="00F918F1" w:rsidP="00F918F1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Polygamous/monogamous as main respondent </w:t>
      </w:r>
    </w:p>
    <w:p w14:paraId="57229B88" w14:textId="77777777" w:rsidR="00032F05" w:rsidRDefault="00032F05" w:rsidP="00032F05">
      <w:pPr>
        <w:pStyle w:val="ListParagraph"/>
        <w:spacing w:before="100" w:beforeAutospacing="1" w:after="100" w:afterAutospacing="1"/>
        <w:ind w:left="1440"/>
      </w:pPr>
    </w:p>
    <w:p w14:paraId="1C0E8E61" w14:textId="77777777" w:rsidR="00F918F1" w:rsidRDefault="00F918F1" w:rsidP="00F918F1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Gender of manager </w:t>
      </w:r>
    </w:p>
    <w:p w14:paraId="7578DC9A" w14:textId="77777777" w:rsidR="00F918F1" w:rsidRDefault="00F918F1" w:rsidP="00F918F1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>Age of manager</w:t>
      </w:r>
    </w:p>
    <w:p w14:paraId="38B3F715" w14:textId="77777777" w:rsidR="00F918F1" w:rsidRDefault="00F918F1" w:rsidP="00F918F1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Education level of </w:t>
      </w:r>
      <w:r w:rsidR="000F0CAF">
        <w:t>manager</w:t>
      </w:r>
    </w:p>
    <w:p w14:paraId="6B1AB346" w14:textId="65B582FA" w:rsidR="00E8699A" w:rsidRDefault="00E8699A" w:rsidP="000F0CAF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>Distance of manager to farm</w:t>
      </w:r>
    </w:p>
    <w:p w14:paraId="7F6E911A" w14:textId="77777777" w:rsidR="00032F05" w:rsidRDefault="00032F05" w:rsidP="00032F05">
      <w:pPr>
        <w:pStyle w:val="ListParagraph"/>
        <w:spacing w:before="100" w:beforeAutospacing="1" w:after="100" w:afterAutospacing="1"/>
        <w:ind w:left="1440"/>
      </w:pPr>
    </w:p>
    <w:p w14:paraId="7A5C6BAD" w14:textId="77777777" w:rsidR="000F0CAF" w:rsidRDefault="000F0CAF" w:rsidP="000F0CAF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>Gender of owner</w:t>
      </w:r>
    </w:p>
    <w:p w14:paraId="469BD7BD" w14:textId="77777777" w:rsidR="000F0CAF" w:rsidRDefault="000F0CAF" w:rsidP="000F0CAF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>Age of owner</w:t>
      </w:r>
    </w:p>
    <w:p w14:paraId="63B04C4B" w14:textId="77777777" w:rsidR="000F0CAF" w:rsidRDefault="000F0CAF" w:rsidP="000F0CAF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>Education level of owner</w:t>
      </w:r>
    </w:p>
    <w:p w14:paraId="7D6BC2E4" w14:textId="4FC17BF2" w:rsidR="00E8699A" w:rsidRDefault="00E8699A" w:rsidP="000F0CAF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>Distance of owner to farm</w:t>
      </w:r>
    </w:p>
    <w:p w14:paraId="4CBCC329" w14:textId="0097EA58" w:rsidR="00032F05" w:rsidRDefault="00032F05" w:rsidP="00032F05">
      <w:pPr>
        <w:pStyle w:val="ListParagraph"/>
        <w:spacing w:before="100" w:beforeAutospacing="1" w:after="100" w:afterAutospacing="1"/>
        <w:ind w:left="1440"/>
      </w:pPr>
    </w:p>
    <w:p w14:paraId="5F05DB67" w14:textId="77777777" w:rsidR="00032F05" w:rsidRDefault="00032F05" w:rsidP="00032F05">
      <w:pPr>
        <w:pStyle w:val="ListParagraph"/>
        <w:spacing w:before="100" w:beforeAutospacing="1" w:after="100" w:afterAutospacing="1"/>
        <w:ind w:left="1440"/>
      </w:pPr>
    </w:p>
    <w:p w14:paraId="2A20A961" w14:textId="77777777" w:rsidR="000F0CAF" w:rsidRDefault="000F0CAF" w:rsidP="000F0CAF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 xml:space="preserve">Number of ponds (cages) per </w:t>
      </w:r>
      <w:proofErr w:type="gramStart"/>
      <w:r>
        <w:t xml:space="preserve">household  </w:t>
      </w:r>
      <w:r w:rsidR="0063389D">
        <w:t>(</w:t>
      </w:r>
      <w:proofErr w:type="gramEnd"/>
      <w:r w:rsidR="0063389D">
        <w:t>average, range)</w:t>
      </w:r>
    </w:p>
    <w:p w14:paraId="420EAE27" w14:textId="616742C4" w:rsidR="00C27365" w:rsidRDefault="00C27365" w:rsidP="000F0CAF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 xml:space="preserve">Average and range of sizes/dimensions </w:t>
      </w:r>
    </w:p>
    <w:p w14:paraId="51793870" w14:textId="77777777" w:rsidR="00C03F53" w:rsidRDefault="00C03F53" w:rsidP="00C03F53">
      <w:pPr>
        <w:pStyle w:val="ListParagraph"/>
        <w:spacing w:before="100" w:beforeAutospacing="1" w:after="100" w:afterAutospacing="1"/>
      </w:pPr>
    </w:p>
    <w:p w14:paraId="483BE5AF" w14:textId="77777777" w:rsidR="0063389D" w:rsidRDefault="0063389D" w:rsidP="000F0CAF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Number and % of those with hatcheries</w:t>
      </w:r>
      <w:r w:rsidR="00C27365">
        <w:t>; and average gram of fingerling produced</w:t>
      </w:r>
    </w:p>
    <w:p w14:paraId="3CE74A68" w14:textId="77777777" w:rsidR="0063389D" w:rsidRDefault="0063389D" w:rsidP="000F0CAF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Months from stocking to last harvest (average, range) by tilapia production 1</w:t>
      </w:r>
    </w:p>
    <w:p w14:paraId="101E5DD6" w14:textId="77777777" w:rsidR="00C27365" w:rsidRDefault="00C27365" w:rsidP="000F0CAF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Production (by m2, m3, kg)</w:t>
      </w:r>
    </w:p>
    <w:p w14:paraId="78029D5A" w14:textId="77777777" w:rsidR="00C27365" w:rsidRDefault="00C27365" w:rsidP="000F0CAF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Stocking rate</w:t>
      </w:r>
    </w:p>
    <w:p w14:paraId="175B71E5" w14:textId="77777777" w:rsidR="00C27365" w:rsidRDefault="00C27365" w:rsidP="000F0CAF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Survival rate</w:t>
      </w:r>
    </w:p>
    <w:p w14:paraId="2A2D1CC2" w14:textId="77777777" w:rsidR="00C27365" w:rsidRDefault="00C27365" w:rsidP="000F0CAF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Those with hatchery – production in fingerling, survival rate, mortality, growth, etc.</w:t>
      </w:r>
    </w:p>
    <w:p w14:paraId="1FB50BA8" w14:textId="77777777" w:rsidR="000F0CAF" w:rsidRDefault="000F0CAF" w:rsidP="000F0CAF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Plans to increase/expand production</w:t>
      </w:r>
      <w:r w:rsidR="0063389D">
        <w:t xml:space="preserve"> - yes, no and </w:t>
      </w:r>
      <w:r>
        <w:t>please code and categorize the re</w:t>
      </w:r>
      <w:r w:rsidR="0063389D">
        <w:t>sponses</w:t>
      </w:r>
    </w:p>
    <w:p w14:paraId="7F8CE2F3" w14:textId="77777777" w:rsidR="000F0CAF" w:rsidRDefault="0063389D" w:rsidP="000F0CAF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Production increasing or decreasing – yes, no and please code and categorize the responses</w:t>
      </w:r>
    </w:p>
    <w:p w14:paraId="5AEB89F3" w14:textId="77777777" w:rsidR="0063389D" w:rsidRDefault="0063389D" w:rsidP="0063389D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History of fish farming</w:t>
      </w:r>
    </w:p>
    <w:p w14:paraId="19180AEB" w14:textId="77777777" w:rsidR="0063389D" w:rsidRDefault="0063389D" w:rsidP="0063389D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Where/from whom the learned about – please code and categorize the other (specify) responses </w:t>
      </w:r>
    </w:p>
    <w:p w14:paraId="4A679277" w14:textId="77777777" w:rsidR="005D1FA9" w:rsidRDefault="005D1FA9" w:rsidP="0063389D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lastRenderedPageBreak/>
        <w:t>Did they seek advice – yes, no – and please code and categorize the other (specify) responses</w:t>
      </w:r>
    </w:p>
    <w:p w14:paraId="026AC8CF" w14:textId="77777777" w:rsidR="005D1FA9" w:rsidRDefault="005D1FA9" w:rsidP="0063389D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Changes in the </w:t>
      </w:r>
      <w:r w:rsidR="00C27365">
        <w:t>practices – series of yes and no – and please code and categorize these changes, and recommendations</w:t>
      </w:r>
    </w:p>
    <w:p w14:paraId="55A65E0D" w14:textId="77777777" w:rsidR="00C27365" w:rsidRDefault="00C27365" w:rsidP="0063389D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>Other questions here – please code and categorize the other (specify) responses</w:t>
      </w:r>
    </w:p>
    <w:p w14:paraId="6A73030C" w14:textId="77777777" w:rsidR="00271C04" w:rsidRPr="00271C04" w:rsidRDefault="00C27365" w:rsidP="003B704F">
      <w:pPr>
        <w:pStyle w:val="ListParagraph"/>
        <w:numPr>
          <w:ilvl w:val="1"/>
          <w:numId w:val="3"/>
        </w:numPr>
        <w:spacing w:before="100" w:beforeAutospacing="1" w:after="100" w:afterAutospacing="1"/>
        <w:ind w:left="720" w:firstLine="360"/>
        <w:rPr>
          <w:rFonts w:eastAsia="Times New Roman"/>
          <w:color w:val="000000"/>
          <w:sz w:val="24"/>
          <w:szCs w:val="24"/>
        </w:rPr>
      </w:pPr>
      <w:r>
        <w:t xml:space="preserve">Crop farming </w:t>
      </w:r>
      <w:r w:rsidR="00271C04">
        <w:t>– are most of the fish farmers also crop farmers - average crop acreage</w:t>
      </w:r>
    </w:p>
    <w:p w14:paraId="5948CA89" w14:textId="77777777" w:rsidR="00271C04" w:rsidRPr="00271C04" w:rsidRDefault="00271C04" w:rsidP="003B704F">
      <w:pPr>
        <w:pStyle w:val="ListParagraph"/>
        <w:numPr>
          <w:ilvl w:val="1"/>
          <w:numId w:val="3"/>
        </w:numPr>
        <w:spacing w:before="100" w:beforeAutospacing="1" w:after="100" w:afterAutospacing="1"/>
        <w:ind w:left="720" w:firstLine="360"/>
        <w:rPr>
          <w:rFonts w:eastAsia="Times New Roman"/>
          <w:color w:val="000000"/>
          <w:sz w:val="24"/>
          <w:szCs w:val="24"/>
        </w:rPr>
      </w:pPr>
      <w:r w:rsidRPr="00271C04">
        <w:rPr>
          <w:rFonts w:eastAsia="Times New Roman"/>
          <w:color w:val="000000"/>
          <w:sz w:val="24"/>
          <w:szCs w:val="24"/>
        </w:rPr>
        <w:t>Other livelihoods (land acreage, crops) (get a sense of how important aquaculture is in their livelihood mix)</w:t>
      </w:r>
    </w:p>
    <w:p w14:paraId="588EC82E" w14:textId="77777777" w:rsidR="00271C04" w:rsidRDefault="00271C04" w:rsidP="00271C04">
      <w:pPr>
        <w:pStyle w:val="ListParagraph"/>
        <w:spacing w:before="100" w:beforeAutospacing="1" w:after="100" w:afterAutospacing="1"/>
        <w:ind w:left="1440"/>
      </w:pPr>
    </w:p>
    <w:p w14:paraId="78A26174" w14:textId="77777777" w:rsidR="00C27365" w:rsidRDefault="00C27365" w:rsidP="00C27365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Source of fingerling</w:t>
      </w:r>
      <w:r w:rsidR="00AD4682">
        <w:t xml:space="preserve"> and everything in that section E</w:t>
      </w:r>
      <w:r w:rsidR="00271C04">
        <w:t xml:space="preserve">, distance to </w:t>
      </w:r>
      <w:r w:rsidR="00E858A8">
        <w:t>fingerling source, if ARDEC/PAC,  compute distance,  if 999=don’t know,  use the location/district of source given and roughly estimate distance</w:t>
      </w:r>
    </w:p>
    <w:p w14:paraId="088189B1" w14:textId="77777777" w:rsidR="00C27365" w:rsidRDefault="00AD4682" w:rsidP="00C27365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All questions on the certified source – starting with e43</w:t>
      </w:r>
    </w:p>
    <w:p w14:paraId="6C8C0A2A" w14:textId="77777777" w:rsidR="00C27365" w:rsidRDefault="00AD4682" w:rsidP="00AD4682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Everything on the perceptions of quality – all inputs, distributed across different modules</w:t>
      </w:r>
    </w:p>
    <w:p w14:paraId="536ED64E" w14:textId="067D8002" w:rsidR="00E8699A" w:rsidRDefault="00E8699A" w:rsidP="00AD4682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Everything that has to do with having/keeping records</w:t>
      </w:r>
    </w:p>
    <w:p w14:paraId="17A47D35" w14:textId="77777777" w:rsidR="00F333EC" w:rsidRDefault="00F333EC" w:rsidP="00F333EC">
      <w:pPr>
        <w:pStyle w:val="ListParagraph"/>
        <w:spacing w:before="100" w:beforeAutospacing="1" w:after="100" w:afterAutospacing="1"/>
      </w:pPr>
      <w:bookmarkStart w:id="0" w:name="_GoBack"/>
      <w:bookmarkEnd w:id="0"/>
    </w:p>
    <w:p w14:paraId="5E2061A6" w14:textId="77777777" w:rsidR="00AD4682" w:rsidRDefault="00AD4682" w:rsidP="00AD4682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Fixed and variable costs per m2, m3 and kg</w:t>
      </w:r>
    </w:p>
    <w:p w14:paraId="1B4F0C0D" w14:textId="77777777" w:rsidR="00AD4682" w:rsidRDefault="00AD4682" w:rsidP="00AD4682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Profits – total harvest value X average price – costs (by m2, m3, and kg)</w:t>
      </w:r>
    </w:p>
    <w:p w14:paraId="428E1408" w14:textId="77777777" w:rsidR="00AD4682" w:rsidRDefault="00AD4682" w:rsidP="00AD4682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Main buyers</w:t>
      </w:r>
    </w:p>
    <w:p w14:paraId="5FA3516B" w14:textId="77777777" w:rsidR="00E8699A" w:rsidRDefault="00E8699A" w:rsidP="00AD4682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 xml:space="preserve">All of section K (rating of facilities) </w:t>
      </w:r>
    </w:p>
    <w:p w14:paraId="17775FE6" w14:textId="77777777" w:rsidR="00271C04" w:rsidRDefault="00271C04" w:rsidP="00271C0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Asset – how well-off or poor are the respondents</w:t>
      </w:r>
    </w:p>
    <w:p w14:paraId="59A6AEDA" w14:textId="77777777" w:rsidR="00271C04" w:rsidRDefault="00271C04" w:rsidP="00271C0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Access to credit (for aqua, and other activities)</w:t>
      </w:r>
    </w:p>
    <w:p w14:paraId="6A8ED927" w14:textId="77777777" w:rsidR="00271C04" w:rsidRDefault="00271C04" w:rsidP="00271C0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Sources of information or extension services</w:t>
      </w:r>
    </w:p>
    <w:p w14:paraId="052DA5F5" w14:textId="77777777" w:rsidR="00271C04" w:rsidRDefault="00271C04" w:rsidP="00271C0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Groups/associations/social networks</w:t>
      </w:r>
    </w:p>
    <w:p w14:paraId="434453FD" w14:textId="77777777" w:rsidR="00271C04" w:rsidRDefault="00271C04" w:rsidP="00271C0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Assistance/support/programs/projects </w:t>
      </w:r>
    </w:p>
    <w:p w14:paraId="2F56DC4A" w14:textId="77777777" w:rsidR="00E34B70" w:rsidRDefault="00E34B70" w:rsidP="00E34B70">
      <w:pPr>
        <w:tabs>
          <w:tab w:val="num" w:pos="720"/>
        </w:tabs>
        <w:spacing w:before="100" w:beforeAutospacing="1" w:after="100" w:afterAutospacing="1"/>
      </w:pPr>
      <w:r>
        <w:t>For inactive:</w:t>
      </w:r>
    </w:p>
    <w:p w14:paraId="324DD262" w14:textId="77777777" w:rsidR="00E34B70" w:rsidRDefault="00E34B70" w:rsidP="00E34B70">
      <w:pPr>
        <w:pStyle w:val="ListParagraph"/>
        <w:numPr>
          <w:ilvl w:val="0"/>
          <w:numId w:val="6"/>
        </w:numPr>
        <w:tabs>
          <w:tab w:val="num" w:pos="720"/>
        </w:tabs>
        <w:spacing w:before="100" w:beforeAutospacing="1" w:after="100" w:afterAutospacing="1"/>
      </w:pPr>
      <w:r>
        <w:t>Reasons for not continuing tilapia farming (a03_i) – please code and categorize the responses</w:t>
      </w:r>
    </w:p>
    <w:p w14:paraId="6E8CC8B9" w14:textId="77777777" w:rsidR="00271C04" w:rsidRDefault="00271C04" w:rsidP="00E34B70">
      <w:pPr>
        <w:pStyle w:val="ListParagraph"/>
        <w:numPr>
          <w:ilvl w:val="0"/>
          <w:numId w:val="6"/>
        </w:numPr>
        <w:tabs>
          <w:tab w:val="num" w:pos="720"/>
        </w:tabs>
        <w:spacing w:before="100" w:beforeAutospacing="1" w:after="100" w:afterAutospacing="1"/>
      </w:pPr>
      <w:r>
        <w:t>And all other tables above, where the inactive ones have responses</w:t>
      </w:r>
    </w:p>
    <w:p w14:paraId="29FD5A38" w14:textId="77777777" w:rsidR="00271C04" w:rsidRDefault="00271C04" w:rsidP="00271C04">
      <w:pPr>
        <w:pStyle w:val="ListParagraph"/>
        <w:tabs>
          <w:tab w:val="num" w:pos="720"/>
        </w:tabs>
        <w:spacing w:before="100" w:beforeAutospacing="1" w:after="100" w:afterAutospacing="1"/>
      </w:pPr>
    </w:p>
    <w:p w14:paraId="777AD74E" w14:textId="77777777" w:rsidR="0086092A" w:rsidRDefault="00271C04">
      <w:r>
        <w:t>Gender dimension</w:t>
      </w:r>
    </w:p>
    <w:p w14:paraId="3EA2B7AF" w14:textId="77777777" w:rsidR="00271C04" w:rsidRDefault="00271C04" w:rsidP="00271C04">
      <w:pPr>
        <w:pStyle w:val="ListParagraph"/>
        <w:numPr>
          <w:ilvl w:val="0"/>
          <w:numId w:val="8"/>
        </w:numPr>
      </w:pPr>
      <w:r>
        <w:t>Summarize all of section J,  differentiating female and male (all, then by region, then by cage/pond)</w:t>
      </w:r>
    </w:p>
    <w:p w14:paraId="036D813B" w14:textId="77777777" w:rsidR="002F22CA" w:rsidRDefault="002F22CA" w:rsidP="00271C04">
      <w:pPr>
        <w:pStyle w:val="ListParagraph"/>
        <w:numPr>
          <w:ilvl w:val="0"/>
          <w:numId w:val="8"/>
        </w:numPr>
      </w:pPr>
      <w:r>
        <w:t>WEAI score for female and male, and difference in WEAI score of female and male within household</w:t>
      </w:r>
    </w:p>
    <w:p w14:paraId="1B0360F2" w14:textId="77777777" w:rsidR="002F22CA" w:rsidRDefault="002F22CA" w:rsidP="00271C04">
      <w:pPr>
        <w:pStyle w:val="ListParagraph"/>
        <w:numPr>
          <w:ilvl w:val="0"/>
          <w:numId w:val="8"/>
        </w:numPr>
      </w:pPr>
      <w:r>
        <w:t>Gender attitudes</w:t>
      </w:r>
    </w:p>
    <w:p w14:paraId="6BAAD357" w14:textId="77777777" w:rsidR="00271C04" w:rsidRDefault="00271C04" w:rsidP="00271C04"/>
    <w:p w14:paraId="137AAFFD" w14:textId="77777777" w:rsidR="00271C04" w:rsidRPr="00E858A8" w:rsidRDefault="00271C04" w:rsidP="00271C04">
      <w:pPr>
        <w:rPr>
          <w:b/>
          <w:u w:val="single"/>
        </w:rPr>
      </w:pPr>
      <w:r w:rsidRPr="00E858A8">
        <w:rPr>
          <w:b/>
          <w:u w:val="single"/>
        </w:rPr>
        <w:t xml:space="preserve">Paper 2 – Modeling </w:t>
      </w:r>
      <w:r w:rsidR="00E858A8" w:rsidRPr="00E858A8">
        <w:rPr>
          <w:b/>
          <w:u w:val="single"/>
        </w:rPr>
        <w:t xml:space="preserve">tilapia farm </w:t>
      </w:r>
      <w:r w:rsidRPr="00E858A8">
        <w:rPr>
          <w:b/>
          <w:u w:val="single"/>
        </w:rPr>
        <w:t>productivity and efficiency</w:t>
      </w:r>
      <w:r w:rsidR="002F22CA">
        <w:rPr>
          <w:b/>
          <w:u w:val="single"/>
        </w:rPr>
        <w:t xml:space="preserve"> (need to consider structural endogeneity, etc.)</w:t>
      </w:r>
    </w:p>
    <w:p w14:paraId="64BE284B" w14:textId="77777777" w:rsidR="00271C04" w:rsidRDefault="00271C04" w:rsidP="00271C04"/>
    <w:p w14:paraId="6E1CA59A" w14:textId="77777777" w:rsidR="00271C04" w:rsidRDefault="00271C04" w:rsidP="00271C04">
      <w:r>
        <w:t>Outcome variables:</w:t>
      </w:r>
    </w:p>
    <w:p w14:paraId="5C09F569" w14:textId="77777777" w:rsidR="00271C04" w:rsidRDefault="00271C04" w:rsidP="00271C04">
      <w:pPr>
        <w:pStyle w:val="ListParagraph"/>
        <w:numPr>
          <w:ilvl w:val="0"/>
          <w:numId w:val="9"/>
        </w:numPr>
      </w:pPr>
      <w:r>
        <w:t>Production (per m2, m3 and kg)</w:t>
      </w:r>
    </w:p>
    <w:p w14:paraId="0518AFB7" w14:textId="77777777" w:rsidR="00271C04" w:rsidRDefault="00271C04" w:rsidP="00271C04">
      <w:pPr>
        <w:pStyle w:val="ListParagraph"/>
        <w:numPr>
          <w:ilvl w:val="0"/>
          <w:numId w:val="9"/>
        </w:numPr>
      </w:pPr>
      <w:r>
        <w:t>Survival rate</w:t>
      </w:r>
    </w:p>
    <w:p w14:paraId="1F19A88B" w14:textId="77777777" w:rsidR="00271C04" w:rsidRDefault="00271C04" w:rsidP="00271C04">
      <w:pPr>
        <w:pStyle w:val="ListParagraph"/>
        <w:numPr>
          <w:ilvl w:val="0"/>
          <w:numId w:val="9"/>
        </w:numPr>
      </w:pPr>
      <w:r>
        <w:t>Profit (per m2, m3, kg)</w:t>
      </w:r>
    </w:p>
    <w:p w14:paraId="3663A4A7" w14:textId="77777777" w:rsidR="00E858A8" w:rsidRDefault="00E858A8" w:rsidP="00271C04">
      <w:pPr>
        <w:pStyle w:val="ListParagraph"/>
        <w:numPr>
          <w:ilvl w:val="0"/>
          <w:numId w:val="9"/>
        </w:numPr>
      </w:pPr>
      <w:r>
        <w:t>Growth performance and mortality (for hatcheries)</w:t>
      </w:r>
    </w:p>
    <w:p w14:paraId="27B07170" w14:textId="77777777" w:rsidR="00271C04" w:rsidRDefault="00271C04" w:rsidP="00271C04"/>
    <w:p w14:paraId="36FC9634" w14:textId="77777777" w:rsidR="00271C04" w:rsidRDefault="00271C04" w:rsidP="00271C04">
      <w:r>
        <w:t>Explanatory variables:</w:t>
      </w:r>
    </w:p>
    <w:p w14:paraId="131B0B6E" w14:textId="77777777" w:rsidR="00E858A8" w:rsidRDefault="00E858A8" w:rsidP="00E858A8">
      <w:pPr>
        <w:pStyle w:val="ListParagraph"/>
        <w:numPr>
          <w:ilvl w:val="0"/>
          <w:numId w:val="10"/>
        </w:numPr>
      </w:pPr>
      <w:r>
        <w:t>Quantity and value of fingerling</w:t>
      </w:r>
      <w:r w:rsidR="002F22CA">
        <w:t xml:space="preserve"> (pieces, and GHS)</w:t>
      </w:r>
    </w:p>
    <w:p w14:paraId="0F9239D4" w14:textId="77777777" w:rsidR="00E858A8" w:rsidRDefault="00E858A8" w:rsidP="00E858A8">
      <w:pPr>
        <w:pStyle w:val="ListParagraph"/>
        <w:numPr>
          <w:ilvl w:val="0"/>
          <w:numId w:val="10"/>
        </w:numPr>
      </w:pPr>
      <w:r>
        <w:t>Quantity and value of feeds</w:t>
      </w:r>
      <w:r w:rsidR="002F22CA">
        <w:t xml:space="preserve"> (kg and GHS)</w:t>
      </w:r>
    </w:p>
    <w:p w14:paraId="77C13CB3" w14:textId="77777777" w:rsidR="002F22CA" w:rsidRDefault="002F22CA" w:rsidP="00E858A8">
      <w:pPr>
        <w:pStyle w:val="ListParagraph"/>
        <w:numPr>
          <w:ilvl w:val="0"/>
          <w:numId w:val="10"/>
        </w:numPr>
      </w:pPr>
      <w:r>
        <w:t>Commercial feeds versus on-farm production (0/1)</w:t>
      </w:r>
    </w:p>
    <w:p w14:paraId="4B429231" w14:textId="77777777" w:rsidR="002F22CA" w:rsidRDefault="002F22CA" w:rsidP="002F22CA">
      <w:pPr>
        <w:pStyle w:val="ListParagraph"/>
        <w:numPr>
          <w:ilvl w:val="0"/>
          <w:numId w:val="10"/>
        </w:numPr>
      </w:pPr>
      <w:r>
        <w:t>Labor, hired and family (person-days)</w:t>
      </w:r>
    </w:p>
    <w:p w14:paraId="53EF42AF" w14:textId="77777777" w:rsidR="00E858A8" w:rsidRDefault="002F22CA" w:rsidP="00E858A8">
      <w:pPr>
        <w:pStyle w:val="ListParagraph"/>
        <w:numPr>
          <w:ilvl w:val="0"/>
          <w:numId w:val="10"/>
        </w:numPr>
      </w:pPr>
      <w:r>
        <w:t>Use of drugs/hormones (0/1)</w:t>
      </w:r>
    </w:p>
    <w:p w14:paraId="1CDE0819" w14:textId="77777777" w:rsidR="002F22CA" w:rsidRDefault="002F22CA" w:rsidP="00E858A8">
      <w:pPr>
        <w:pStyle w:val="ListParagraph"/>
        <w:numPr>
          <w:ilvl w:val="0"/>
          <w:numId w:val="10"/>
        </w:numPr>
      </w:pPr>
      <w:r>
        <w:t>Have records (0/1, and count)</w:t>
      </w:r>
    </w:p>
    <w:p w14:paraId="0CE9565D" w14:textId="77777777" w:rsidR="002F22CA" w:rsidRDefault="002F22CA" w:rsidP="00E858A8">
      <w:pPr>
        <w:pStyle w:val="ListParagraph"/>
        <w:numPr>
          <w:ilvl w:val="0"/>
          <w:numId w:val="10"/>
        </w:numPr>
      </w:pPr>
      <w:r>
        <w:t>Index of facility rating</w:t>
      </w:r>
    </w:p>
    <w:p w14:paraId="6EA2F8DC" w14:textId="77777777" w:rsidR="002F22CA" w:rsidRDefault="002F22CA" w:rsidP="00E858A8">
      <w:pPr>
        <w:pStyle w:val="ListParagraph"/>
        <w:numPr>
          <w:ilvl w:val="0"/>
          <w:numId w:val="10"/>
        </w:numPr>
      </w:pPr>
      <w:r>
        <w:t>Perception questions (index perhaps)</w:t>
      </w:r>
    </w:p>
    <w:p w14:paraId="7D321045" w14:textId="77777777" w:rsidR="002F22CA" w:rsidRDefault="002F22CA" w:rsidP="00E858A8">
      <w:pPr>
        <w:pStyle w:val="ListParagraph"/>
        <w:numPr>
          <w:ilvl w:val="0"/>
          <w:numId w:val="10"/>
        </w:numPr>
      </w:pPr>
      <w:r>
        <w:t xml:space="preserve">Socioeconomic variables </w:t>
      </w:r>
    </w:p>
    <w:p w14:paraId="04A72D1E" w14:textId="77777777" w:rsidR="002F22CA" w:rsidRDefault="002F22CA" w:rsidP="002F22CA">
      <w:pPr>
        <w:pStyle w:val="ListParagraph"/>
        <w:numPr>
          <w:ilvl w:val="1"/>
          <w:numId w:val="10"/>
        </w:numPr>
      </w:pPr>
      <w:r>
        <w:t>Asset quintile</w:t>
      </w:r>
    </w:p>
    <w:p w14:paraId="1C7A89BA" w14:textId="77777777" w:rsidR="002F22CA" w:rsidRDefault="002F22CA" w:rsidP="002F22CA">
      <w:pPr>
        <w:pStyle w:val="ListParagraph"/>
        <w:numPr>
          <w:ilvl w:val="1"/>
          <w:numId w:val="10"/>
        </w:numPr>
      </w:pPr>
      <w:r>
        <w:t>Gender, age, educ of owner/manager</w:t>
      </w:r>
    </w:p>
    <w:p w14:paraId="24027665" w14:textId="77777777" w:rsidR="002F22CA" w:rsidRDefault="002F22CA" w:rsidP="002F22CA">
      <w:pPr>
        <w:pStyle w:val="ListParagraph"/>
        <w:numPr>
          <w:ilvl w:val="1"/>
          <w:numId w:val="10"/>
        </w:numPr>
      </w:pPr>
      <w:r>
        <w:t>Access to extension</w:t>
      </w:r>
    </w:p>
    <w:p w14:paraId="0D84C1A8" w14:textId="77777777" w:rsidR="002F22CA" w:rsidRDefault="002F22CA" w:rsidP="002F22CA">
      <w:pPr>
        <w:pStyle w:val="ListParagraph"/>
        <w:numPr>
          <w:ilvl w:val="1"/>
          <w:numId w:val="10"/>
        </w:numPr>
      </w:pPr>
      <w:r>
        <w:t xml:space="preserve">Access to credit </w:t>
      </w:r>
    </w:p>
    <w:p w14:paraId="39061004" w14:textId="77777777" w:rsidR="002F22CA" w:rsidRDefault="002F22CA" w:rsidP="002F22CA">
      <w:pPr>
        <w:pStyle w:val="ListParagraph"/>
        <w:numPr>
          <w:ilvl w:val="1"/>
          <w:numId w:val="10"/>
        </w:numPr>
      </w:pPr>
      <w:r>
        <w:t>Access to projects/programs</w:t>
      </w:r>
    </w:p>
    <w:p w14:paraId="38A135F5" w14:textId="77777777" w:rsidR="002F22CA" w:rsidRDefault="002F22CA" w:rsidP="002F22CA">
      <w:pPr>
        <w:pStyle w:val="ListParagraph"/>
        <w:numPr>
          <w:ilvl w:val="1"/>
          <w:numId w:val="10"/>
        </w:numPr>
      </w:pPr>
      <w:r>
        <w:t>Distance to source of fingerling</w:t>
      </w:r>
    </w:p>
    <w:p w14:paraId="1B9FBCF1" w14:textId="77777777" w:rsidR="002F22CA" w:rsidRDefault="002F22CA" w:rsidP="00E858A8">
      <w:pPr>
        <w:pStyle w:val="ListParagraph"/>
        <w:numPr>
          <w:ilvl w:val="0"/>
          <w:numId w:val="10"/>
        </w:numPr>
      </w:pPr>
      <w:r>
        <w:t xml:space="preserve">GIS variables </w:t>
      </w:r>
    </w:p>
    <w:p w14:paraId="5A202139" w14:textId="77777777" w:rsidR="00271C04" w:rsidRDefault="00271C04" w:rsidP="00271C04"/>
    <w:p w14:paraId="1DA75FFA" w14:textId="77777777" w:rsidR="00271C04" w:rsidRPr="002F22CA" w:rsidRDefault="002F22CA" w:rsidP="002F22CA">
      <w:pPr>
        <w:rPr>
          <w:b/>
          <w:u w:val="single"/>
        </w:rPr>
      </w:pPr>
      <w:r w:rsidRPr="002F22CA">
        <w:rPr>
          <w:b/>
          <w:u w:val="single"/>
        </w:rPr>
        <w:t xml:space="preserve">Paper 3 – Gender </w:t>
      </w:r>
    </w:p>
    <w:p w14:paraId="3919AC3F" w14:textId="77777777" w:rsidR="002F22CA" w:rsidRDefault="002F22CA" w:rsidP="002F22CA"/>
    <w:p w14:paraId="28F1D018" w14:textId="77777777" w:rsidR="002F22CA" w:rsidRPr="002F22CA" w:rsidRDefault="002F22CA" w:rsidP="002F22CA">
      <w:pPr>
        <w:rPr>
          <w:b/>
          <w:u w:val="single"/>
        </w:rPr>
      </w:pPr>
      <w:r w:rsidRPr="002F22CA">
        <w:rPr>
          <w:b/>
          <w:u w:val="single"/>
        </w:rPr>
        <w:t>Paper 4 – Characterizing farmers’ current practice, experience and demand for quality fingerings (factors; willingness to pay; demand for certification</w:t>
      </w:r>
      <w:r>
        <w:rPr>
          <w:b/>
          <w:u w:val="single"/>
        </w:rPr>
        <w:t>;</w:t>
      </w:r>
      <w:r w:rsidRPr="002F22CA">
        <w:rPr>
          <w:b/>
          <w:u w:val="single"/>
        </w:rPr>
        <w:t xml:space="preserve"> etc.)</w:t>
      </w:r>
    </w:p>
    <w:p w14:paraId="5FC8EF13" w14:textId="77777777" w:rsidR="002F22CA" w:rsidRDefault="002F22CA" w:rsidP="002F22CA"/>
    <w:p w14:paraId="3A889B3F" w14:textId="77777777" w:rsidR="002F22CA" w:rsidRDefault="002F22CA" w:rsidP="002F22CA"/>
    <w:sectPr w:rsidR="002F2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8453E"/>
    <w:multiLevelType w:val="hybridMultilevel"/>
    <w:tmpl w:val="81E81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D4CD1"/>
    <w:multiLevelType w:val="hybridMultilevel"/>
    <w:tmpl w:val="4F003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902C0"/>
    <w:multiLevelType w:val="hybridMultilevel"/>
    <w:tmpl w:val="E34C8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419BF"/>
    <w:multiLevelType w:val="multilevel"/>
    <w:tmpl w:val="B49A0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B6475"/>
    <w:multiLevelType w:val="hybridMultilevel"/>
    <w:tmpl w:val="966E8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D364E"/>
    <w:multiLevelType w:val="hybridMultilevel"/>
    <w:tmpl w:val="BD3AD7BA"/>
    <w:lvl w:ilvl="0" w:tplc="9EE8B610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D4017"/>
    <w:multiLevelType w:val="hybridMultilevel"/>
    <w:tmpl w:val="F838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E2592"/>
    <w:multiLevelType w:val="hybridMultilevel"/>
    <w:tmpl w:val="B6FE9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D533B"/>
    <w:multiLevelType w:val="hybridMultilevel"/>
    <w:tmpl w:val="CCCA1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74BDF"/>
    <w:multiLevelType w:val="hybridMultilevel"/>
    <w:tmpl w:val="8A148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0B"/>
    <w:rsid w:val="00032F05"/>
    <w:rsid w:val="000F0CAF"/>
    <w:rsid w:val="00135414"/>
    <w:rsid w:val="001F6263"/>
    <w:rsid w:val="00271C04"/>
    <w:rsid w:val="002F22CA"/>
    <w:rsid w:val="005D1FA9"/>
    <w:rsid w:val="0063389D"/>
    <w:rsid w:val="0086092A"/>
    <w:rsid w:val="008D130B"/>
    <w:rsid w:val="00AD4682"/>
    <w:rsid w:val="00BC51C0"/>
    <w:rsid w:val="00C03F53"/>
    <w:rsid w:val="00C27365"/>
    <w:rsid w:val="00C745F7"/>
    <w:rsid w:val="00CE3F2C"/>
    <w:rsid w:val="00E34B70"/>
    <w:rsid w:val="00E858A8"/>
    <w:rsid w:val="00E8699A"/>
    <w:rsid w:val="00F333EC"/>
    <w:rsid w:val="00F9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8BAD"/>
  <w15:chartTrackingRefBased/>
  <w15:docId w15:val="{9C63D0DE-E2EF-46B2-8C29-1A0EB4B0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30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Ragasa, Catherine (IFPRI)</dc:creator>
  <cp:keywords/>
  <dc:description/>
  <cp:lastModifiedBy>Yuandong Qi Jr</cp:lastModifiedBy>
  <cp:revision>5</cp:revision>
  <dcterms:created xsi:type="dcterms:W3CDTF">2019-06-11T18:49:00Z</dcterms:created>
  <dcterms:modified xsi:type="dcterms:W3CDTF">2019-07-26T18:59:00Z</dcterms:modified>
</cp:coreProperties>
</file>