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75ACD8D4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9C4D56">
        <w:rPr>
          <w:rFonts w:hint="eastAsia"/>
        </w:rPr>
        <w:t>몬스터</w:t>
      </w: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2DE25740" w:rsidR="00C9248F" w:rsidRDefault="009C4D56">
      <w:r>
        <w:rPr>
          <w:noProof/>
        </w:rPr>
        <w:drawing>
          <wp:inline distT="0" distB="0" distL="0" distR="0" wp14:anchorId="5F3A0738" wp14:editId="5033C86F">
            <wp:extent cx="6645549" cy="286702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394" cy="28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720B172A" w14:textId="7818823C" w:rsidR="00E57D7F" w:rsidRPr="00E57D7F" w:rsidRDefault="009C4D56" w:rsidP="009E320D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몬스터(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마신의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군단)는 왜 정신지배를 당하는가?</w:t>
      </w:r>
    </w:p>
    <w:p w14:paraId="35A2AD28" w14:textId="159943D7" w:rsidR="00E57D7F" w:rsidRPr="00E57D7F" w:rsidRDefault="0054625E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</w:t>
      </w:r>
      <w:r w:rsidR="009C4D56">
        <w:rPr>
          <w:rFonts w:hint="eastAsia"/>
          <w:b/>
          <w:bCs/>
          <w:i/>
          <w:iCs/>
          <w:color w:val="4472C4" w:themeColor="accent1"/>
          <w:szCs w:val="18"/>
        </w:rPr>
        <w:t>신의</w:t>
      </w:r>
      <w:proofErr w:type="spellEnd"/>
      <w:r w:rsidR="009C4D56">
        <w:rPr>
          <w:rFonts w:hint="eastAsia"/>
          <w:b/>
          <w:bCs/>
          <w:i/>
          <w:iCs/>
          <w:color w:val="4472C4" w:themeColor="accent1"/>
          <w:szCs w:val="18"/>
        </w:rPr>
        <w:t xml:space="preserve"> 군단은 어떻게 정신지배를 받는가?</w:t>
      </w:r>
    </w:p>
    <w:p w14:paraId="53A52F25" w14:textId="56C3AFF9" w:rsidR="00E57D7F" w:rsidRDefault="009C4D56" w:rsidP="00C9596D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돌연변이 개체는 왜 존재하는가?</w:t>
      </w:r>
    </w:p>
    <w:p w14:paraId="5A9AB73E" w14:textId="2BABD397" w:rsidR="0054625E" w:rsidRDefault="009C4D56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인간에게 도망오는 돌연변이는 왜 존재하는가?</w:t>
      </w:r>
    </w:p>
    <w:p w14:paraId="79E12151" w14:textId="18E4D86F" w:rsidR="009C4D56" w:rsidRPr="00E57D7F" w:rsidRDefault="009C4D56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몬스터는 어떻게 생물을 감지할 수 있는가?</w:t>
      </w:r>
    </w:p>
    <w:p w14:paraId="0C685CA2" w14:textId="3E0B1982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9C4D56">
        <w:rPr>
          <w:rFonts w:hint="eastAsia"/>
          <w:szCs w:val="18"/>
        </w:rPr>
        <w:t>명확하게 설명하여야 몬스터의 성질 및 구조를 일관성 있게</w:t>
      </w:r>
      <w:r w:rsidR="009C4D56">
        <w:rPr>
          <w:szCs w:val="18"/>
        </w:rPr>
        <w:t xml:space="preserve"> </w:t>
      </w:r>
      <w:r w:rsidR="009C4D56">
        <w:rPr>
          <w:rFonts w:hint="eastAsia"/>
          <w:szCs w:val="18"/>
        </w:rPr>
        <w:t>정의하여 스토리 전개와 갈등설정,</w:t>
      </w:r>
      <w:r w:rsidR="009C4D56">
        <w:rPr>
          <w:szCs w:val="18"/>
        </w:rPr>
        <w:t xml:space="preserve"> </w:t>
      </w:r>
      <w:r w:rsidR="009C4D56">
        <w:rPr>
          <w:rFonts w:hint="eastAsia"/>
          <w:szCs w:val="18"/>
        </w:rPr>
        <w:t>가치 설정 등을 일관성 있게 제시할 수 있다.</w:t>
      </w:r>
    </w:p>
    <w:p w14:paraId="093350B3" w14:textId="7CBEC135" w:rsidR="0054625E" w:rsidRPr="00E57D7F" w:rsidRDefault="0054625E" w:rsidP="0054625E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보충</w:t>
      </w:r>
      <w:r>
        <w:rPr>
          <w:rFonts w:hint="eastAsia"/>
          <w:b/>
          <w:bCs/>
          <w:sz w:val="28"/>
          <w:szCs w:val="28"/>
        </w:rPr>
        <w:t>은</w:t>
      </w:r>
      <w:r w:rsidRPr="00E57D7F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불</w:t>
      </w:r>
      <w:r w:rsidRPr="00E57D7F">
        <w:rPr>
          <w:rFonts w:hint="eastAsia"/>
          <w:b/>
          <w:bCs/>
          <w:sz w:val="28"/>
          <w:szCs w:val="28"/>
        </w:rPr>
        <w:t>필요</w:t>
      </w:r>
    </w:p>
    <w:p w14:paraId="10AB8D24" w14:textId="6E284102" w:rsidR="0054625E" w:rsidRDefault="0054625E" w:rsidP="0054625E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기획 후 도식에서 주황색 친 부분들</w:t>
      </w:r>
    </w:p>
    <w:p w14:paraId="1952E848" w14:textId="5C3723CE" w:rsidR="0054625E" w:rsidRPr="00E57D7F" w:rsidRDefault="009C4D56" w:rsidP="0054625E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noProof/>
        </w:rPr>
        <w:drawing>
          <wp:inline distT="0" distB="0" distL="0" distR="0" wp14:anchorId="4A657B83" wp14:editId="32403D16">
            <wp:extent cx="2486025" cy="5715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32EF" w14:textId="4FBBD5B5" w:rsidR="0054625E" w:rsidRPr="0054625E" w:rsidRDefault="0054625E" w:rsidP="0054625E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 w:rsidR="009C4D56">
        <w:rPr>
          <w:rFonts w:hint="eastAsia"/>
          <w:szCs w:val="18"/>
        </w:rPr>
        <w:t>생물 탐지 능력의 활용 사례이므로 추가 설정 보완은 불필요하다.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lastRenderedPageBreak/>
        <w:t>기획 후</w:t>
      </w:r>
    </w:p>
    <w:p w14:paraId="0AEE9001" w14:textId="26418846" w:rsidR="00DC1231" w:rsidRDefault="009C4D56" w:rsidP="00DC1231">
      <w:r>
        <w:rPr>
          <w:noProof/>
        </w:rPr>
        <w:drawing>
          <wp:inline distT="0" distB="0" distL="0" distR="0" wp14:anchorId="3B15AD96" wp14:editId="49B12A42">
            <wp:extent cx="6600150" cy="3314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2892" cy="331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28163222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9C4D56">
        <w:rPr>
          <w:rFonts w:hint="eastAsia"/>
        </w:rPr>
        <w:t>몬스터(</w:t>
      </w:r>
      <w:proofErr w:type="spellStart"/>
      <w:r w:rsidR="009C4D56">
        <w:rPr>
          <w:rFonts w:hint="eastAsia"/>
        </w:rPr>
        <w:t>마신의</w:t>
      </w:r>
      <w:proofErr w:type="spellEnd"/>
      <w:r w:rsidR="009C4D56">
        <w:rPr>
          <w:rFonts w:hint="eastAsia"/>
        </w:rPr>
        <w:t xml:space="preserve"> 군단)는 왜 정신지배를 당하는가?</w:t>
      </w:r>
    </w:p>
    <w:p w14:paraId="0B177717" w14:textId="67EFBD7D" w:rsidR="00C9596D" w:rsidRDefault="00DE5E01" w:rsidP="00DE5E01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</w:t>
      </w:r>
      <w:r w:rsidR="009C4D56">
        <w:rPr>
          <w:rFonts w:hint="eastAsia"/>
        </w:rPr>
        <w:t>의</w:t>
      </w:r>
      <w:proofErr w:type="spellEnd"/>
      <w:r w:rsidR="009C4D56">
        <w:rPr>
          <w:rFonts w:hint="eastAsia"/>
        </w:rPr>
        <w:t xml:space="preserve"> 뜻에 따라 자유를 포기했기 때문</w:t>
      </w:r>
    </w:p>
    <w:p w14:paraId="0038BC88" w14:textId="119316BA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C9596D">
        <w:t xml:space="preserve"> </w:t>
      </w:r>
      <w:proofErr w:type="spellStart"/>
      <w:r w:rsidR="0054625E">
        <w:rPr>
          <w:rFonts w:hint="eastAsia"/>
        </w:rPr>
        <w:t>마</w:t>
      </w:r>
      <w:r w:rsidR="009C4D56">
        <w:rPr>
          <w:rFonts w:hint="eastAsia"/>
        </w:rPr>
        <w:t>신의</w:t>
      </w:r>
      <w:proofErr w:type="spellEnd"/>
      <w:r w:rsidR="009C4D56">
        <w:rPr>
          <w:rFonts w:hint="eastAsia"/>
        </w:rPr>
        <w:t xml:space="preserve"> 군단은 어떻게 정신지배를 받는가?</w:t>
      </w:r>
    </w:p>
    <w:p w14:paraId="55F0C508" w14:textId="2EB40BF4" w:rsidR="00C9596D" w:rsidRDefault="00C9596D" w:rsidP="0054625E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</w:t>
      </w:r>
      <w:r w:rsidR="009C4D56">
        <w:rPr>
          <w:rFonts w:hint="eastAsia"/>
        </w:rPr>
        <w:t>의</w:t>
      </w:r>
      <w:proofErr w:type="spellEnd"/>
      <w:r w:rsidR="009C4D56">
        <w:rPr>
          <w:rFonts w:hint="eastAsia"/>
        </w:rPr>
        <w:t xml:space="preserve"> 창조물인 마석에 의해 정신지배를 받음</w:t>
      </w:r>
    </w:p>
    <w:p w14:paraId="301B6B74" w14:textId="5A1D4595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9C4D56">
        <w:rPr>
          <w:rFonts w:hint="eastAsia"/>
        </w:rPr>
        <w:t>돌연변이 개체는 왜 존재하는가?</w:t>
      </w:r>
    </w:p>
    <w:p w14:paraId="6BEF0A4C" w14:textId="00AA6052" w:rsidR="006F001B" w:rsidRDefault="009C4D56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다른 차원으로 보내진 개체들은 마신과의 거리가 너무 멀어져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정신지배력이 약해졌다</w:t>
      </w:r>
    </w:p>
    <w:p w14:paraId="46BB8BCB" w14:textId="593BFE69" w:rsidR="007F1260" w:rsidRDefault="007F1260" w:rsidP="007F1260">
      <w:pPr>
        <w:pStyle w:val="02"/>
      </w:pPr>
      <w:r>
        <w:rPr>
          <w:rFonts w:hint="eastAsia"/>
        </w:rPr>
        <w:t>(</w:t>
      </w:r>
      <w:r w:rsidR="0054625E">
        <w:rPr>
          <w:rFonts w:hint="eastAsia"/>
        </w:rPr>
        <w:t>보충</w:t>
      </w:r>
      <w:r>
        <w:rPr>
          <w:rFonts w:hint="eastAsia"/>
        </w:rPr>
        <w:t>)</w:t>
      </w:r>
      <w:r w:rsidR="009C4D56">
        <w:rPr>
          <w:rFonts w:hint="eastAsia"/>
        </w:rPr>
        <w:t>인간에게 도망오는 돌연변이는 왜 존재하는가?</w:t>
      </w:r>
    </w:p>
    <w:p w14:paraId="7C5724FC" w14:textId="4253517C" w:rsidR="0054625E" w:rsidRDefault="00500BA5" w:rsidP="00500BA5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신의 지원도 없이 싸우는 인간들에게 감화되었기 때문에</w:t>
      </w:r>
    </w:p>
    <w:p w14:paraId="1169EBC6" w14:textId="4FFC9483" w:rsidR="00500BA5" w:rsidRDefault="00500BA5" w:rsidP="00500BA5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그로 인해 자유롭게 살고 </w:t>
      </w:r>
      <w:proofErr w:type="spellStart"/>
      <w:r>
        <w:rPr>
          <w:rFonts w:hint="eastAsia"/>
        </w:rPr>
        <w:t>싶어져</w:t>
      </w:r>
      <w:proofErr w:type="spellEnd"/>
      <w:r>
        <w:rPr>
          <w:rFonts w:hint="eastAsia"/>
        </w:rPr>
        <w:t xml:space="preserve"> 살기 위해 인간에게 전향</w:t>
      </w:r>
    </w:p>
    <w:p w14:paraId="17D07A33" w14:textId="49D4A12C" w:rsidR="00C9596D" w:rsidRDefault="00C9596D" w:rsidP="00C9596D">
      <w:pPr>
        <w:pStyle w:val="02"/>
        <w:rPr>
          <w:rFonts w:hint="eastAsia"/>
        </w:rPr>
      </w:pPr>
      <w:r>
        <w:rPr>
          <w:rFonts w:hint="eastAsia"/>
        </w:rPr>
        <w:t>(</w:t>
      </w:r>
      <w:r w:rsidR="009C4D56">
        <w:rPr>
          <w:rFonts w:hint="eastAsia"/>
        </w:rPr>
        <w:t>보충</w:t>
      </w:r>
      <w:r>
        <w:rPr>
          <w:rFonts w:hint="eastAsia"/>
        </w:rPr>
        <w:t>)</w:t>
      </w:r>
      <w:r w:rsidR="009C4D56">
        <w:rPr>
          <w:rFonts w:hint="eastAsia"/>
        </w:rPr>
        <w:t>몬스터는 어떻게 생물을 감지할 수 있는가?</w:t>
      </w:r>
    </w:p>
    <w:p w14:paraId="2BBB8109" w14:textId="5D953A0B" w:rsidR="00564FA2" w:rsidRDefault="0054625E" w:rsidP="0054625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</w:t>
      </w:r>
      <w:r w:rsidR="00500BA5">
        <w:rPr>
          <w:rFonts w:hint="eastAsia"/>
        </w:rPr>
        <w:t>석의 힘을 통해 목표물을 감지할 수 있음</w:t>
      </w:r>
    </w:p>
    <w:p w14:paraId="3D576830" w14:textId="58D84B1B" w:rsidR="00DE5E01" w:rsidRPr="00500BA5" w:rsidRDefault="00B6225B" w:rsidP="00B6225B">
      <w:pPr>
        <w:pStyle w:val="01"/>
        <w:ind w:left="600" w:right="200"/>
        <w:rPr>
          <w:rFonts w:hint="eastAsia"/>
        </w:rPr>
      </w:pPr>
      <w:r>
        <w:rPr>
          <w:rFonts w:hint="eastAsia"/>
        </w:rPr>
        <w:t>텍스트 정리</w:t>
      </w:r>
    </w:p>
    <w:p w14:paraId="6DDB83E5" w14:textId="77777777" w:rsidR="00500BA5" w:rsidRPr="00500BA5" w:rsidRDefault="00500BA5" w:rsidP="00500BA5">
      <w:pPr>
        <w:ind w:firstLineChars="100" w:firstLine="180"/>
        <w:rPr>
          <w:sz w:val="18"/>
          <w:szCs w:val="18"/>
        </w:rPr>
      </w:pPr>
      <w:proofErr w:type="spellStart"/>
      <w:r w:rsidRPr="00500BA5">
        <w:rPr>
          <w:rFonts w:hint="eastAsia"/>
          <w:sz w:val="18"/>
          <w:szCs w:val="18"/>
        </w:rPr>
        <w:t>마신은</w:t>
      </w:r>
      <w:proofErr w:type="spellEnd"/>
      <w:r w:rsidRPr="00500BA5">
        <w:rPr>
          <w:sz w:val="18"/>
          <w:szCs w:val="18"/>
        </w:rPr>
        <w:t xml:space="preserve"> 마왕과 마석의 힘을 통해 군단을 이끌어 이세계를 정복하려 하였다.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군단은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지배를 받아들여 자유를 포기하고 그의 뜻에 따라 움직이는 존재들로 이루어져 있으며 </w:t>
      </w:r>
      <w:proofErr w:type="spellStart"/>
      <w:r w:rsidRPr="00500BA5">
        <w:rPr>
          <w:sz w:val="18"/>
          <w:szCs w:val="18"/>
        </w:rPr>
        <w:t>마신이</w:t>
      </w:r>
      <w:proofErr w:type="spellEnd"/>
      <w:r w:rsidRPr="00500BA5">
        <w:rPr>
          <w:sz w:val="18"/>
          <w:szCs w:val="18"/>
        </w:rPr>
        <w:t xml:space="preserve"> 자신의 목적만을 위해 키운 짐승들은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군단의 선봉에 앞장서서 두려움의 상징이 되었다.</w:t>
      </w:r>
    </w:p>
    <w:p w14:paraId="195FE1F4" w14:textId="77777777" w:rsidR="00500BA5" w:rsidRPr="00500BA5" w:rsidRDefault="00500BA5" w:rsidP="00500BA5">
      <w:pPr>
        <w:ind w:firstLineChars="100" w:firstLine="180"/>
        <w:rPr>
          <w:sz w:val="18"/>
          <w:szCs w:val="18"/>
        </w:rPr>
      </w:pPr>
      <w:r w:rsidRPr="00500BA5">
        <w:rPr>
          <w:sz w:val="18"/>
          <w:szCs w:val="18"/>
        </w:rPr>
        <w:t xml:space="preserve"> 그러나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계획은 큰 위기에 처하기도 했는데, </w:t>
      </w:r>
      <w:proofErr w:type="spellStart"/>
      <w:r w:rsidRPr="00500BA5">
        <w:rPr>
          <w:sz w:val="18"/>
          <w:szCs w:val="18"/>
        </w:rPr>
        <w:t>이세계</w:t>
      </w:r>
      <w:proofErr w:type="spellEnd"/>
      <w:r w:rsidRPr="00500BA5">
        <w:rPr>
          <w:sz w:val="18"/>
          <w:szCs w:val="18"/>
        </w:rPr>
        <w:t xml:space="preserve"> 신들이 힘을 발휘하여 수많은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군단을 다른 차원의 세계로 </w:t>
      </w:r>
      <w:proofErr w:type="spellStart"/>
      <w:r w:rsidRPr="00500BA5">
        <w:rPr>
          <w:sz w:val="18"/>
          <w:szCs w:val="18"/>
        </w:rPr>
        <w:t>보내버렸기</w:t>
      </w:r>
      <w:proofErr w:type="spellEnd"/>
      <w:r w:rsidRPr="00500BA5">
        <w:rPr>
          <w:sz w:val="18"/>
          <w:szCs w:val="18"/>
        </w:rPr>
        <w:t xml:space="preserve"> 때문이다. 많은 군단을 잃은 </w:t>
      </w:r>
      <w:proofErr w:type="spellStart"/>
      <w:r w:rsidRPr="00500BA5">
        <w:rPr>
          <w:sz w:val="18"/>
          <w:szCs w:val="18"/>
        </w:rPr>
        <w:t>마신은</w:t>
      </w:r>
      <w:proofErr w:type="spellEnd"/>
      <w:r w:rsidRPr="00500BA5">
        <w:rPr>
          <w:sz w:val="18"/>
          <w:szCs w:val="18"/>
        </w:rPr>
        <w:t xml:space="preserve"> 일시적으로 위기에 처했으나 </w:t>
      </w:r>
      <w:proofErr w:type="spellStart"/>
      <w:r w:rsidRPr="00500BA5">
        <w:rPr>
          <w:sz w:val="18"/>
          <w:szCs w:val="18"/>
        </w:rPr>
        <w:t>이세계</w:t>
      </w:r>
      <w:proofErr w:type="spellEnd"/>
      <w:r w:rsidRPr="00500BA5">
        <w:rPr>
          <w:sz w:val="18"/>
          <w:szCs w:val="18"/>
        </w:rPr>
        <w:t xml:space="preserve"> 신들이 결정적인 공격을 가하지 못하였기에 이를 </w:t>
      </w:r>
      <w:proofErr w:type="spellStart"/>
      <w:r w:rsidRPr="00500BA5">
        <w:rPr>
          <w:sz w:val="18"/>
          <w:szCs w:val="18"/>
        </w:rPr>
        <w:t>막아내었는데</w:t>
      </w:r>
      <w:proofErr w:type="spellEnd"/>
      <w:r w:rsidRPr="00500BA5">
        <w:rPr>
          <w:sz w:val="18"/>
          <w:szCs w:val="18"/>
        </w:rPr>
        <w:t xml:space="preserve"> 다른 차원으로 보내진 군단은 군단대로 상황이 좋지 않았다. 다른 차원으로 보내져 </w:t>
      </w:r>
      <w:proofErr w:type="spellStart"/>
      <w:r w:rsidRPr="00500BA5">
        <w:rPr>
          <w:sz w:val="18"/>
          <w:szCs w:val="18"/>
        </w:rPr>
        <w:t>마신과</w:t>
      </w:r>
      <w:proofErr w:type="spellEnd"/>
      <w:r w:rsidRPr="00500BA5">
        <w:rPr>
          <w:sz w:val="18"/>
          <w:szCs w:val="18"/>
        </w:rPr>
        <w:t xml:space="preserve"> 너무 </w:t>
      </w:r>
      <w:r w:rsidRPr="00500BA5">
        <w:rPr>
          <w:sz w:val="18"/>
          <w:szCs w:val="18"/>
        </w:rPr>
        <w:lastRenderedPageBreak/>
        <w:t xml:space="preserve">멀리 떨어졌기 때문에 그의 지배력이 미치지 않게 되었기 때문이다. 이에 따라 마신에게 지배당하는 군단은 </w:t>
      </w:r>
      <w:proofErr w:type="spellStart"/>
      <w:r w:rsidRPr="00500BA5">
        <w:rPr>
          <w:rFonts w:hint="eastAsia"/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지배가 끊어져 상당수 군단이 이성을 잃고 야생화되었다. </w:t>
      </w:r>
      <w:proofErr w:type="spellStart"/>
      <w:r w:rsidRPr="00500BA5">
        <w:rPr>
          <w:sz w:val="18"/>
          <w:szCs w:val="18"/>
        </w:rPr>
        <w:t>마신과</w:t>
      </w:r>
      <w:proofErr w:type="spellEnd"/>
      <w:r w:rsidRPr="00500BA5">
        <w:rPr>
          <w:sz w:val="18"/>
          <w:szCs w:val="18"/>
        </w:rPr>
        <w:t xml:space="preserve"> 군단의 중계자인 마왕 휘하의 일부 군단만이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지배 안에 온전히 들어가 있을 수 있었으며 마왕과 하급 </w:t>
      </w:r>
      <w:proofErr w:type="spellStart"/>
      <w:r w:rsidRPr="00500BA5">
        <w:rPr>
          <w:sz w:val="18"/>
          <w:szCs w:val="18"/>
        </w:rPr>
        <w:t>마군의</w:t>
      </w:r>
      <w:proofErr w:type="spellEnd"/>
      <w:r w:rsidRPr="00500BA5">
        <w:rPr>
          <w:sz w:val="18"/>
          <w:szCs w:val="18"/>
        </w:rPr>
        <w:t xml:space="preserve"> 중간급에 위치했던 개체들의 경우 자의에 따라 다시금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군단에 들어갔다. </w:t>
      </w:r>
      <w:r w:rsidRPr="00500BA5">
        <w:rPr>
          <w:rFonts w:hint="eastAsia"/>
          <w:sz w:val="18"/>
          <w:szCs w:val="18"/>
        </w:rPr>
        <w:t xml:space="preserve">다른 차원으로 떨어진 </w:t>
      </w:r>
      <w:proofErr w:type="spellStart"/>
      <w:r w:rsidRPr="00500BA5">
        <w:rPr>
          <w:rFonts w:hint="eastAsia"/>
          <w:sz w:val="18"/>
          <w:szCs w:val="18"/>
        </w:rPr>
        <w:t>마신의</w:t>
      </w:r>
      <w:proofErr w:type="spellEnd"/>
      <w:r w:rsidRPr="00500BA5">
        <w:rPr>
          <w:rFonts w:hint="eastAsia"/>
          <w:sz w:val="18"/>
          <w:szCs w:val="18"/>
        </w:rPr>
        <w:t xml:space="preserve"> 군단은 마왕을 중심으로 전열을 가다듬고 다른 차원의 세계</w:t>
      </w:r>
      <w:r w:rsidRPr="00500BA5">
        <w:rPr>
          <w:sz w:val="18"/>
          <w:szCs w:val="18"/>
        </w:rPr>
        <w:t xml:space="preserve">, </w:t>
      </w:r>
      <w:r w:rsidRPr="00500BA5">
        <w:rPr>
          <w:rFonts w:hint="eastAsia"/>
          <w:sz w:val="18"/>
          <w:szCs w:val="18"/>
        </w:rPr>
        <w:t xml:space="preserve">지구 또한 정복하여 </w:t>
      </w:r>
      <w:proofErr w:type="spellStart"/>
      <w:r w:rsidRPr="00500BA5">
        <w:rPr>
          <w:rFonts w:hint="eastAsia"/>
          <w:sz w:val="18"/>
          <w:szCs w:val="18"/>
        </w:rPr>
        <w:t>마신의</w:t>
      </w:r>
      <w:proofErr w:type="spellEnd"/>
      <w:r w:rsidRPr="00500BA5">
        <w:rPr>
          <w:rFonts w:hint="eastAsia"/>
          <w:sz w:val="18"/>
          <w:szCs w:val="18"/>
        </w:rPr>
        <w:t xml:space="preserve"> 뜻에 따라 지배하고자 하였다.</w:t>
      </w:r>
      <w:r w:rsidRPr="00500BA5">
        <w:rPr>
          <w:sz w:val="18"/>
          <w:szCs w:val="18"/>
        </w:rPr>
        <w:t xml:space="preserve"> </w:t>
      </w:r>
      <w:r w:rsidRPr="00500BA5">
        <w:rPr>
          <w:rFonts w:hint="eastAsia"/>
          <w:sz w:val="18"/>
          <w:szCs w:val="18"/>
        </w:rPr>
        <w:t xml:space="preserve">인간들 역시 </w:t>
      </w:r>
      <w:proofErr w:type="spellStart"/>
      <w:r w:rsidRPr="00500BA5">
        <w:rPr>
          <w:rFonts w:hint="eastAsia"/>
          <w:sz w:val="18"/>
          <w:szCs w:val="18"/>
        </w:rPr>
        <w:t>이세계인과</w:t>
      </w:r>
      <w:proofErr w:type="spellEnd"/>
      <w:r w:rsidRPr="00500BA5">
        <w:rPr>
          <w:rFonts w:hint="eastAsia"/>
          <w:sz w:val="18"/>
          <w:szCs w:val="18"/>
        </w:rPr>
        <w:t xml:space="preserve"> 마찬가지로 이를 받아들일 수 없었으며</w:t>
      </w:r>
      <w:r w:rsidRPr="00500BA5">
        <w:rPr>
          <w:sz w:val="18"/>
          <w:szCs w:val="18"/>
        </w:rPr>
        <w:t xml:space="preserve"> </w:t>
      </w:r>
      <w:r w:rsidRPr="00500BA5">
        <w:rPr>
          <w:rFonts w:hint="eastAsia"/>
          <w:sz w:val="18"/>
          <w:szCs w:val="18"/>
        </w:rPr>
        <w:t>잔혹한 전쟁이 벌어졌다.</w:t>
      </w:r>
    </w:p>
    <w:p w14:paraId="7FDC902E" w14:textId="5B756393" w:rsidR="00DE5E01" w:rsidRPr="00500BA5" w:rsidRDefault="00500BA5" w:rsidP="00500BA5">
      <w:pPr>
        <w:ind w:firstLineChars="100" w:firstLine="180"/>
        <w:rPr>
          <w:rFonts w:hint="eastAsia"/>
          <w:sz w:val="18"/>
          <w:szCs w:val="18"/>
        </w:rPr>
      </w:pPr>
      <w:r w:rsidRPr="00500BA5">
        <w:rPr>
          <w:sz w:val="18"/>
          <w:szCs w:val="18"/>
        </w:rPr>
        <w:t xml:space="preserve"> 그러나 개중에는 더이상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군단에 속하기를 거부한 채 다른 차원의 존재인 지구인에 협력하려는 개체도 등장했는데, 지구인으로부터 </w:t>
      </w:r>
      <w:proofErr w:type="spellStart"/>
      <w:r w:rsidRPr="00500BA5">
        <w:rPr>
          <w:sz w:val="18"/>
          <w:szCs w:val="18"/>
        </w:rPr>
        <w:t>이세계인보다도</w:t>
      </w:r>
      <w:proofErr w:type="spellEnd"/>
      <w:r w:rsidRPr="00500BA5">
        <w:rPr>
          <w:sz w:val="18"/>
          <w:szCs w:val="18"/>
        </w:rPr>
        <w:t xml:space="preserve"> 더 강력한 자유의 의지를 엿보았기 때문이다. 그들은 </w:t>
      </w:r>
      <w:proofErr w:type="spellStart"/>
      <w:r w:rsidRPr="00500BA5">
        <w:rPr>
          <w:sz w:val="18"/>
          <w:szCs w:val="18"/>
        </w:rPr>
        <w:t>이세계인들은</w:t>
      </w:r>
      <w:proofErr w:type="spellEnd"/>
      <w:r w:rsidRPr="00500BA5">
        <w:rPr>
          <w:sz w:val="18"/>
          <w:szCs w:val="18"/>
        </w:rPr>
        <w:t xml:space="preserve"> </w:t>
      </w:r>
      <w:proofErr w:type="spellStart"/>
      <w:r w:rsidRPr="00500BA5">
        <w:rPr>
          <w:sz w:val="18"/>
          <w:szCs w:val="18"/>
        </w:rPr>
        <w:t>이세계</w:t>
      </w:r>
      <w:proofErr w:type="spellEnd"/>
      <w:r w:rsidRPr="00500BA5">
        <w:rPr>
          <w:sz w:val="18"/>
          <w:szCs w:val="18"/>
        </w:rPr>
        <w:t xml:space="preserve"> 신들의 보살핌이라도 받지만 그조차도 없는 지구인들의 의지에 감화되었다. 이에 따라 </w:t>
      </w:r>
      <w:proofErr w:type="spellStart"/>
      <w:r w:rsidRPr="00500BA5">
        <w:rPr>
          <w:sz w:val="18"/>
          <w:szCs w:val="18"/>
        </w:rPr>
        <w:t>마신을</w:t>
      </w:r>
      <w:proofErr w:type="spellEnd"/>
      <w:r w:rsidRPr="00500BA5">
        <w:rPr>
          <w:sz w:val="18"/>
          <w:szCs w:val="18"/>
        </w:rPr>
        <w:t xml:space="preserve"> 저버리고 독자적으로 활동하거나, 지구인들에 의탁하였는데 대부분 </w:t>
      </w:r>
      <w:proofErr w:type="spellStart"/>
      <w:r w:rsidRPr="00500BA5">
        <w:rPr>
          <w:sz w:val="18"/>
          <w:szCs w:val="18"/>
        </w:rPr>
        <w:t>지구인으로부터는</w:t>
      </w:r>
      <w:proofErr w:type="spellEnd"/>
      <w:r w:rsidRPr="00500BA5">
        <w:rPr>
          <w:sz w:val="18"/>
          <w:szCs w:val="18"/>
        </w:rPr>
        <w:t xml:space="preserve"> </w:t>
      </w:r>
      <w:proofErr w:type="spellStart"/>
      <w:r w:rsidRPr="00500BA5">
        <w:rPr>
          <w:sz w:val="18"/>
          <w:szCs w:val="18"/>
        </w:rPr>
        <w:t>배척받았으나</w:t>
      </w:r>
      <w:proofErr w:type="spellEnd"/>
      <w:r w:rsidRPr="00500BA5">
        <w:rPr>
          <w:sz w:val="18"/>
          <w:szCs w:val="18"/>
        </w:rPr>
        <w:t xml:space="preserve"> </w:t>
      </w:r>
      <w:proofErr w:type="spellStart"/>
      <w:r w:rsidRPr="00500BA5">
        <w:rPr>
          <w:sz w:val="18"/>
          <w:szCs w:val="18"/>
        </w:rPr>
        <w:t>극소수나마</w:t>
      </w:r>
      <w:proofErr w:type="spellEnd"/>
      <w:r w:rsidRPr="00500BA5">
        <w:rPr>
          <w:sz w:val="18"/>
          <w:szCs w:val="18"/>
        </w:rPr>
        <w:t xml:space="preserve"> 받아들여지는 자들 또한 있었다.</w:t>
      </w:r>
    </w:p>
    <w:sectPr w:rsidR="00DE5E01" w:rsidRPr="00500BA5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5387D" w14:textId="77777777" w:rsidR="00C31110" w:rsidRDefault="00C31110" w:rsidP="00350E34">
      <w:pPr>
        <w:spacing w:after="0" w:line="240" w:lineRule="auto"/>
      </w:pPr>
      <w:r>
        <w:separator/>
      </w:r>
    </w:p>
  </w:endnote>
  <w:endnote w:type="continuationSeparator" w:id="0">
    <w:p w14:paraId="5AE7CDAC" w14:textId="77777777" w:rsidR="00C31110" w:rsidRDefault="00C31110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CF740" w14:textId="77777777" w:rsidR="00C31110" w:rsidRDefault="00C31110" w:rsidP="00350E34">
      <w:pPr>
        <w:spacing w:after="0" w:line="240" w:lineRule="auto"/>
      </w:pPr>
      <w:r>
        <w:separator/>
      </w:r>
    </w:p>
  </w:footnote>
  <w:footnote w:type="continuationSeparator" w:id="0">
    <w:p w14:paraId="0F02A377" w14:textId="77777777" w:rsidR="00C31110" w:rsidRDefault="00C31110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B5D35"/>
    <w:rsid w:val="00162AF5"/>
    <w:rsid w:val="00274881"/>
    <w:rsid w:val="002C4AAA"/>
    <w:rsid w:val="00350E34"/>
    <w:rsid w:val="00370EAC"/>
    <w:rsid w:val="00500BA5"/>
    <w:rsid w:val="0054625E"/>
    <w:rsid w:val="00564FA2"/>
    <w:rsid w:val="005E0E8A"/>
    <w:rsid w:val="006F001B"/>
    <w:rsid w:val="007A637E"/>
    <w:rsid w:val="007F1260"/>
    <w:rsid w:val="009C4D56"/>
    <w:rsid w:val="009E320D"/>
    <w:rsid w:val="00A24BF2"/>
    <w:rsid w:val="00A814FF"/>
    <w:rsid w:val="00B6225B"/>
    <w:rsid w:val="00BB64A6"/>
    <w:rsid w:val="00C31110"/>
    <w:rsid w:val="00C9248F"/>
    <w:rsid w:val="00C9596D"/>
    <w:rsid w:val="00D15E15"/>
    <w:rsid w:val="00DC1231"/>
    <w:rsid w:val="00DE5E01"/>
    <w:rsid w:val="00E57D7F"/>
    <w:rsid w:val="00EA06CA"/>
    <w:rsid w:val="00EC381C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6</cp:revision>
  <dcterms:created xsi:type="dcterms:W3CDTF">2020-11-18T08:24:00Z</dcterms:created>
  <dcterms:modified xsi:type="dcterms:W3CDTF">2020-11-18T12:57:00Z</dcterms:modified>
</cp:coreProperties>
</file>