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g1l28ccfw324" w:id="0"/>
    <w:bookmarkEnd w:id="0"/>
    <w:p w:rsidR="00000000" w:rsidDel="00000000" w:rsidP="00000000" w:rsidRDefault="00000000" w:rsidRPr="00000000" w14:paraId="00000001">
      <w:pPr>
        <w:pStyle w:val="Heading1"/>
        <w:spacing w:after="80" w:before="360" w:line="240" w:lineRule="auto"/>
        <w:jc w:val="right"/>
        <w:rPr>
          <w:rFonts w:ascii="Play" w:cs="Play" w:eastAsia="Play" w:hAnsi="Play"/>
          <w:color w:val="0f4761"/>
        </w:rPr>
        <w:bidi w:val="1"/>
      </w:pPr>
      <w:r w:rsidDel="00000000" w:rsidR="00000000" w:rsidRPr="00000000">
        <w:rPr>
          <w:rFonts w:ascii="Arial Unicode MS" w:cs="Arial Unicode MS" w:eastAsia="Arial Unicode MS" w:hAnsi="Arial Unicode MS"/>
          <w:color w:val="0f4761"/>
          <w:rtl w:val="1"/>
        </w:rPr>
        <w:t>هيكل الموقع → خريطة موقع Figma</w:t>
      </w:r>
    </w:p>
    <w:p w:rsidR="00000000" w:rsidDel="00000000" w:rsidP="00000000" w:rsidRDefault="00000000" w:rsidRPr="00000000" w14:paraId="00000002">
      <w:pPr>
        <w:spacing w:after="180" w:before="180" w:line="240" w:lineRule="auto"/>
        <w:jc w:val="right"/>
        <w:rPr>
          <w:rFonts w:ascii="Aptos" w:cs="Aptos" w:eastAsia="Aptos" w:hAnsi="Aptos"/>
          <w:sz w:val="24"/>
          <w:szCs w:val="24"/>
        </w:rPr>
        <w:bidi w:val="1"/>
      </w:pPr>
      <w:r w:rsidDel="00000000" w:rsidR="00000000" w:rsidRPr="00000000">
        <w:rPr>
          <w:rFonts w:ascii="Aptos" w:cs="Aptos" w:eastAsia="Aptos" w:hAnsi="Aptos"/>
          <w:b w:val="1"/>
          <w:bCs w:val="1"/>
          <w:sz w:val="24"/>
          <w:szCs w:val="24"/>
          <w:rtl w:val="1"/>
        </w:rPr>
        <w:t>برومبتان. تدخل خدماتك والمدن التي تخدمها، ويطلع لك مخطط موقع كامل وخريطة موقع مرئية.</w:t>
      </w:r>
      <w:r w:rsidDel="00000000" w:rsidR="00000000" w:rsidRPr="00000000">
        <w:rPr>
          <w:rtl w:val="0"/>
        </w:rPr>
      </w:r>
    </w:p>
    <w:p w:rsidR="00000000" w:rsidDel="00000000" w:rsidP="00000000" w:rsidRDefault="00000000" w:rsidRPr="00000000" w14:paraId="00000003">
      <w:pPr>
        <w:spacing w:after="180" w:before="180"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يعمل على ChatGPT أو Claude. بدون إضافات، بدون ملحقات، وبدون أدوات مدفوعة.</w:t>
      </w:r>
    </w:p>
    <w:p w:rsidR="00000000" w:rsidDel="00000000" w:rsidP="00000000" w:rsidRDefault="00000000" w:rsidRPr="00000000" w14:paraId="00000004">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d3o81kda613" w:id="1"/>
    <w:bookmarkEnd w:id="1"/>
    <w:p w:rsidR="00000000" w:rsidDel="00000000" w:rsidP="00000000" w:rsidRDefault="00000000" w:rsidRPr="00000000" w14:paraId="00000005">
      <w:pPr>
        <w:pStyle w:val="Heading2"/>
        <w:spacing w:after="80" w:before="160" w:line="240" w:lineRule="auto"/>
        <w:jc w:val="right"/>
        <w:rPr>
          <w:rFonts w:ascii="Play" w:cs="Play" w:eastAsia="Play" w:hAnsi="Play"/>
          <w:color w:val="0f4761"/>
        </w:rPr>
        <w:bidi w:val="1"/>
      </w:pPr>
      <w:r w:rsidDel="00000000" w:rsidR="00000000" w:rsidRPr="00000000">
        <w:rPr>
          <w:rFonts w:ascii="Play" w:cs="Play" w:eastAsia="Play" w:hAnsi="Play"/>
          <w:color w:val="0f4761"/>
          <w:rtl w:val="1"/>
        </w:rPr>
        <w:t>قبل ما تبدأ</w:t>
      </w:r>
    </w:p>
    <w:p w:rsidR="00000000" w:rsidDel="00000000" w:rsidP="00000000" w:rsidRDefault="00000000" w:rsidRPr="00000000" w14:paraId="00000006">
      <w:pPr>
        <w:spacing w:after="180" w:before="180"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أنشئ مشروعًا في ChatGPT أو Claude وأدخل معلومات نشاطك مرة واحدة: وش تسوي، كل خدمة تقدمها، والمدن اللي تخدمها فعليًا. بعدها كل ما تحت يعتمد على هالمعلومات تلقائيًا، فما تحتاج تعبّي شيء من جديد.</w:t>
      </w:r>
    </w:p>
    <w:p w:rsidR="00000000" w:rsidDel="00000000" w:rsidP="00000000" w:rsidRDefault="00000000" w:rsidRPr="00000000" w14:paraId="00000007">
      <w:pPr>
        <w:spacing w:after="180" w:before="180"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ما عندك مشروع؟ الصق خدماتك والمدن فوق Prompt 1 وبيشتغل بنفس الطريقة.</w:t>
      </w:r>
    </w:p>
    <w:p w:rsidR="00000000" w:rsidDel="00000000" w:rsidP="00000000" w:rsidRDefault="00000000" w:rsidRPr="00000000" w14:paraId="00000008">
      <w:pPr>
        <w:spacing w:after="180" w:before="180" w:line="240" w:lineRule="auto"/>
        <w:jc w:val="right"/>
        <w:rPr>
          <w:rFonts w:ascii="Aptos" w:cs="Aptos" w:eastAsia="Aptos" w:hAnsi="Aptos"/>
          <w:sz w:val="24"/>
          <w:szCs w:val="24"/>
        </w:rPr>
        <w:bidi w:val="1"/>
      </w:pPr>
      <w:r w:rsidDel="00000000" w:rsidR="00000000" w:rsidRPr="00000000">
        <w:rPr>
          <w:rFonts w:ascii="Aptos" w:cs="Aptos" w:eastAsia="Aptos" w:hAnsi="Aptos"/>
          <w:b w:val="1"/>
          <w:bCs w:val="1"/>
          <w:sz w:val="24"/>
          <w:szCs w:val="24"/>
          <w:rtl w:val="1"/>
        </w:rPr>
        <w:t>القاعدة الوحيدة اللي تحدد إذا هالطريقة بتنجح:</w:t>
      </w:r>
      <w:r w:rsidDel="00000000" w:rsidR="00000000" w:rsidRPr="00000000">
        <w:rPr>
          <w:rFonts w:ascii="Aptos" w:cs="Aptos" w:eastAsia="Aptos" w:hAnsi="Aptos"/>
          <w:sz w:val="24"/>
          <w:szCs w:val="24"/>
          <w:rtl w:val="1"/>
        </w:rPr>
        <w:t xml:space="preserve"> كل صفحة لازم تجاوب على سؤال </w:t>
      </w:r>
      <w:r w:rsidDel="00000000" w:rsidR="00000000" w:rsidRPr="00000000">
        <w:rPr>
          <w:rFonts w:ascii="Aptos" w:cs="Aptos" w:eastAsia="Aptos" w:hAnsi="Aptos"/>
          <w:i w:val="1"/>
          <w:iCs w:val="1"/>
          <w:sz w:val="24"/>
          <w:szCs w:val="24"/>
          <w:rtl w:val="1"/>
        </w:rPr>
        <w:t>مختلف</w:t>
      </w:r>
      <w:r w:rsidDel="00000000" w:rsidR="00000000" w:rsidRPr="00000000">
        <w:rPr>
          <w:rFonts w:ascii="Aptos" w:cs="Aptos" w:eastAsia="Aptos" w:hAnsi="Aptos"/>
          <w:sz w:val="24"/>
          <w:szCs w:val="24"/>
          <w:rtl w:val="1"/>
        </w:rPr>
        <w:t>. أول ما تصير صفحتين تقول تقريبًا نفس الشيء، أنت ما بنيت فرصتين للظهور في البحث؛ بنيت صفحتين يتنافسون مع بعض، وغالبًا Google ما يختار أي وحدة منهم.</w:t>
      </w:r>
    </w:p>
    <w:p w:rsidR="00000000" w:rsidDel="00000000" w:rsidP="00000000" w:rsidRDefault="00000000" w:rsidRPr="00000000" w14:paraId="00000009">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vhe7626u70a" w:id="2"/>
    <w:bookmarkEnd w:id="2"/>
    <w:p w:rsidR="00000000" w:rsidDel="00000000" w:rsidP="00000000" w:rsidRDefault="00000000" w:rsidRPr="00000000" w14:paraId="0000000A">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Pr>
        <w:t xml:space="preserve">Prompt 1 — Plan the structure</w:t>
      </w:r>
    </w:p>
    <w:p w:rsidR="00000000" w:rsidDel="00000000" w:rsidP="00000000" w:rsidRDefault="00000000" w:rsidRPr="00000000" w14:paraId="0000000B">
      <w:pPr>
        <w:spacing w:after="200" w:line="240" w:lineRule="auto"/>
        <w:rPr>
          <w:rFonts w:ascii="Aptos" w:cs="Aptos" w:eastAsia="Aptos" w:hAnsi="Aptos"/>
          <w:sz w:val="24"/>
          <w:szCs w:val="24"/>
        </w:rPr>
      </w:pPr>
      <w:r w:rsidDel="00000000" w:rsidR="00000000" w:rsidRPr="00000000">
        <w:rPr>
          <w:rFonts w:ascii="Consolas" w:cs="Consolas" w:eastAsia="Consolas" w:hAnsi="Consolas"/>
        </w:rPr>
        <w:t xml:space="preserve">You are a senior SEO information architect who plans websites for local service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businesses. You already know my business, my services and the towns I serve from</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this project. Use that. If anything is missing, ask me for that one thing before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you start rather than guessing.</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Plan my site structure. Follow every rule exactly.</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 RULES: WHICH PAGES EXIST ===================</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1. ONE page per service. Never one page covering several services. If two of my</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services are really the same job under two names, tell me before you split</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them, and do not silently merge or silently split.</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2. ONE primary keyword per page, and no two pages may target the same keyword.</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This is the most common and most expensive structural mistake.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3. Area pages exist only if I serve more than one town. One page per area.</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4. THE HOME-CITY RULE. The town my business is based in is targeted by the HOME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PAGE. Do NOT also build a separate area page for it. A "{trade} in {home city}"</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page and my home page would compete for the identical search, and the home page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wins because every link I ever earn points at it. Area pages are for the OTHER</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towns. Tell me explicitly which city you assigned to the home page.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5. Always include: Home, Services hub, About, Contact. Add an Areas Served hub only</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if there are area pages.</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 RULES: HOW AREA PAGES WORK ===================</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An area page is a LOCAL PROOF page, not a second copy of a service page.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It SHOWS which services I offer in that town, with a short line each about what</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that job looks like locally.</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Each of those services LINKS THROUGH to the main service page. The full</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explanation lives on the service page, once, and only once.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The area page NEVER re-explains the service in full.</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Link flow: area page --&gt; service page. The service page links back out to the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areas it serves.</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Service pages explain WHAT I do. Area pages prove I actually do it THERE.</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 RULES: URLS ===================</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Lowercase, hyphens between words, never underscores.</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Folders carry the hierarchy:</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services -&gt; /services/{service}/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areas    -&gt; /areas-served/{city}-{state}/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City slugs always end in the state abbreviation.</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The keyword and nothing else. No filler words, no dates.</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Name it the way a customer would search for it.</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One trailing slash, on every URL, consistently.</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 RULES: HEADINGS AND TITLES ===================</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Exactly ONE H1 per page, and it must answer the question the visitor typed.</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Not a brand tagline, not "Welcome".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Title tag: 60 characters maximum, and count them. Keyword first, then the one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thing that separates me, then the brand.</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Every H1 and every title tag must be different from every other.</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 OUTPUT ===================</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First, a short plain-English summary: how many pages I'm building, which one to</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build first, and why.</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Then ONE table with exactly these columns:</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url | page_type | page_name | h1 | title_tag | target_keyword | primary_cta | links_to</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 page_type is one of: home, services_hub, service, areas_hub, area, about, contact</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links_to: the other pages this page should link to. For area pages, that must</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include every service page I offer there.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Do not invent search volumes or difficulty scores. Leave them out entirely</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rather than estimating.</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 CHECK IT BEFORE YOU HAND IT OVER ===================</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Report as a short list:</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1. Any two rows sharing a target_keyword. There must be none. If one of them is</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the home page, DELETE the other row and tell me which page you removed and why.</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Otherwise merge the two and tell me what you merged.</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2. Any title_tag over 60 characters, or duplicated.</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3. Any H1 that is a tagline rather than an answer to a search.</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4. Any area page that does not link to at least one service page.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5. The count: total pages, service pages, area pages.</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Fix everything that fails, then give me the corrected table. Do not hand me a</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table that fails its own check.</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Finally, in one paragraph: which of these pages will be hardest to make genuinely</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different from each other, and what specifically I should put on them so they</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aren't near-duplicates.</w:t>
      </w:r>
      <w:r w:rsidDel="00000000" w:rsidR="00000000" w:rsidRPr="00000000">
        <w:rPr/>
      </w:r>
    </w:p>
    <w:p w:rsidR="00000000" w:rsidDel="00000000" w:rsidP="00000000" w:rsidRDefault="00000000" w:rsidRPr="00000000" w14:paraId="0000000C">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cfpxq28iqof" w:id="3"/>
    <w:bookmarkEnd w:id="3"/>
    <w:p w:rsidR="00000000" w:rsidDel="00000000" w:rsidP="00000000" w:rsidRDefault="00000000" w:rsidRPr="00000000" w14:paraId="0000000D">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Pr>
        <w:t xml:space="preserve">Prompt 2 — Turn it into a sitemap you can drop into Figma</w:t>
      </w:r>
    </w:p>
    <w:p w:rsidR="00000000" w:rsidDel="00000000" w:rsidP="00000000" w:rsidRDefault="00000000" w:rsidRPr="00000000" w14:paraId="0000000E">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Pr>
        <w:t xml:space="preserve">Send this straight after, in the same chat.</w:t>
      </w:r>
    </w:p>
    <w:p w:rsidR="00000000" w:rsidDel="00000000" w:rsidP="00000000" w:rsidRDefault="00000000" w:rsidRPr="00000000" w14:paraId="0000000F">
      <w:pPr>
        <w:spacing w:after="200" w:line="240" w:lineRule="auto"/>
        <w:rPr>
          <w:rFonts w:ascii="Aptos" w:cs="Aptos" w:eastAsia="Aptos" w:hAnsi="Aptos"/>
          <w:sz w:val="24"/>
          <w:szCs w:val="24"/>
        </w:rPr>
      </w:pPr>
      <w:r w:rsidDel="00000000" w:rsidR="00000000" w:rsidRPr="00000000">
        <w:rPr>
          <w:rFonts w:ascii="Consolas" w:cs="Consolas" w:eastAsia="Consolas" w:hAnsi="Consolas"/>
        </w:rPr>
        <w:t xml:space="preserve">Now turn that exact structure into a website sitemap as a single self-contained</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SVG I can import into Figma. Use the pages from the table you just gave me. Do not</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invent new ones.</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STYLE: light        (or write: dark)</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THE POINT OF THIS DIAGRAM</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It must SHOW the hub-and-spoke rule, not imply it. Each area page is drawn as a</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container listing the services offered there, and every one of those services</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links back to its service page. Someone should understand the rule from the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picture alone, with no explanation.</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LAYOUT (compute precisely, no overlaps)</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Coordinates in pixels. Everything inside one &lt;svg&gt; with width, height and a</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matching viewBox.</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Title top-left at y~44: "{BUSINESS_NAME} - Sitemap", 24px bold. Subtitle below</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at y~68: "{N} pages, folders become your URLs".</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Tier 1: Home node, width 260, height 58, radius 12, centred at y=90.</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Tier 2 sections at y=210, width 230, height 58, radius 12: Services, Areas</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Served (only if area pages exist), About, Contact. Space their centres evenly,</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Services leftmost and Areas Served second.</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Tier 3 SERVICE pages: stacked under the Services column, width 250, height 58,</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radius 10, 74px vertical pitch, first at y=300.</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Tier 3 AREA pages are CONTAINERS, not plain boxes. Width 260, radius 14, under</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the Areas Served column, first at y=300, vertical pitch 288. Each holds:</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 the area name, 16px bold, centred near the top</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 its URL slug in monospace 10px beneath</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 one CHIP per service offered there: width 228, height 28, radius 7, 36px</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pitch, first chip 66px below the container top. White fill, 1.5px border in</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the area's colour, 12px semibold label in the same colour. Use short service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labels on chips so nothing overflows.</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Container height = 66 + (chips x 36) + 8 padding.</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Under every non-container node, show its URL slug in monospace 10px.</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Never let boxes or text overlap. At least 14px horizontal padding inside every</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box; if a label is long, drop that label's font-size a step (minimum 12px)</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rather than overflow.</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Canvas height = below the lowest element plus room for the legend. Width = past</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the rightmost node + 85px.</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COLOUR PER AREA</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Every area page gets its own colour, used for its container border, its chips and</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all of its connector lines. Cycle through:</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purple #9333EA (tint #FAF5FF), teal #0D9488 (tint #F0FDFA),</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orange #EA580C (tint #FFF7ED), blue #2563EB (tint #EFF6FF),</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pink #DB2777 (tint #FDF2F8)</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The container gets the tint as its fill.</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CONNECTORS</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Right angles only, never diagonals. Drawn BEHIND the nodes. Stroke width 2,</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rounded caps.</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Home -&gt; horizontal bus -&gt; down into each section, each ending in a filled</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ARROWHEAD at the section's top edge.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Each section -&gt; vertical spine on its left -&gt; horizontal stub into each child.</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THE IMPORTANT ONES: from every chip, a DASHED line in that area's colour running</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to the matching service page, ending in a filled ARROWHEAD pointing INTO the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service page's right edge. Direction matters: an area page links to a service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page, never the reverse. Route orthogonally: leave the chip's left edge, run left</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to that area's own vertical channel, run vertically to the target, then left into</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the arrowhead. Give each area a different channel x (36px apart) so lines never</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overlap, and stagger arrival points on each service page by 14px per area so the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arrowheads don't collide.</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VISUAL STYLE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LIGHT: page bg #FFFFFF (full-size background rect), text #0F172A, muted #64748B,</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node fill #FFFFFF, node stroke #E2E8F0 (width 1.5).</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Home: fill #EEF2FF, stroke #6366F1, text #312E81.</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Sections: fill #ECFDF5, stroke #10B981, text #065F46.</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Children: fill #F8FAFC, stroke #CBD5E1.</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Connectors #94A3B8. Slug text #94A3B8, mono.</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DARK: page bg #0C0F0D, text #F3F6F2, muted #98A39B, node fill #12171E,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node stroke rgba(255,255,255,0.12).</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Home: fill #10231A, stroke #45E08A, text #9AF7C4.</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Sections: fill #0E1F17, stroke #45E08A, text #9AF7C4.</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Children: fill #0E1311, stroke rgba(255,255,255,0.10).</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Connectors #45E08A at 55% opacity. Slug text #566059, mono.</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Node title font: font-family="Inter, Arial, sans-serif", weight 600, size 16</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(children 15). Slug font: font-family="'JetBrains Mono', ui-monospace,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monospace", size 11.</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Legend bottom-left: swatches for "Tier 2 Sections", "Tier 3 Pages", then one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dashed sample per area in its colour, labelled "{Area} links through to".</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FIGMA-CLEAN SVG RULES (critical)</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1. ONE &lt;svg&gt; element with xmlns="http://www.w3.org/2000/svg" and explicit</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width/height/viewBox.</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2. Use ONLY &lt;rect&gt;, &lt;line&gt;, &lt;path&gt;, &lt;text&gt;, &lt;g&gt;, &lt;title&gt;. NO &lt;foreignObject&gt;, NO</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&lt;script&gt;, NO &lt;style&gt; blocks, NO external fonts or images, NO CSS classes. All</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styling in inline presentation attributes.</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3. Every text label in a real &lt;text&gt; element, never paths, so Figma keeps it</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editable.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4. Wrap each node in a &lt;g&gt; with a descriptive id, for example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id="node-services-sod-installation", id="section-services", id="node-home".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Wrap each section plus its children in a parent &lt;g&gt; id="group-services". Figma</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uses these ids as layer names, so keep them clean.</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5. For each node &lt;g&gt;, order children as: &lt;rect&gt;, then &lt;text&gt; title, then &lt;text&gt;</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   slug.</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6. Centre text with text-anchor="middle" and dominant-baseline="middle".</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7. Draw the background rect first, then connectors, then nodes on top.</w:t>
      </w:r>
      <w:r w:rsidDel="00000000" w:rsidR="00000000" w:rsidRPr="00000000">
        <w:rPr>
          <w:rFonts w:ascii="Aptos" w:cs="Aptos" w:eastAsia="Aptos" w:hAnsi="Aptos"/>
          <w:sz w:val="24"/>
          <w:szCs w:val="24"/>
        </w:rPr>
        <w:br w:type="textWrapping"/>
      </w:r>
      <w:r w:rsidDel="00000000" w:rsidR="00000000" w:rsidRPr="00000000">
        <w:rPr>
          <w:rFonts w:ascii="Consolas" w:cs="Consolas" w:eastAsia="Consolas" w:hAnsi="Consolas"/>
        </w:rPr>
        <w:t xml:space="preserve">8. Plain numbers for coordinates, no percentages. Keep it tidy and indented.</w:t>
      </w:r>
      <w:r w:rsidDel="00000000" w:rsidR="00000000" w:rsidRPr="00000000">
        <w:rPr>
          <w:rFonts w:ascii="Aptos" w:cs="Aptos" w:eastAsia="Aptos" w:hAnsi="Aptos"/>
          <w:sz w:val="24"/>
          <w:szCs w:val="24"/>
        </w:rPr>
        <w:br w:type="textWrapping"/>
        <w:br w:type="textWrapping"/>
      </w:r>
      <w:r w:rsidDel="00000000" w:rsidR="00000000" w:rsidRPr="00000000">
        <w:rPr>
          <w:rFonts w:ascii="Consolas" w:cs="Consolas" w:eastAsia="Consolas" w:hAnsi="Consolas"/>
        </w:rPr>
        <w:t xml:space="preserve">Return ONLY the SVG in a single code block. No explanation.</w:t>
      </w:r>
      <w:r w:rsidDel="00000000" w:rsidR="00000000" w:rsidRPr="00000000">
        <w:rPr/>
      </w:r>
    </w:p>
    <w:p w:rsidR="00000000" w:rsidDel="00000000" w:rsidP="00000000" w:rsidRDefault="00000000" w:rsidRPr="00000000" w14:paraId="00000010">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jxf2820qcve" w:id="4"/>
    <w:bookmarkEnd w:id="4"/>
    <w:p w:rsidR="00000000" w:rsidDel="00000000" w:rsidP="00000000" w:rsidRDefault="00000000" w:rsidRPr="00000000" w14:paraId="00000011">
      <w:pPr>
        <w:pStyle w:val="Heading2"/>
        <w:spacing w:after="80" w:before="160" w:line="240" w:lineRule="auto"/>
        <w:jc w:val="right"/>
        <w:rPr>
          <w:rFonts w:ascii="Play" w:cs="Play" w:eastAsia="Play" w:hAnsi="Play"/>
          <w:color w:val="0f4761"/>
        </w:rPr>
        <w:bidi w:val="1"/>
      </w:pPr>
      <w:r w:rsidDel="00000000" w:rsidR="00000000" w:rsidRPr="00000000">
        <w:rPr>
          <w:rFonts w:ascii="Play" w:cs="Play" w:eastAsia="Play" w:hAnsi="Play"/>
          <w:color w:val="0f4761"/>
          <w:rtl w:val="1"/>
        </w:rPr>
        <w:t>وش تسوي بملف SVG</w:t>
      </w:r>
    </w:p>
    <w:p w:rsidR="00000000" w:rsidDel="00000000" w:rsidP="00000000" w:rsidRDefault="00000000" w:rsidRPr="00000000" w14:paraId="00000012">
      <w:pPr>
        <w:numPr>
          <w:ilvl w:val="0"/>
          <w:numId w:val="1"/>
        </w:numPr>
        <w:spacing w:after="36" w:before="36" w:line="240" w:lineRule="auto"/>
        <w:ind w:left="720" w:hanging="360"/>
        <w:jc w:val="right"/>
        <w:rPr>
          <w:rFonts w:ascii="Aptos" w:cs="Aptos" w:eastAsia="Aptos" w:hAnsi="Aptos"/>
          <w:sz w:val="24"/>
          <w:szCs w:val="24"/>
        </w:rPr>
        <w:bidi w:val="1"/>
      </w:pPr>
      <w:r w:rsidDel="00000000" w:rsidR="00000000" w:rsidRPr="00000000">
        <w:rPr>
          <w:rFonts w:ascii="Aptos" w:cs="Aptos" w:eastAsia="Aptos" w:hAnsi="Aptos"/>
          <w:sz w:val="24"/>
          <w:szCs w:val="24"/>
          <w:rtl w:val="1"/>
        </w:rPr>
        <w:t>انسخ كل شيء من &lt;svg إلى &lt;/svg&gt;.</w:t>
      </w:r>
      <w:r w:rsidDel="00000000" w:rsidR="00000000" w:rsidRPr="00000000">
        <w:rPr>
          <w:rFonts w:ascii="Consolas" w:cs="Consolas" w:eastAsia="Consolas" w:hAnsi="Consolas"/>
          <w:rtl w:val="0"/>
        </w:rPr>
      </w:r>
      <w:r w:rsidDel="00000000" w:rsidR="00000000" w:rsidRPr="00000000">
        <w:rPr>
          <w:rFonts w:ascii="Aptos" w:cs="Aptos" w:eastAsia="Aptos" w:hAnsi="Aptos"/>
          <w:sz w:val="24"/>
          <w:szCs w:val="24"/>
          <w:rtl w:val="0"/>
        </w:rPr>
      </w:r>
      <w:r w:rsidDel="00000000" w:rsidR="00000000" w:rsidRPr="00000000">
        <w:rPr>
          <w:rFonts w:ascii="Consolas" w:cs="Consolas" w:eastAsia="Consolas" w:hAnsi="Consolas"/>
          <w:rtl w:val="0"/>
        </w:rPr>
      </w:r>
      <w:r w:rsidDel="00000000" w:rsidR="00000000" w:rsidRPr="00000000">
        <w:rPr>
          <w:rFonts w:ascii="Aptos" w:cs="Aptos" w:eastAsia="Aptos" w:hAnsi="Aptos"/>
          <w:sz w:val="24"/>
          <w:szCs w:val="24"/>
          <w:rtl w:val="0"/>
        </w:rPr>
      </w:r>
    </w:p>
    <w:p w:rsidR="00000000" w:rsidDel="00000000" w:rsidP="00000000" w:rsidRDefault="00000000" w:rsidRPr="00000000" w14:paraId="00000013">
      <w:pPr>
        <w:numPr>
          <w:ilvl w:val="0"/>
          <w:numId w:val="1"/>
        </w:numPr>
        <w:spacing w:after="36" w:before="36" w:line="240" w:lineRule="auto"/>
        <w:ind w:left="720" w:hanging="360"/>
        <w:jc w:val="right"/>
        <w:rPr>
          <w:rFonts w:ascii="Aptos" w:cs="Aptos" w:eastAsia="Aptos" w:hAnsi="Aptos"/>
          <w:sz w:val="24"/>
          <w:szCs w:val="24"/>
        </w:rPr>
        <w:bidi w:val="1"/>
      </w:pPr>
      <w:r w:rsidDel="00000000" w:rsidR="00000000" w:rsidRPr="00000000">
        <w:rPr>
          <w:rFonts w:ascii="Aptos" w:cs="Aptos" w:eastAsia="Aptos" w:hAnsi="Aptos"/>
          <w:sz w:val="24"/>
          <w:szCs w:val="24"/>
          <w:rtl w:val="1"/>
        </w:rPr>
        <w:t>الصقه في أي محرر نصوص واحفظه باسم sitemap.svg.</w:t>
      </w:r>
      <w:r w:rsidDel="00000000" w:rsidR="00000000" w:rsidRPr="00000000">
        <w:rPr>
          <w:rFonts w:ascii="Consolas" w:cs="Consolas" w:eastAsia="Consolas" w:hAnsi="Consolas"/>
          <w:rtl w:val="0"/>
        </w:rPr>
      </w:r>
      <w:r w:rsidDel="00000000" w:rsidR="00000000" w:rsidRPr="00000000">
        <w:rPr>
          <w:rFonts w:ascii="Aptos" w:cs="Aptos" w:eastAsia="Aptos" w:hAnsi="Aptos"/>
          <w:sz w:val="24"/>
          <w:szCs w:val="24"/>
          <w:rtl w:val="0"/>
        </w:rPr>
      </w:r>
    </w:p>
    <w:p w:rsidR="00000000" w:rsidDel="00000000" w:rsidP="00000000" w:rsidRDefault="00000000" w:rsidRPr="00000000" w14:paraId="00000014">
      <w:pPr>
        <w:numPr>
          <w:ilvl w:val="0"/>
          <w:numId w:val="1"/>
        </w:numPr>
        <w:spacing w:after="36" w:before="36" w:line="240" w:lineRule="auto"/>
        <w:ind w:left="720" w:hanging="360"/>
        <w:jc w:val="right"/>
        <w:rPr>
          <w:rFonts w:ascii="Aptos" w:cs="Aptos" w:eastAsia="Aptos" w:hAnsi="Aptos"/>
          <w:sz w:val="24"/>
          <w:szCs w:val="24"/>
        </w:rPr>
        <w:bidi w:val="1"/>
      </w:pPr>
      <w:r w:rsidDel="00000000" w:rsidR="00000000" w:rsidRPr="00000000">
        <w:rPr>
          <w:rFonts w:ascii="Aptos" w:cs="Aptos" w:eastAsia="Aptos" w:hAnsi="Aptos"/>
          <w:sz w:val="24"/>
          <w:szCs w:val="24"/>
          <w:rtl w:val="1"/>
        </w:rPr>
        <w:t>اسحب الملف إلى لوحة Figma.</w:t>
      </w:r>
    </w:p>
    <w:p w:rsidR="00000000" w:rsidDel="00000000" w:rsidP="00000000" w:rsidRDefault="00000000" w:rsidRPr="00000000" w14:paraId="00000015">
      <w:pPr>
        <w:spacing w:after="180" w:before="180"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بيظهر كأشكال مجمعة وبطبقات نص حقيقية وقابلة للتحرير، فتقدر تغير الألوان، وتحرك العناصر، وتعيد تسمية الصفحات. ما تحتاج إضافة Figma ولا حساب مدفوع.</w:t>
      </w:r>
    </w:p>
    <w:p w:rsidR="00000000" w:rsidDel="00000000" w:rsidP="00000000" w:rsidRDefault="00000000" w:rsidRPr="00000000" w14:paraId="00000016">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599967yap3j" w:id="5"/>
    <w:bookmarkEnd w:id="5"/>
    <w:p w:rsidR="00000000" w:rsidDel="00000000" w:rsidP="00000000" w:rsidRDefault="00000000" w:rsidRPr="00000000" w14:paraId="00000017">
      <w:pPr>
        <w:pStyle w:val="Heading2"/>
        <w:spacing w:after="80" w:before="160" w:line="240" w:lineRule="auto"/>
        <w:jc w:val="right"/>
        <w:rPr>
          <w:rFonts w:ascii="Play" w:cs="Play" w:eastAsia="Play" w:hAnsi="Play"/>
          <w:color w:val="0f4761"/>
        </w:rPr>
        <w:bidi w:val="1"/>
      </w:pPr>
      <w:r w:rsidDel="00000000" w:rsidR="00000000" w:rsidRPr="00000000">
        <w:rPr>
          <w:rFonts w:ascii="Play" w:cs="Play" w:eastAsia="Play" w:hAnsi="Play"/>
          <w:color w:val="0f4761"/>
          <w:rtl w:val="1"/>
        </w:rPr>
        <w:t>مثال تطبيقي</w:t>
      </w:r>
    </w:p>
    <w:p w:rsidR="00000000" w:rsidDel="00000000" w:rsidP="00000000" w:rsidRDefault="00000000" w:rsidRPr="00000000" w14:paraId="00000018">
      <w:pPr>
        <w:spacing w:after="180" w:before="180"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النشاط المستخدم في الفيديو:</w:t>
      </w:r>
    </w:p>
    <w:tbl>
      <w:tblPr>
        <w:tblStyle w:val="Table1"/>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19">
            <w:pPr>
              <w:spacing w:after="36" w:before="36" w:line="240" w:lineRule="auto"/>
              <w:jc w:val="right"/>
              <w:rPr>
                <w:rFonts w:ascii="Aptos" w:cs="Aptos" w:eastAsia="Aptos" w:hAnsi="Aptos"/>
                <w:sz w:val="24"/>
                <w:szCs w:val="24"/>
              </w:rPr>
              <w:bidi w:val="1"/>
            </w:pPr>
            <w:r w:rsidDel="00000000" w:rsidR="00000000" w:rsidRPr="00000000">
              <w:rPr>
                <w:rFonts w:ascii="Aptos" w:cs="Aptos" w:eastAsia="Aptos" w:hAnsi="Aptos"/>
                <w:b/>
                <w:bCs w:val="1"/>
                <w:sz w:val="24"/>
                <w:szCs w:val="24"/>
                <w:rtl w:val="1"/>
              </w:rPr>
              <w:t>النشاط</w:t>
            </w:r>
            <w:r w:rsidDel="00000000" w:rsidR="00000000" w:rsidRPr="00000000">
              <w:rPr>
                <w:rtl w:val="0"/>
              </w:rPr>
            </w:r>
          </w:p>
        </w:tc>
        <w:tc>
          <w:tcPr/>
          <w:p w:rsidR="00000000" w:rsidDel="00000000" w:rsidP="00000000" w:rsidRDefault="00000000" w:rsidRPr="00000000" w14:paraId="0000001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Sawtooth Yard &amp; Landscape</w:t>
            </w:r>
          </w:p>
        </w:tc>
      </w:tr>
      <w:tr>
        <w:trPr>
          <w:cantSplit w:val="0"/>
          <w:tblHeader w:val="0"/>
        </w:trPr>
        <w:tc>
          <w:tcPr/>
          <w:p w:rsidR="00000000" w:rsidDel="00000000" w:rsidP="00000000" w:rsidRDefault="00000000" w:rsidRPr="00000000" w14:paraId="0000001B">
            <w:pPr>
              <w:spacing w:after="36" w:before="36" w:line="240" w:lineRule="auto"/>
              <w:jc w:val="right"/>
              <w:rPr>
                <w:rFonts w:ascii="Aptos" w:cs="Aptos" w:eastAsia="Aptos" w:hAnsi="Aptos"/>
                <w:sz w:val="24"/>
                <w:szCs w:val="24"/>
              </w:rPr>
              <w:bidi w:val="1"/>
            </w:pPr>
            <w:r w:rsidDel="00000000" w:rsidR="00000000" w:rsidRPr="00000000">
              <w:rPr>
                <w:rFonts w:ascii="Aptos" w:cs="Aptos" w:eastAsia="Aptos" w:hAnsi="Aptos"/>
                <w:b/>
                <w:bCs w:val="1"/>
                <w:sz w:val="24"/>
                <w:szCs w:val="24"/>
                <w:rtl w:val="1"/>
              </w:rPr>
              <w:t>المقر</w:t>
            </w:r>
            <w:r w:rsidDel="00000000" w:rsidR="00000000" w:rsidRPr="00000000">
              <w:rPr>
                <w:rtl w:val="0"/>
              </w:rPr>
            </w:r>
          </w:p>
        </w:tc>
        <w:tc>
          <w:tcPr/>
          <w:p w:rsidR="00000000" w:rsidDel="00000000" w:rsidP="00000000" w:rsidRDefault="00000000" w:rsidRPr="00000000" w14:paraId="0000001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Boise, Idaho</w:t>
            </w:r>
          </w:p>
        </w:tc>
      </w:tr>
      <w:tr>
        <w:trPr>
          <w:cantSplit w:val="0"/>
          <w:tblHeader w:val="0"/>
        </w:trPr>
        <w:tc>
          <w:tcPr/>
          <w:p w:rsidR="00000000" w:rsidDel="00000000" w:rsidP="00000000" w:rsidRDefault="00000000" w:rsidRPr="00000000" w14:paraId="0000001D">
            <w:pPr>
              <w:spacing w:after="36" w:before="36" w:line="240" w:lineRule="auto"/>
              <w:jc w:val="right"/>
              <w:rPr>
                <w:rFonts w:ascii="Aptos" w:cs="Aptos" w:eastAsia="Aptos" w:hAnsi="Aptos"/>
                <w:sz w:val="24"/>
                <w:szCs w:val="24"/>
              </w:rPr>
              <w:bidi w:val="1"/>
            </w:pPr>
            <w:r w:rsidDel="00000000" w:rsidR="00000000" w:rsidRPr="00000000">
              <w:rPr>
                <w:rFonts w:ascii="Aptos" w:cs="Aptos" w:eastAsia="Aptos" w:hAnsi="Aptos"/>
                <w:b/>
                <w:bCs w:val="1"/>
                <w:sz w:val="24"/>
                <w:szCs w:val="24"/>
                <w:rtl w:val="1"/>
              </w:rPr>
              <w:t>المجال</w:t>
            </w:r>
            <w:r w:rsidDel="00000000" w:rsidR="00000000" w:rsidRPr="00000000">
              <w:rPr>
                <w:rtl w:val="0"/>
              </w:rPr>
            </w:r>
          </w:p>
        </w:tc>
        <w:tc>
          <w:tcPr/>
          <w:p w:rsidR="00000000" w:rsidDel="00000000" w:rsidP="00000000" w:rsidRDefault="00000000" w:rsidRPr="00000000" w14:paraId="0000001E">
            <w:pPr>
              <w:spacing w:after="36" w:before="36"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تنسيق حدائق</w:t>
            </w:r>
          </w:p>
        </w:tc>
      </w:tr>
      <w:tr>
        <w:trPr>
          <w:cantSplit w:val="0"/>
          <w:tblHeader w:val="0"/>
        </w:trPr>
        <w:tc>
          <w:tcPr/>
          <w:p w:rsidR="00000000" w:rsidDel="00000000" w:rsidP="00000000" w:rsidRDefault="00000000" w:rsidRPr="00000000" w14:paraId="0000001F">
            <w:pPr>
              <w:spacing w:after="36" w:before="36" w:line="240" w:lineRule="auto"/>
              <w:jc w:val="right"/>
              <w:rPr>
                <w:rFonts w:ascii="Aptos" w:cs="Aptos" w:eastAsia="Aptos" w:hAnsi="Aptos"/>
                <w:sz w:val="24"/>
                <w:szCs w:val="24"/>
              </w:rPr>
              <w:bidi w:val="1"/>
            </w:pPr>
            <w:r w:rsidDel="00000000" w:rsidR="00000000" w:rsidRPr="00000000">
              <w:rPr>
                <w:rFonts w:ascii="Aptos" w:cs="Aptos" w:eastAsia="Aptos" w:hAnsi="Aptos"/>
                <w:b/>
                <w:bCs w:val="1"/>
                <w:sz w:val="24"/>
                <w:szCs w:val="24"/>
                <w:rtl w:val="1"/>
              </w:rPr>
              <w:t>الخدمات</w:t>
            </w:r>
            <w:r w:rsidDel="00000000" w:rsidR="00000000" w:rsidRPr="00000000">
              <w:rPr>
                <w:rtl w:val="0"/>
              </w:rPr>
            </w:r>
          </w:p>
        </w:tc>
        <w:tc>
          <w:tcPr/>
          <w:p w:rsidR="00000000" w:rsidDel="00000000" w:rsidP="00000000" w:rsidRDefault="00000000" w:rsidRPr="00000000" w14:paraId="00000020">
            <w:pPr>
              <w:spacing w:after="36" w:before="36"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العناية وصيانة المسطحات الخضراء، إصلاح وتركيب أنظمة الري، تصميم المناظر الطبيعية، العشب الصناعي، تركيب العشب الطبيعي</w:t>
            </w:r>
          </w:p>
        </w:tc>
      </w:tr>
      <w:tr>
        <w:trPr>
          <w:cantSplit w:val="0"/>
          <w:tblHeader w:val="0"/>
        </w:trPr>
        <w:tc>
          <w:tcPr/>
          <w:p w:rsidR="00000000" w:rsidDel="00000000" w:rsidP="00000000" w:rsidRDefault="00000000" w:rsidRPr="00000000" w14:paraId="00000021">
            <w:pPr>
              <w:spacing w:after="36" w:before="36" w:line="240" w:lineRule="auto"/>
              <w:jc w:val="right"/>
              <w:rPr>
                <w:rFonts w:ascii="Aptos" w:cs="Aptos" w:eastAsia="Aptos" w:hAnsi="Aptos"/>
                <w:sz w:val="24"/>
                <w:szCs w:val="24"/>
              </w:rPr>
              <w:bidi w:val="1"/>
            </w:pPr>
            <w:r w:rsidDel="00000000" w:rsidR="00000000" w:rsidRPr="00000000">
              <w:rPr>
                <w:rFonts w:ascii="Aptos" w:cs="Aptos" w:eastAsia="Aptos" w:hAnsi="Aptos"/>
                <w:b/>
                <w:bCs w:val="1"/>
                <w:sz w:val="24"/>
                <w:szCs w:val="24"/>
                <w:rtl w:val="1"/>
              </w:rPr>
              <w:t>المناطق المخدومة</w:t>
            </w:r>
            <w:r w:rsidDel="00000000" w:rsidR="00000000" w:rsidRPr="00000000">
              <w:rPr>
                <w:rtl w:val="0"/>
              </w:rPr>
            </w:r>
          </w:p>
        </w:tc>
        <w:tc>
          <w:tcPr/>
          <w:p w:rsidR="00000000" w:rsidDel="00000000" w:rsidP="00000000" w:rsidRDefault="00000000" w:rsidRPr="00000000" w14:paraId="0000002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Boise ID, Nampa ID, Meridian ID, Caldwell ID, Eagle ID</w:t>
            </w:r>
          </w:p>
        </w:tc>
      </w:tr>
      <w:tr>
        <w:trPr>
          <w:cantSplit w:val="0"/>
          <w:tblHeader w:val="0"/>
        </w:trPr>
        <w:tc>
          <w:tcPr/>
          <w:p w:rsidR="00000000" w:rsidDel="00000000" w:rsidP="00000000" w:rsidRDefault="00000000" w:rsidRPr="00000000" w14:paraId="00000023">
            <w:pPr>
              <w:spacing w:after="36" w:before="36" w:line="240" w:lineRule="auto"/>
              <w:jc w:val="right"/>
              <w:rPr>
                <w:rFonts w:ascii="Aptos" w:cs="Aptos" w:eastAsia="Aptos" w:hAnsi="Aptos"/>
                <w:sz w:val="24"/>
                <w:szCs w:val="24"/>
              </w:rPr>
              <w:bidi w:val="1"/>
            </w:pPr>
            <w:r w:rsidDel="00000000" w:rsidR="00000000" w:rsidRPr="00000000">
              <w:rPr>
                <w:rFonts w:ascii="Aptos" w:cs="Aptos" w:eastAsia="Aptos" w:hAnsi="Aptos"/>
                <w:b/>
                <w:bCs w:val="1"/>
                <w:sz w:val="24"/>
                <w:szCs w:val="24"/>
                <w:rtl w:val="1"/>
              </w:rPr>
              <w:t>الدعوة الرئيسية لاتخاذ إجراء</w:t>
            </w:r>
            <w:r w:rsidDel="00000000" w:rsidR="00000000" w:rsidRPr="00000000">
              <w:rPr>
                <w:rtl w:val="0"/>
              </w:rPr>
            </w:r>
          </w:p>
        </w:tc>
        <w:tc>
          <w:tcPr/>
          <w:p w:rsidR="00000000" w:rsidDel="00000000" w:rsidP="00000000" w:rsidRDefault="00000000" w:rsidRPr="00000000" w14:paraId="00000024">
            <w:pPr>
              <w:spacing w:after="36" w:before="36"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اتصل للحصول على عرض سعر مجاني</w:t>
            </w:r>
          </w:p>
        </w:tc>
      </w:tr>
    </w:tbl>
    <w:p w:rsidR="00000000" w:rsidDel="00000000" w:rsidP="00000000" w:rsidRDefault="00000000" w:rsidRPr="00000000" w14:paraId="00000025">
      <w:pPr>
        <w:spacing w:after="180" w:before="180" w:line="240" w:lineRule="auto"/>
        <w:jc w:val="right"/>
        <w:rPr>
          <w:rFonts w:ascii="Aptos" w:cs="Aptos" w:eastAsia="Aptos" w:hAnsi="Aptos"/>
          <w:sz w:val="24"/>
          <w:szCs w:val="24"/>
        </w:rPr>
        <w:bidi w:val="1"/>
      </w:pPr>
      <w:r w:rsidDel="00000000" w:rsidR="00000000" w:rsidRPr="00000000">
        <w:rPr>
          <w:rFonts w:ascii="Aptos" w:cs="Aptos" w:eastAsia="Aptos" w:hAnsi="Aptos"/>
          <w:b w:val="1"/>
          <w:bCs w:val="1"/>
          <w:sz w:val="24"/>
          <w:szCs w:val="24"/>
          <w:rtl w:val="1"/>
        </w:rPr>
        <w:t>وش يسوي البرومبت بهالمعلومات.</w:t>
      </w:r>
      <w:r w:rsidDel="00000000" w:rsidR="00000000" w:rsidRPr="00000000">
        <w:rPr>
          <w:rFonts w:ascii="Aptos" w:cs="Aptos" w:eastAsia="Aptos" w:hAnsi="Aptos"/>
          <w:sz w:val="24"/>
          <w:szCs w:val="24"/>
          <w:rtl w:val="1"/>
        </w:rPr>
        <w:t xml:space="preserve"> Boise هي المدينة الأساسية، لذلك الصفحة الرئيسية تستهدف “landscaping boise” وما فيه </w:t>
      </w:r>
      <w:r w:rsidDel="00000000" w:rsidR="00000000" w:rsidRPr="00000000">
        <w:rPr>
          <w:rFonts w:ascii="Aptos" w:cs="Aptos" w:eastAsia="Aptos" w:hAnsi="Aptos"/>
          <w:b w:val="1"/>
          <w:bCs w:val="1"/>
          <w:sz w:val="24"/>
          <w:szCs w:val="24"/>
          <w:rtl w:val="1"/>
        </w:rPr>
        <w:t>صفحة منطقة منفصلة</w:t>
      </w:r>
      <w:r w:rsidDel="00000000" w:rsidR="00000000" w:rsidRPr="00000000">
        <w:rPr>
          <w:rFonts w:ascii="Aptos" w:cs="Aptos" w:eastAsia="Aptos" w:hAnsi="Aptos"/>
          <w:sz w:val="24"/>
          <w:szCs w:val="24"/>
          <w:rtl w:val="1"/>
        </w:rPr>
        <w:t xml:space="preserve"> لـ Boise. كل من Nampa وMeridian وCaldwell وEagle لها صفحة خاصة. المجموع 14 صفحة: الرئيسية، مركز الخدمات، خمس صفحات خدمات، مركز المناطق، أربع صفحات مناطق، من نحن، وتواصل معنا.</w:t>
      </w:r>
    </w:p>
    <w:bookmarkStart w:colFirst="0" w:colLast="0" w:name="k9x1oz18lpki" w:id="6"/>
    <w:bookmarkEnd w:id="6"/>
    <w:p w:rsidR="00000000" w:rsidDel="00000000" w:rsidP="00000000" w:rsidRDefault="00000000" w:rsidRPr="00000000" w14:paraId="00000026">
      <w:pPr>
        <w:pStyle w:val="Heading3"/>
        <w:spacing w:before="160" w:line="240" w:lineRule="auto"/>
        <w:jc w:val="right"/>
        <w:rPr>
          <w:rFonts w:ascii="Aptos" w:cs="Aptos" w:eastAsia="Aptos" w:hAnsi="Aptos"/>
          <w:color w:val="0f4761"/>
        </w:rPr>
        <w:bidi w:val="1"/>
      </w:pPr>
      <w:r w:rsidDel="00000000" w:rsidR="00000000" w:rsidRPr="00000000">
        <w:rPr>
          <w:rFonts w:ascii="Aptos" w:cs="Aptos" w:eastAsia="Aptos" w:hAnsi="Aptos"/>
          <w:color w:val="0f4761"/>
          <w:rtl w:val="1"/>
        </w:rPr>
        <w:t>ليش الصفحة الرئيسية تستهدف أصعب كلمة مفتاحية</w:t>
      </w:r>
    </w:p>
    <w:p w:rsidR="00000000" w:rsidDel="00000000" w:rsidP="00000000" w:rsidRDefault="00000000" w:rsidRPr="00000000" w14:paraId="00000027">
      <w:pPr>
        <w:spacing w:after="180" w:before="180"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تحصل “landscaping boise” على حوالي 720 عملية بحث شهريًا، وصعوبة الترتيب لها 31. موقع جديد تمامًا غالبًا ما راح ينافس عليها هالسنة: المواقع اللي فوقك سلاسل وطنية وعندها ألفين تقييم.</w:t>
      </w:r>
    </w:p>
    <w:p w:rsidR="00000000" w:rsidDel="00000000" w:rsidP="00000000" w:rsidRDefault="00000000" w:rsidRPr="00000000" w14:paraId="00000028">
      <w:pPr>
        <w:spacing w:after="180" w:before="180"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وهذا طبيعي. الصفحة الرئيسية تستهدف مدينتك لأن هذا دورها أساسًا، وهو هدف طويل المدى. وفي الوقت نفسه، الفرصة الأسرع موجودة في الضواحي:</w:t>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29">
            <w:pPr>
              <w:spacing w:after="36" w:before="36"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الصفحة</w:t>
            </w:r>
          </w:p>
        </w:tc>
        <w:tc>
          <w:tcPr/>
          <w:p w:rsidR="00000000" w:rsidDel="00000000" w:rsidP="00000000" w:rsidRDefault="00000000" w:rsidRPr="00000000" w14:paraId="0000002A">
            <w:pPr>
              <w:spacing w:after="36" w:before="36"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الكلمة المفتاحية</w:t>
            </w:r>
          </w:p>
        </w:tc>
        <w:tc>
          <w:tcPr/>
          <w:p w:rsidR="00000000" w:rsidDel="00000000" w:rsidP="00000000" w:rsidRDefault="00000000" w:rsidRPr="00000000" w14:paraId="0000002B">
            <w:pPr>
              <w:spacing w:after="36" w:before="36"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عمليات البحث/شهر</w:t>
            </w:r>
          </w:p>
        </w:tc>
        <w:tc>
          <w:tcPr/>
          <w:p w:rsidR="00000000" w:rsidDel="00000000" w:rsidP="00000000" w:rsidRDefault="00000000" w:rsidRPr="00000000" w14:paraId="0000002C">
            <w:pPr>
              <w:spacing w:after="36" w:before="36"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الصعوبة</w:t>
            </w:r>
          </w:p>
        </w:tc>
      </w:tr>
      <w:tr>
        <w:trPr>
          <w:cantSplit w:val="0"/>
          <w:tblHeader w:val="0"/>
        </w:trPr>
        <w:tc>
          <w:tcPr/>
          <w:p w:rsidR="00000000" w:rsidDel="00000000" w:rsidP="00000000" w:rsidRDefault="00000000" w:rsidRPr="00000000" w14:paraId="0000002D">
            <w:pPr>
              <w:spacing w:after="36" w:before="36"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الرئيسية</w:t>
            </w:r>
          </w:p>
        </w:tc>
        <w:tc>
          <w:tcPr/>
          <w:p w:rsidR="00000000" w:rsidDel="00000000" w:rsidP="00000000" w:rsidRDefault="00000000" w:rsidRPr="00000000" w14:paraId="0000002E">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landscaping boise</w:t>
            </w:r>
          </w:p>
        </w:tc>
        <w:tc>
          <w:tcPr/>
          <w:p w:rsidR="00000000" w:rsidDel="00000000" w:rsidP="00000000" w:rsidRDefault="00000000" w:rsidRPr="00000000" w14:paraId="0000002F">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720</w:t>
            </w:r>
          </w:p>
        </w:tc>
        <w:tc>
          <w:tcPr/>
          <w:p w:rsidR="00000000" w:rsidDel="00000000" w:rsidP="00000000" w:rsidRDefault="00000000" w:rsidRPr="00000000" w14:paraId="00000030">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31</w:t>
            </w:r>
          </w:p>
        </w:tc>
      </w:tr>
      <w:tr>
        <w:trPr>
          <w:cantSplit w:val="0"/>
          <w:tblHeader w:val="0"/>
        </w:trPr>
        <w:tc>
          <w:tcPr/>
          <w:p w:rsidR="00000000" w:rsidDel="00000000" w:rsidP="00000000" w:rsidRDefault="00000000" w:rsidRPr="00000000" w14:paraId="00000031">
            <w:pPr>
              <w:spacing w:after="36" w:before="36"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صفحة منطقة Nampa</w:t>
            </w:r>
          </w:p>
        </w:tc>
        <w:tc>
          <w:tcPr/>
          <w:p w:rsidR="00000000" w:rsidDel="00000000" w:rsidP="00000000" w:rsidRDefault="00000000" w:rsidRPr="00000000" w14:paraId="0000003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landscaping nampa idaho</w:t>
            </w:r>
          </w:p>
        </w:tc>
        <w:tc>
          <w:tcPr/>
          <w:p w:rsidR="00000000" w:rsidDel="00000000" w:rsidP="00000000" w:rsidRDefault="00000000" w:rsidRPr="00000000" w14:paraId="0000003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210</w:t>
            </w:r>
          </w:p>
        </w:tc>
        <w:tc>
          <w:tcPr/>
          <w:p w:rsidR="00000000" w:rsidDel="00000000" w:rsidP="00000000" w:rsidRDefault="00000000" w:rsidRPr="00000000" w14:paraId="00000034">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1</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36" w:before="36"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صفحة منطقة Meridian</w:t>
            </w:r>
          </w:p>
        </w:tc>
        <w:tc>
          <w:tcPr/>
          <w:p w:rsidR="00000000" w:rsidDel="00000000" w:rsidP="00000000" w:rsidRDefault="00000000" w:rsidRPr="00000000" w14:paraId="00000036">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landscapers meridian id</w:t>
            </w:r>
          </w:p>
        </w:tc>
        <w:tc>
          <w:tcPr/>
          <w:p w:rsidR="00000000" w:rsidDel="00000000" w:rsidP="00000000" w:rsidRDefault="00000000" w:rsidRPr="00000000" w14:paraId="0000003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140</w:t>
            </w:r>
          </w:p>
        </w:tc>
        <w:tc>
          <w:tcPr/>
          <w:p w:rsidR="00000000" w:rsidDel="00000000" w:rsidP="00000000" w:rsidRDefault="00000000" w:rsidRPr="00000000" w14:paraId="00000038">
            <w:pPr>
              <w:spacing w:after="36" w:before="36"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3</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36" w:before="36"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صفحة منطقة Eagle</w:t>
            </w:r>
          </w:p>
        </w:tc>
        <w:tc>
          <w:tcPr/>
          <w:p w:rsidR="00000000" w:rsidDel="00000000" w:rsidP="00000000" w:rsidRDefault="00000000" w:rsidRPr="00000000" w14:paraId="0000003A">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landscaping eagle idaho</w:t>
            </w:r>
          </w:p>
        </w:tc>
        <w:tc>
          <w:tcPr/>
          <w:p w:rsidR="00000000" w:rsidDel="00000000" w:rsidP="00000000" w:rsidRDefault="00000000" w:rsidRPr="00000000" w14:paraId="0000003B">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10</w:t>
            </w:r>
          </w:p>
        </w:tc>
        <w:tc>
          <w:tcPr/>
          <w:p w:rsidR="00000000" w:rsidDel="00000000" w:rsidP="00000000" w:rsidRDefault="00000000" w:rsidRPr="00000000" w14:paraId="0000003C">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17</w:t>
            </w:r>
          </w:p>
        </w:tc>
      </w:tr>
    </w:tbl>
    <w:p w:rsidR="00000000" w:rsidDel="00000000" w:rsidP="00000000" w:rsidRDefault="00000000" w:rsidRPr="00000000" w14:paraId="0000003D">
      <w:pPr>
        <w:spacing w:after="180" w:before="180" w:line="240" w:lineRule="auto"/>
        <w:jc w:val="right"/>
        <w:rPr>
          <w:rFonts w:ascii="Aptos" w:cs="Aptos" w:eastAsia="Aptos" w:hAnsi="Aptos"/>
          <w:sz w:val="24"/>
          <w:szCs w:val="24"/>
        </w:rPr>
        <w:bidi w:val="1"/>
      </w:pPr>
      <w:r w:rsidDel="00000000" w:rsidR="00000000" w:rsidRPr="00000000">
        <w:rPr>
          <w:rFonts w:ascii="Aptos" w:cs="Aptos" w:eastAsia="Aptos" w:hAnsi="Aptos"/>
          <w:b w:val="1"/>
          <w:bCs w:val="1"/>
          <w:sz w:val="24"/>
          <w:szCs w:val="24"/>
          <w:rtl w:val="1"/>
        </w:rPr>
        <w:t>ابدأ بـ Nampa أولًا.</w:t>
      </w:r>
      <w:r w:rsidDel="00000000" w:rsidR="00000000" w:rsidRPr="00000000">
        <w:rPr>
          <w:rFonts w:ascii="Aptos" w:cs="Aptos" w:eastAsia="Aptos" w:hAnsi="Aptos"/>
          <w:sz w:val="24"/>
          <w:szCs w:val="24"/>
          <w:rtl w:val="1"/>
        </w:rPr>
        <w:t xml:space="preserve"> حجم البحث الشهري أعلى من Meridian، والمنافسة شبه معدومة. اضبط الصفحة صح، وبعدها استخدمها كقالب لباقي الصفحات.</w:t>
      </w:r>
    </w:p>
    <w:p w:rsidR="00000000" w:rsidDel="00000000" w:rsidP="00000000" w:rsidRDefault="00000000" w:rsidRPr="00000000" w14:paraId="0000003E">
      <w:pPr>
        <w:spacing w:after="180" w:before="180" w:line="240" w:lineRule="auto"/>
        <w:jc w:val="right"/>
        <w:rPr>
          <w:rFonts w:ascii="Aptos" w:cs="Aptos" w:eastAsia="Aptos" w:hAnsi="Aptos"/>
          <w:sz w:val="24"/>
          <w:szCs w:val="24"/>
        </w:rPr>
        <w:bidi w:val="1"/>
      </w:pPr>
      <w:r w:rsidDel="00000000" w:rsidR="00000000" w:rsidRPr="00000000">
        <w:rPr>
          <w:rFonts w:ascii="Aptos" w:cs="Aptos" w:eastAsia="Aptos" w:hAnsi="Aptos"/>
          <w:sz w:val="24"/>
          <w:szCs w:val="24"/>
          <w:rtl w:val="1"/>
        </w:rPr>
        <w:t>كل صفحة ضاحية تبدأ ترتب في نتائج البحث تقوي الموقع كامل. لما أربع مدن تبدأ تحقق ترتيب، تكون الصفحة الرئيسية أخيرًا أقوى وتقدر تنافس على Boise نفسها. تكسب المعارك الصغيرة، ومع الوقت تتجمع وتوصلك للمعركة الكبيرة.</w:t>
      </w:r>
    </w:p>
    <w:p w:rsidR="00000000" w:rsidDel="00000000" w:rsidP="00000000" w:rsidRDefault="00000000" w:rsidRPr="00000000" w14:paraId="0000003F">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cd38uiwsoo" w:id="7"/>
    <w:bookmarkEnd w:id="7"/>
    <w:p w:rsidR="00000000" w:rsidDel="00000000" w:rsidP="00000000" w:rsidRDefault="00000000" w:rsidRPr="00000000" w14:paraId="00000040">
      <w:pPr>
        <w:pStyle w:val="Heading2"/>
        <w:spacing w:after="80" w:before="160" w:line="240" w:lineRule="auto"/>
        <w:jc w:val="right"/>
        <w:rPr>
          <w:rFonts w:ascii="Play" w:cs="Play" w:eastAsia="Play" w:hAnsi="Play"/>
          <w:color w:val="0f4761"/>
        </w:rPr>
        <w:bidi w:val="1"/>
      </w:pPr>
      <w:r w:rsidDel="00000000" w:rsidR="00000000" w:rsidRPr="00000000">
        <w:rPr>
          <w:rFonts w:ascii="Play" w:cs="Play" w:eastAsia="Play" w:hAnsi="Play"/>
          <w:color w:val="0f4761"/>
          <w:rtl w:val="1"/>
        </w:rPr>
        <w:t>ثلاثة أخطاء يمنعها هذا الأسلوب</w:t>
      </w:r>
    </w:p>
    <w:p w:rsidR="00000000" w:rsidDel="00000000" w:rsidP="00000000" w:rsidRDefault="00000000" w:rsidRPr="00000000" w14:paraId="00000041">
      <w:pPr>
        <w:spacing w:after="180" w:before="180" w:line="240" w:lineRule="auto"/>
        <w:jc w:val="right"/>
        <w:rPr>
          <w:rFonts w:ascii="Aptos" w:cs="Aptos" w:eastAsia="Aptos" w:hAnsi="Aptos"/>
          <w:sz w:val="24"/>
          <w:szCs w:val="24"/>
        </w:rPr>
        <w:bidi w:val="1"/>
      </w:pPr>
      <w:r w:rsidDel="00000000" w:rsidR="00000000" w:rsidRPr="00000000">
        <w:rPr>
          <w:rFonts w:ascii="Aptos" w:cs="Aptos" w:eastAsia="Aptos" w:hAnsi="Aptos"/>
          <w:b w:val="1"/>
          <w:bCs w:val="1"/>
          <w:sz w:val="24"/>
          <w:szCs w:val="24"/>
          <w:rtl w:val="1"/>
        </w:rPr>
        <w:t>إنشاء صفحة منطقة لمدينتك الأساسية.</w:t>
      </w:r>
      <w:r w:rsidDel="00000000" w:rsidR="00000000" w:rsidRPr="00000000">
        <w:rPr>
          <w:rFonts w:ascii="Aptos" w:cs="Aptos" w:eastAsia="Aptos" w:hAnsi="Aptos"/>
          <w:sz w:val="24"/>
          <w:szCs w:val="24"/>
          <w:rtl w:val="1"/>
        </w:rPr>
        <w:t xml:space="preserve"> الصفحة الرئيسية أصلًا تستهدفها وراح تكون الأقوى دائمًا، لأن كل رابط خارجي تكسبه غالبًا يشير للصفحة الرئيسية. صفحات المناطق مخصصة للمدن </w:t>
      </w:r>
      <w:r w:rsidDel="00000000" w:rsidR="00000000" w:rsidRPr="00000000">
        <w:rPr>
          <w:rFonts w:ascii="Aptos" w:cs="Aptos" w:eastAsia="Aptos" w:hAnsi="Aptos"/>
          <w:i w:val="1"/>
          <w:iCs w:val="1"/>
          <w:sz w:val="24"/>
          <w:szCs w:val="24"/>
          <w:rtl w:val="1"/>
        </w:rPr>
        <w:t>اللي حولك</w:t>
      </w:r>
      <w:r w:rsidDel="00000000" w:rsidR="00000000" w:rsidRPr="00000000">
        <w:rPr>
          <w:rFonts w:ascii="Aptos" w:cs="Aptos" w:eastAsia="Aptos" w:hAnsi="Aptos"/>
          <w:sz w:val="24"/>
          <w:szCs w:val="24"/>
          <w:rtl w:val="1"/>
        </w:rPr>
        <w:t>.</w:t>
      </w:r>
    </w:p>
    <w:p w:rsidR="00000000" w:rsidDel="00000000" w:rsidP="00000000" w:rsidRDefault="00000000" w:rsidRPr="00000000" w14:paraId="00000042">
      <w:pPr>
        <w:spacing w:after="180" w:before="180" w:line="240" w:lineRule="auto"/>
        <w:jc w:val="right"/>
        <w:rPr>
          <w:rFonts w:ascii="Aptos" w:cs="Aptos" w:eastAsia="Aptos" w:hAnsi="Aptos"/>
          <w:sz w:val="24"/>
          <w:szCs w:val="24"/>
        </w:rPr>
        <w:bidi w:val="1"/>
      </w:pPr>
      <w:r w:rsidDel="00000000" w:rsidR="00000000" w:rsidRPr="00000000">
        <w:rPr>
          <w:rFonts w:ascii="Aptos" w:cs="Aptos" w:eastAsia="Aptos" w:hAnsi="Aptos"/>
          <w:b w:val="1"/>
          <w:bCs w:val="1"/>
          <w:sz w:val="24"/>
          <w:szCs w:val="24"/>
          <w:rtl w:val="1"/>
        </w:rPr>
        <w:t>صفحتان تستهدفان نفس الكلمة المفتاحية.</w:t>
      </w:r>
      <w:r w:rsidDel="00000000" w:rsidR="00000000" w:rsidRPr="00000000">
        <w:rPr>
          <w:rFonts w:ascii="Aptos" w:cs="Aptos" w:eastAsia="Aptos" w:hAnsi="Aptos"/>
          <w:sz w:val="24"/>
          <w:szCs w:val="24"/>
          <w:rtl w:val="1"/>
        </w:rPr>
        <w:t xml:space="preserve"> صفحة “lawn care” وصفحة “lawn maintenance” تعتبران صفحة واحدة. البرومبت يكتشف هذا ويخبرك وش دمج.</w:t>
      </w:r>
    </w:p>
    <w:p w:rsidR="00000000" w:rsidDel="00000000" w:rsidP="00000000" w:rsidRDefault="00000000" w:rsidRPr="00000000" w14:paraId="00000043">
      <w:pPr>
        <w:spacing w:after="180" w:before="180" w:line="240" w:lineRule="auto"/>
        <w:jc w:val="right"/>
        <w:rPr>
          <w:rFonts w:ascii="Aptos" w:cs="Aptos" w:eastAsia="Aptos" w:hAnsi="Aptos"/>
          <w:sz w:val="24"/>
          <w:szCs w:val="24"/>
        </w:rPr>
        <w:bidi w:val="1"/>
      </w:pPr>
      <w:r w:rsidDel="00000000" w:rsidR="00000000" w:rsidRPr="00000000">
        <w:rPr>
          <w:rFonts w:ascii="Aptos" w:cs="Aptos" w:eastAsia="Aptos" w:hAnsi="Aptos"/>
          <w:b w:val="1"/>
          <w:bCs w:val="1"/>
          <w:sz w:val="24"/>
          <w:szCs w:val="24"/>
          <w:rtl w:val="1"/>
        </w:rPr>
        <w:t>صفحات المناطق اللي تكرر صفحة الخدمة.</w:t>
      </w:r>
      <w:r w:rsidDel="00000000" w:rsidR="00000000" w:rsidRPr="00000000">
        <w:rPr>
          <w:rFonts w:ascii="Aptos" w:cs="Aptos" w:eastAsia="Aptos" w:hAnsi="Aptos"/>
          <w:sz w:val="24"/>
          <w:szCs w:val="24"/>
          <w:rtl w:val="1"/>
        </w:rPr>
        <w:t xml:space="preserve"> صفحة الخدمة تشرح الشغل مرة وحدة. صفحة المنطقة تثبت أنك تقدم الخدمة هناك ثم تربط بصفحة الخدمة. إذا كررت نفس الشرح في كل صفحة مدينة، فأنت تبني صفحات شبه مكررة.</w:t>
      </w:r>
    </w:p>
    <w:p w:rsidR="00000000" w:rsidDel="00000000" w:rsidP="00000000" w:rsidRDefault="00000000" w:rsidRPr="00000000" w14:paraId="00000044">
      <w:pPr>
        <w:bid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