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تقرير-شامل-لمشروع-موقع-ويب-brightai"/>
    <w:p>
      <w:pPr>
        <w:pStyle w:val="Heading1"/>
      </w:pPr>
      <w:r>
        <w:t xml:space="preserve">تقرير شامل لمشروع موقع ويب</w:t>
      </w:r>
      <w:r>
        <w:t xml:space="preserve"> </w:t>
      </w:r>
      <w:r>
        <w:rPr>
          <w:b/>
          <w:bCs/>
        </w:rPr>
        <w:t xml:space="preserve">BrightAI</w:t>
      </w:r>
    </w:p>
    <w:p>
      <w:pPr>
        <w:pStyle w:val="FirstParagraph"/>
      </w:pPr>
      <w:r>
        <w:t xml:space="preserve">هذا التقرير يتضمن فحصًا دقيقًا لجميع ملفات المشروع الموجود في الأرشيف المرفق، بهدف تقييم دورها وجودة شفراتها البرمجية والتنظيمية. كما يحدد التقرير الملفات غير المستخدمة أو المكررة، ويشير إلى أية أخطاء هيكلية أو برمجية قد تؤثر على الأداء أو توسعة الموقع. القسم الأول من التقرير</w:t>
      </w:r>
      <w:r>
        <w:t xml:space="preserve"> </w:t>
      </w:r>
      <w:r>
        <w:rPr>
          <w:b/>
          <w:bCs/>
        </w:rPr>
        <w:t xml:space="preserve">(شرح وتحليل تفصيلي)</w:t>
      </w:r>
      <w:r>
        <w:t xml:space="preserve"> </w:t>
      </w:r>
      <w:r>
        <w:t xml:space="preserve">يعالج كل ملف أو مجموعة ملفات موضحة دورها وملاحظات الجودة والتنظيم. القسم الثاني يقدم</w:t>
      </w:r>
      <w:r>
        <w:t xml:space="preserve"> </w:t>
      </w:r>
      <w:r>
        <w:rPr>
          <w:b/>
          <w:bCs/>
        </w:rPr>
        <w:t xml:space="preserve">قائمة من prompts مخصصة لـ Codex</w:t>
      </w:r>
      <w:r>
        <w:t xml:space="preserve"> </w:t>
      </w:r>
      <w:r>
        <w:t xml:space="preserve">لإصلاح المشكلات واختصار المشروع وإعادة هيكلته إذا لزم الأمر.</w:t>
      </w:r>
    </w:p>
    <w:bookmarkStart w:id="30" w:name="التحليل-التفصيلي-للمشروع"/>
    <w:p>
      <w:pPr>
        <w:pStyle w:val="Heading2"/>
      </w:pPr>
      <w:r>
        <w:t xml:space="preserve">1. التحليل التفصيلي للمشروع</w:t>
      </w:r>
    </w:p>
    <w:bookmarkStart w:id="22" w:name="هيكلية-المجلدات-والملفات-الأساسية"/>
    <w:p>
      <w:pPr>
        <w:pStyle w:val="Heading3"/>
      </w:pPr>
      <w:r>
        <w:t xml:space="preserve">1.1 هيكلية المجلدات والملفات الأساسية</w:t>
      </w:r>
    </w:p>
    <w:p>
      <w:pPr>
        <w:pStyle w:val="Compact"/>
        <w:numPr>
          <w:ilvl w:val="0"/>
          <w:numId w:val="1001"/>
        </w:numPr>
      </w:pPr>
      <w:r>
        <w:rPr>
          <w:b/>
          <w:bCs/>
        </w:rPr>
        <w:t xml:space="preserve">جذر المشروع (BrightAI/)</w:t>
      </w:r>
      <w:r>
        <w:t xml:space="preserve">: يحتوي على ملفات التحكم والإعداد الرئيسي مثل</w:t>
      </w:r>
      <w:r>
        <w:t xml:space="preserve"> </w:t>
      </w:r>
      <w:r>
        <w:rPr>
          <w:rStyle w:val="VerbatimChar"/>
        </w:rPr>
        <w:t xml:space="preserve">index.html</w:t>
      </w:r>
      <w:r>
        <w:t xml:space="preserve"> </w:t>
      </w:r>
      <w:r>
        <w:t xml:space="preserve">(الصفحة الرئيسية)، وملفات التكوين (</w:t>
      </w:r>
      <w:r>
        <w:rPr>
          <w:rStyle w:val="VerbatimChar"/>
        </w:rPr>
        <w:t xml:space="preserve">.gitignore</w:t>
      </w:r>
      <w:r>
        <w:t xml:space="preserve">,</w:t>
      </w:r>
      <w:r>
        <w:t xml:space="preserve"> </w:t>
      </w:r>
      <w:r>
        <w:rPr>
          <w:rStyle w:val="VerbatimChar"/>
        </w:rPr>
        <w:t xml:space="preserve">package.json</w:t>
      </w:r>
      <w:r>
        <w:t xml:space="preserve">,</w:t>
      </w:r>
      <w:r>
        <w:t xml:space="preserve"> </w:t>
      </w:r>
      <w:r>
        <w:rPr>
          <w:rStyle w:val="VerbatimChar"/>
        </w:rPr>
        <w:t xml:space="preserve">tailwind.config.cjs</w:t>
      </w:r>
      <w:r>
        <w:t xml:space="preserve">,</w:t>
      </w:r>
      <w:r>
        <w:t xml:space="preserve"> </w:t>
      </w:r>
      <w:r>
        <w:rPr>
          <w:rStyle w:val="VerbatimChar"/>
        </w:rPr>
        <w:t xml:space="preserve">netlify.toml</w:t>
      </w:r>
      <w:r>
        <w:t xml:space="preserve">, إلخ)، بالإضافة إلى ملفات المساعدة (مثل</w:t>
      </w:r>
      <w:r>
        <w:t xml:space="preserve"> </w:t>
      </w:r>
      <w:r>
        <w:rPr>
          <w:rStyle w:val="VerbatimChar"/>
        </w:rPr>
        <w:t xml:space="preserve">README.md</w:t>
      </w:r>
      <w:r>
        <w:t xml:space="preserve">، و</w:t>
      </w:r>
      <w:r>
        <w:rPr>
          <w:rStyle w:val="VerbatimChar"/>
        </w:rPr>
        <w:t xml:space="preserve">robots.txt</w:t>
      </w:r>
      <w:r>
        <w:t xml:space="preserve">، و</w:t>
      </w:r>
      <w:r>
        <w:rPr>
          <w:rStyle w:val="VerbatimChar"/>
        </w:rPr>
        <w:t xml:space="preserve">sitemap.xml</w:t>
      </w:r>
      <w:r>
        <w:t xml:space="preserve">).</w:t>
      </w:r>
    </w:p>
    <w:p>
      <w:pPr>
        <w:pStyle w:val="Compact"/>
        <w:numPr>
          <w:ilvl w:val="0"/>
          <w:numId w:val="1001"/>
        </w:numPr>
      </w:pPr>
      <w:r>
        <w:rPr>
          <w:b/>
          <w:bCs/>
        </w:rPr>
        <w:t xml:space="preserve">دليل</w:t>
      </w:r>
      <w:r>
        <w:rPr>
          <w:b/>
          <w:bCs/>
        </w:rPr>
        <w:t xml:space="preserve"> </w:t>
      </w:r>
      <w:r>
        <w:rPr>
          <w:rStyle w:val="VerbatimChar"/>
          <w:b/>
          <w:bCs/>
        </w:rPr>
        <w:t xml:space="preserve">.git/</w:t>
      </w:r>
      <w:r>
        <w:t xml:space="preserve">: مجلد تحكم بالإصدار مضمَّن في المشروع. وجوده في الأرشيف يشير إلى تضمين الملفات المؤرشفة لكود مصدر كامل مع بيانات Git، وهي ليست مطلوبة لتشغيل الموقع وتزيد حجم المشروع دون فائدة (عادة يتم استبعادها من التنزيلات النهائية).</w:t>
      </w:r>
    </w:p>
    <w:p>
      <w:pPr>
        <w:pStyle w:val="Compact"/>
        <w:numPr>
          <w:ilvl w:val="0"/>
          <w:numId w:val="1001"/>
        </w:numPr>
      </w:pPr>
      <w:r>
        <w:rPr>
          <w:b/>
          <w:bCs/>
        </w:rPr>
        <w:t xml:space="preserve">دليل</w:t>
      </w:r>
      <w:r>
        <w:rPr>
          <w:b/>
          <w:bCs/>
        </w:rPr>
        <w:t xml:space="preserve"> </w:t>
      </w:r>
      <w:r>
        <w:rPr>
          <w:rStyle w:val="VerbatimChar"/>
          <w:b/>
          <w:bCs/>
        </w:rPr>
        <w:t xml:space="preserve">.netlify/</w:t>
      </w:r>
      <w:r>
        <w:t xml:space="preserve">: يحتوي على إعدادات Netlify (مثل الإضافات/plugins الخاصة بعملية البناء). وجود هذا الدليل يعني أن الموقع معد للنشر على Netlify، لكن وجوده في المخرجات النهائية لا يؤثر مباشرة على الوظيفة وإنما على عملية النشر.</w:t>
      </w:r>
    </w:p>
    <w:p>
      <w:pPr>
        <w:pStyle w:val="Compact"/>
        <w:numPr>
          <w:ilvl w:val="0"/>
          <w:numId w:val="1001"/>
        </w:numPr>
      </w:pPr>
      <w:r>
        <w:rPr>
          <w:b/>
          <w:bCs/>
        </w:rPr>
        <w:t xml:space="preserve">ملف</w:t>
      </w:r>
      <w:r>
        <w:rPr>
          <w:b/>
          <w:bCs/>
        </w:rPr>
        <w:t xml:space="preserve"> </w:t>
      </w:r>
      <w:r>
        <w:rPr>
          <w:rStyle w:val="VerbatimChar"/>
          <w:b/>
          <w:bCs/>
        </w:rPr>
        <w:t xml:space="preserve">netlify.toml</w:t>
      </w:r>
      <w:r>
        <w:rPr>
          <w:b/>
          <w:bCs/>
        </w:rPr>
        <w:t xml:space="preserve"> </w:t>
      </w:r>
      <w:r>
        <w:rPr>
          <w:b/>
          <w:bCs/>
        </w:rPr>
        <w:t xml:space="preserve">و</w:t>
      </w:r>
      <w:r>
        <w:rPr>
          <w:rStyle w:val="VerbatimChar"/>
          <w:b/>
          <w:bCs/>
        </w:rPr>
        <w:t xml:space="preserve">_headers</w:t>
      </w:r>
      <w:r>
        <w:rPr>
          <w:b/>
          <w:bCs/>
        </w:rPr>
        <w:t xml:space="preserve"> </w:t>
      </w:r>
      <w:r>
        <w:rPr>
          <w:b/>
          <w:bCs/>
        </w:rPr>
        <w:t xml:space="preserve">و</w:t>
      </w:r>
      <w:r>
        <w:rPr>
          <w:rStyle w:val="VerbatimChar"/>
          <w:b/>
          <w:bCs/>
        </w:rPr>
        <w:t xml:space="preserve">.htaccess</w:t>
      </w:r>
      <w:r>
        <w:t xml:space="preserve">: هذه ملفات ضبط لإعادة التوجيه والرؤوس (HTTP headers) عند النشر. ملف</w:t>
      </w:r>
      <w:r>
        <w:t xml:space="preserve"> </w:t>
      </w:r>
      <w:r>
        <w:rPr>
          <w:rStyle w:val="VerbatimChar"/>
        </w:rPr>
        <w:t xml:space="preserve">netlify.toml</w:t>
      </w:r>
      <w:r>
        <w:t xml:space="preserve"> </w:t>
      </w:r>
      <w:r>
        <w:t xml:space="preserve">خاص بـ Netlify، أما</w:t>
      </w:r>
      <w:r>
        <w:t xml:space="preserve"> </w:t>
      </w:r>
      <w:r>
        <w:rPr>
          <w:rStyle w:val="VerbatimChar"/>
        </w:rPr>
        <w:t xml:space="preserve">_headers</w:t>
      </w:r>
      <w:r>
        <w:t xml:space="preserve"> </w:t>
      </w:r>
      <w:r>
        <w:t xml:space="preserve">و</w:t>
      </w:r>
      <w:r>
        <w:rPr>
          <w:rStyle w:val="VerbatimChar"/>
        </w:rPr>
        <w:t xml:space="preserve">.htaccess</w:t>
      </w:r>
      <w:r>
        <w:t xml:space="preserve"> </w:t>
      </w:r>
      <w:r>
        <w:t xml:space="preserve">فتستخدم في بيئات استضافة أخرى (مثلاً استضافة Apache). وجودهما معًا قد يؤدي إلى تكرار أو تعارض في الإعدادات إذا لم تُستخدم كلها.</w:t>
      </w:r>
    </w:p>
    <w:p>
      <w:pPr>
        <w:pStyle w:val="Compact"/>
        <w:numPr>
          <w:ilvl w:val="0"/>
          <w:numId w:val="1001"/>
        </w:numPr>
      </w:pPr>
      <w:r>
        <w:rPr>
          <w:b/>
          <w:bCs/>
        </w:rPr>
        <w:t xml:space="preserve">ملف</w:t>
      </w:r>
      <w:r>
        <w:rPr>
          <w:b/>
          <w:bCs/>
        </w:rPr>
        <w:t xml:space="preserve"> </w:t>
      </w:r>
      <w:r>
        <w:rPr>
          <w:rStyle w:val="VerbatimChar"/>
          <w:b/>
          <w:bCs/>
        </w:rPr>
        <w:t xml:space="preserve">package.json</w:t>
      </w:r>
      <w:r>
        <w:rPr>
          <w:b/>
          <w:bCs/>
        </w:rPr>
        <w:t xml:space="preserve"> </w:t>
      </w:r>
      <w:r>
        <w:rPr>
          <w:b/>
          <w:bCs/>
        </w:rPr>
        <w:t xml:space="preserve">و</w:t>
      </w:r>
      <w:r>
        <w:rPr>
          <w:rStyle w:val="VerbatimChar"/>
          <w:b/>
          <w:bCs/>
        </w:rPr>
        <w:t xml:space="preserve">package-lock.json</w:t>
      </w:r>
      <w:r>
        <w:t xml:space="preserve">: يحددان الاعتمادات البرمجية لمكونات المشروع. لوحظ احتواء المشروع على ملفات Node.js وTypeScript (وفقًا لوجود العديد من ملفات</w:t>
      </w:r>
      <w:r>
        <w:t xml:space="preserve"> </w:t>
      </w:r>
      <w:r>
        <w:rPr>
          <w:rStyle w:val="VerbatimChar"/>
        </w:rPr>
        <w:t xml:space="preserve">.js</w:t>
      </w:r>
      <w:r>
        <w:t xml:space="preserve"> </w:t>
      </w:r>
      <w:r>
        <w:t xml:space="preserve">و</w:t>
      </w:r>
      <w:r>
        <w:rPr>
          <w:rStyle w:val="VerbatimChar"/>
        </w:rPr>
        <w:t xml:space="preserve">.ts</w:t>
      </w:r>
      <w:r>
        <w:t xml:space="preserve">)، مما يعني أنه مبني باستخدام أدوات بناء (Build Tools) مثل Vite أو Webpack.</w:t>
      </w:r>
    </w:p>
    <w:p>
      <w:pPr>
        <w:pStyle w:val="Compact"/>
        <w:numPr>
          <w:ilvl w:val="0"/>
          <w:numId w:val="1001"/>
        </w:numPr>
      </w:pPr>
      <w:r>
        <w:rPr>
          <w:b/>
          <w:bCs/>
        </w:rPr>
        <w:t xml:space="preserve">دليل</w:t>
      </w:r>
      <w:r>
        <w:rPr>
          <w:b/>
          <w:bCs/>
        </w:rPr>
        <w:t xml:space="preserve"> </w:t>
      </w:r>
      <w:r>
        <w:rPr>
          <w:rStyle w:val="VerbatimChar"/>
          <w:b/>
          <w:bCs/>
        </w:rPr>
        <w:t xml:space="preserve">node_modules/</w:t>
      </w:r>
      <w:r>
        <w:t xml:space="preserve">: يحتوي على آلاف الحزم البرمجية (ظهر أنه يحوي أكثر من 21 ألف ملف JavaScript وغيرها) تصلح لتطوير المشروع. في العادة، يتم استبعاد هذا المجلد من التوزيع النهائي للموقع لكونه مصدر تكرار وضخامة لا حاجة بها في بيئة الإنتاج (الإنتاج يحتاج فقط الملفات المبنية مثل مجلد</w:t>
      </w:r>
      <w:r>
        <w:t xml:space="preserve"> </w:t>
      </w:r>
      <w:r>
        <w:rPr>
          <w:rStyle w:val="VerbatimChar"/>
        </w:rPr>
        <w:t xml:space="preserve">dist/</w:t>
      </w:r>
      <w:r>
        <w:t xml:space="preserve"> </w:t>
      </w:r>
      <w:r>
        <w:t xml:space="preserve">وليس الشيفرة المصدرية للحزم). وجوده هنا يزيد من حجم الأرشيف بشكل كبير دون فائدة مباشرة في عملية التثبيت النهائية.</w:t>
      </w:r>
    </w:p>
    <w:p>
      <w:pPr>
        <w:pStyle w:val="Compact"/>
        <w:numPr>
          <w:ilvl w:val="0"/>
          <w:numId w:val="1001"/>
        </w:numPr>
      </w:pPr>
      <w:r>
        <w:rPr>
          <w:b/>
          <w:bCs/>
        </w:rPr>
        <w:t xml:space="preserve">ملفات التوثيق (</w:t>
      </w:r>
      <w:r>
        <w:rPr>
          <w:rStyle w:val="VerbatimChar"/>
          <w:b/>
          <w:bCs/>
        </w:rPr>
        <w:t xml:space="preserve">README.md</w:t>
      </w:r>
      <w:r>
        <w:rPr>
          <w:b/>
          <w:bCs/>
        </w:rPr>
        <w:t xml:space="preserve">,</w:t>
      </w:r>
      <w:r>
        <w:rPr>
          <w:b/>
          <w:bCs/>
        </w:rPr>
        <w:t xml:space="preserve"> </w:t>
      </w:r>
      <w:r>
        <w:rPr>
          <w:rStyle w:val="VerbatimChar"/>
          <w:b/>
          <w:bCs/>
        </w:rPr>
        <w:t xml:space="preserve">audit-report.md</w:t>
      </w:r>
      <w:r>
        <w:rPr>
          <w:b/>
          <w:bCs/>
        </w:rPr>
        <w:t xml:space="preserve">,</w:t>
      </w:r>
      <w:r>
        <w:rPr>
          <w:b/>
          <w:bCs/>
        </w:rPr>
        <w:t xml:space="preserve"> </w:t>
      </w:r>
      <w:r>
        <w:rPr>
          <w:rStyle w:val="VerbatimChar"/>
          <w:b/>
          <w:bCs/>
        </w:rPr>
        <w:t xml:space="preserve">IMPROVEMENT_PROMPTS.md</w:t>
      </w:r>
      <w:r>
        <w:rPr>
          <w:b/>
          <w:bCs/>
        </w:rPr>
        <w:t xml:space="preserve">, إلخ)</w:t>
      </w:r>
      <w:r>
        <w:t xml:space="preserve">: تحتوي على إرشادات وملخصات وملاحظات حول المشروع. هذه مفيدة للفريق والمطورين لكنها لا تؤثر على تشغيل الموقع مباشرة.</w:t>
      </w:r>
    </w:p>
    <w:p>
      <w:pPr>
        <w:pStyle w:val="Compact"/>
        <w:numPr>
          <w:ilvl w:val="0"/>
          <w:numId w:val="1001"/>
        </w:numPr>
      </w:pPr>
      <w:r>
        <w:rPr>
          <w:b/>
          <w:bCs/>
        </w:rPr>
        <w:t xml:space="preserve">ملفات البيئات (</w:t>
      </w:r>
      <w:r>
        <w:rPr>
          <w:rStyle w:val="VerbatimChar"/>
          <w:b/>
          <w:bCs/>
        </w:rPr>
        <w:t xml:space="preserve">.env.example</w:t>
      </w:r>
      <w:r>
        <w:rPr>
          <w:b/>
          <w:bCs/>
        </w:rPr>
        <w:t xml:space="preserve">,</w:t>
      </w:r>
      <w:r>
        <w:rPr>
          <w:b/>
          <w:bCs/>
        </w:rPr>
        <w:t xml:space="preserve"> </w:t>
      </w:r>
      <w:r>
        <w:rPr>
          <w:rStyle w:val="VerbatimChar"/>
          <w:b/>
          <w:bCs/>
        </w:rPr>
        <w:t xml:space="preserve">.env.production</w:t>
      </w:r>
      <w:r>
        <w:rPr>
          <w:b/>
          <w:bCs/>
        </w:rPr>
        <w:t xml:space="preserve">)</w:t>
      </w:r>
      <w:r>
        <w:t xml:space="preserve">: توفر مثالاً للمتغيرات البيئية المطلوبة (أسرار API، روابط قواعد البيانات، إلخ).</w:t>
      </w:r>
      <w:r>
        <w:t xml:space="preserve"> </w:t>
      </w:r>
      <w:r>
        <w:rPr>
          <w:rStyle w:val="VerbatimChar"/>
        </w:rPr>
        <w:t xml:space="preserve">.env.example</w:t>
      </w:r>
      <w:r>
        <w:t xml:space="preserve"> </w:t>
      </w:r>
      <w:r>
        <w:t xml:space="preserve">تظهر بعض المفاتيح (</w:t>
      </w:r>
      <w:r>
        <w:rPr>
          <w:rStyle w:val="VerbatimChar"/>
        </w:rPr>
        <w:t xml:space="preserve">SUPABASE_PROJECT_ID</w:t>
      </w:r>
      <w:r>
        <w:t xml:space="preserve"> </w:t>
      </w:r>
      <w:r>
        <w:t xml:space="preserve">و</w:t>
      </w:r>
      <w:r>
        <w:rPr>
          <w:rStyle w:val="VerbatimChar"/>
        </w:rPr>
        <w:t xml:space="preserve">GITHUB_TOKEN</w:t>
      </w:r>
      <w:r>
        <w:t xml:space="preserve"> </w:t>
      </w:r>
      <w:r>
        <w:t xml:space="preserve">و</w:t>
      </w:r>
      <w:r>
        <w:rPr>
          <w:rStyle w:val="VerbatimChar"/>
        </w:rPr>
        <w:t xml:space="preserve">PROJECT_ID</w:t>
      </w:r>
      <w:r>
        <w:t xml:space="preserve"> </w:t>
      </w:r>
      <w:r>
        <w:t xml:space="preserve">وما إلى ذلك). يجب التأكد من عدم نشر المفاتيح الحقيقية (يجب أن تكون في ملفات</w:t>
      </w:r>
      <w:r>
        <w:t xml:space="preserve"> </w:t>
      </w:r>
      <w:r>
        <w:rPr>
          <w:rStyle w:val="VerbatimChar"/>
        </w:rPr>
        <w:t xml:space="preserve">.env</w:t>
      </w:r>
      <w:r>
        <w:t xml:space="preserve"> </w:t>
      </w:r>
      <w:r>
        <w:t xml:space="preserve">محظورة حسب</w:t>
      </w:r>
      <w:r>
        <w:t xml:space="preserve"> </w:t>
      </w:r>
      <w:r>
        <w:rPr>
          <w:rStyle w:val="VerbatimChar"/>
        </w:rPr>
        <w:t xml:space="preserve">.gitignore</w:t>
      </w:r>
      <w:r>
        <w:t xml:space="preserve">)</w:t>
      </w:r>
      <w:hyperlink r:id="rId21">
        <w:r>
          <w:rPr>
            <w:rStyle w:val="Hyperlink"/>
          </w:rPr>
          <w:t xml:space="preserve">[1]</w:t>
        </w:r>
      </w:hyperlink>
      <w:r>
        <w:t xml:space="preserve">. بشكل عام، وجود</w:t>
      </w:r>
      <w:r>
        <w:t xml:space="preserve"> </w:t>
      </w:r>
      <w:r>
        <w:rPr>
          <w:rStyle w:val="VerbatimChar"/>
        </w:rPr>
        <w:t xml:space="preserve">.env.example</w:t>
      </w:r>
      <w:r>
        <w:t xml:space="preserve"> </w:t>
      </w:r>
      <w:r>
        <w:t xml:space="preserve">جيّد كمرجع، لكن توزيع الملف الأصلي</w:t>
      </w:r>
      <w:r>
        <w:t xml:space="preserve"> </w:t>
      </w:r>
      <w:r>
        <w:rPr>
          <w:rStyle w:val="VerbatimChar"/>
        </w:rPr>
        <w:t xml:space="preserve">.env</w:t>
      </w:r>
      <w:r>
        <w:t xml:space="preserve"> </w:t>
      </w:r>
      <w:r>
        <w:t xml:space="preserve">يجب أن يتم بحذر.</w:t>
      </w:r>
    </w:p>
    <w:p>
      <w:pPr>
        <w:pStyle w:val="Compact"/>
        <w:numPr>
          <w:ilvl w:val="0"/>
          <w:numId w:val="1001"/>
        </w:numPr>
      </w:pPr>
      <w:r>
        <w:rPr>
          <w:b/>
          <w:bCs/>
        </w:rPr>
        <w:t xml:space="preserve">ملفات الحزمة (</w:t>
      </w:r>
      <w:r>
        <w:rPr>
          <w:rStyle w:val="VerbatimChar"/>
          <w:b/>
          <w:bCs/>
        </w:rPr>
        <w:t xml:space="preserve">manifest.json</w:t>
      </w:r>
      <w:r>
        <w:rPr>
          <w:b/>
          <w:bCs/>
        </w:rPr>
        <w:t xml:space="preserve">,</w:t>
      </w:r>
      <w:r>
        <w:rPr>
          <w:b/>
          <w:bCs/>
        </w:rPr>
        <w:t xml:space="preserve"> </w:t>
      </w:r>
      <w:r>
        <w:rPr>
          <w:rStyle w:val="VerbatimChar"/>
          <w:b/>
          <w:bCs/>
        </w:rPr>
        <w:t xml:space="preserve">lottie-logo.json</w:t>
      </w:r>
      <w:r>
        <w:rPr>
          <w:b/>
          <w:bCs/>
        </w:rPr>
        <w:t xml:space="preserve">,</w:t>
      </w:r>
      <w:r>
        <w:rPr>
          <w:b/>
          <w:bCs/>
        </w:rPr>
        <w:t xml:space="preserve"> </w:t>
      </w:r>
      <w:r>
        <w:rPr>
          <w:rStyle w:val="VerbatimChar"/>
          <w:b/>
          <w:bCs/>
        </w:rPr>
        <w:t xml:space="preserve">sw.js</w:t>
      </w:r>
      <w:r>
        <w:rPr>
          <w:b/>
          <w:bCs/>
        </w:rPr>
        <w:t xml:space="preserve">)</w:t>
      </w:r>
      <w:r>
        <w:t xml:space="preserve">: تكوِّن جزءًا من إعدادات تطبيق ويب تقدمي (PWA). على سبيل المثال،</w:t>
      </w:r>
      <w:r>
        <w:t xml:space="preserve"> </w:t>
      </w:r>
      <w:r>
        <w:rPr>
          <w:rStyle w:val="VerbatimChar"/>
        </w:rPr>
        <w:t xml:space="preserve">manifest.json</w:t>
      </w:r>
      <w:r>
        <w:t xml:space="preserve"> </w:t>
      </w:r>
      <w:r>
        <w:t xml:space="preserve">يحتوي على معلومات تطبيق مثل الأيقونات (تُشير إلى صور أيقونات</w:t>
      </w:r>
      <w:r>
        <w:t xml:space="preserve"> </w:t>
      </w:r>
      <w:r>
        <w:rPr>
          <w:rStyle w:val="VerbatimChar"/>
        </w:rPr>
        <w:t xml:space="preserve">favicon-32x32.png</w:t>
      </w:r>
      <w:r>
        <w:t xml:space="preserve"> </w:t>
      </w:r>
      <w:r>
        <w:t xml:space="preserve">ضمن</w:t>
      </w:r>
      <w:r>
        <w:t xml:space="preserve"> </w:t>
      </w:r>
      <w:r>
        <w:rPr>
          <w:rStyle w:val="VerbatimChar"/>
        </w:rPr>
        <w:t xml:space="preserve">assets</w:t>
      </w:r>
      <w:r>
        <w:t xml:space="preserve">)، و</w:t>
      </w:r>
      <w:r>
        <w:rPr>
          <w:rStyle w:val="VerbatimChar"/>
        </w:rPr>
        <w:t xml:space="preserve">sw.js</w:t>
      </w:r>
      <w:r>
        <w:t xml:space="preserve"> </w:t>
      </w:r>
      <w:r>
        <w:t xml:space="preserve">هو ملف Service Worker لإدارة التخزين المؤقت (cached) للصفحات. هذه الملفات يجب التحقق من أنها متزامنة مع بقية الشيفرة، وأنها لا تسبّب أخطاء تشغيل.</w:t>
      </w:r>
    </w:p>
    <w:bookmarkEnd w:id="22"/>
    <w:bookmarkStart w:id="24" w:name="صفحات-الويب-html"/>
    <w:p>
      <w:pPr>
        <w:pStyle w:val="Heading3"/>
      </w:pPr>
      <w:r>
        <w:t xml:space="preserve">1.2 صفحات الويب (HTML)</w:t>
      </w:r>
    </w:p>
    <w:p>
      <w:pPr>
        <w:pStyle w:val="Compact"/>
        <w:numPr>
          <w:ilvl w:val="0"/>
          <w:numId w:val="1002"/>
        </w:numPr>
      </w:pPr>
      <w:r>
        <w:rPr>
          <w:rStyle w:val="VerbatimChar"/>
          <w:b/>
          <w:bCs/>
        </w:rPr>
        <w:t xml:space="preserve">index.html</w:t>
      </w:r>
      <w:r>
        <w:t xml:space="preserve">: الصفحة الرئيسية للموقع. هي صفحة HTML كاملة باللغة العربية (توجيه من اليمين إلى اليسار). تحتوي على روابط إلى ملفات CSS وJS داخل مجلد</w:t>
      </w:r>
      <w:r>
        <w:t xml:space="preserve"> </w:t>
      </w:r>
      <w:r>
        <w:rPr>
          <w:rStyle w:val="VerbatimChar"/>
        </w:rPr>
        <w:t xml:space="preserve">frontend</w:t>
      </w:r>
      <w:r>
        <w:t xml:space="preserve">. لوحظ وجود علامات</w:t>
      </w:r>
      <w:r>
        <w:t xml:space="preserve"> </w:t>
      </w:r>
      <w:r>
        <w:rPr>
          <w:rStyle w:val="VerbatimChar"/>
        </w:rPr>
        <w:t xml:space="preserve">&lt;link&gt;</w:t>
      </w:r>
      <w:r>
        <w:t xml:space="preserve"> </w:t>
      </w:r>
      <w:r>
        <w:t xml:space="preserve">تكرارية لملفات CSS (</w:t>
      </w:r>
      <w:r>
        <w:rPr>
          <w:rStyle w:val="VerbatimChar"/>
        </w:rPr>
        <w:t xml:space="preserve">index-theme.min.css</w:t>
      </w:r>
      <w:r>
        <w:t xml:space="preserve"> </w:t>
      </w:r>
      <w:r>
        <w:t xml:space="preserve">و</w:t>
      </w:r>
      <w:r>
        <w:rPr>
          <w:rStyle w:val="VerbatimChar"/>
        </w:rPr>
        <w:t xml:space="preserve">main.bundle.min.css</w:t>
      </w:r>
      <w:r>
        <w:t xml:space="preserve"> </w:t>
      </w:r>
      <w:r>
        <w:t xml:space="preserve">مثلاً تظهر مرتين)</w:t>
      </w:r>
      <w:hyperlink r:id="rId23">
        <w:r>
          <w:rPr>
            <w:rStyle w:val="Hyperlink"/>
          </w:rPr>
          <w:t xml:space="preserve">[2]</w:t>
        </w:r>
      </w:hyperlink>
      <w:r>
        <w:t xml:space="preserve">، مما هو خطأ في الجودة (لا حاجة لتكرار نفس الملف؛ يجب إزالة الازدواجية لتقليل التحميل وتحسين الأداء). تدعيم الصفحة جيد (وجود وصف</w:t>
      </w:r>
      <w:r>
        <w:t xml:space="preserve"> </w:t>
      </w:r>
      <w:r>
        <w:rPr>
          <w:rStyle w:val="VerbatimChar"/>
        </w:rPr>
        <w:t xml:space="preserve">meta description</w:t>
      </w:r>
      <w:r>
        <w:t xml:space="preserve"> </w:t>
      </w:r>
      <w:r>
        <w:t xml:space="preserve">باللغة العربية، ووضع</w:t>
      </w:r>
      <w:r>
        <w:t xml:space="preserve"> </w:t>
      </w:r>
      <w:r>
        <w:rPr>
          <w:rStyle w:val="VerbatimChar"/>
        </w:rPr>
        <w:t xml:space="preserve">lang="ar"</w:t>
      </w:r>
      <w:r>
        <w:t xml:space="preserve"> </w:t>
      </w:r>
      <w:r>
        <w:t xml:space="preserve">و</w:t>
      </w:r>
      <w:r>
        <w:rPr>
          <w:rStyle w:val="VerbatimChar"/>
        </w:rPr>
        <w:t xml:space="preserve">dir="rtl"</w:t>
      </w:r>
      <w:r>
        <w:t xml:space="preserve"> </w:t>
      </w:r>
      <w:r>
        <w:t xml:space="preserve">الصحيح، مما يسهم في تحسين تجربة المستخدم والمحركات البحث).</w:t>
      </w:r>
    </w:p>
    <w:p>
      <w:pPr>
        <w:pStyle w:val="Compact"/>
        <w:numPr>
          <w:ilvl w:val="0"/>
          <w:numId w:val="1002"/>
        </w:numPr>
      </w:pPr>
      <w:r>
        <w:rPr>
          <w:rStyle w:val="VerbatimChar"/>
          <w:b/>
          <w:bCs/>
        </w:rPr>
        <w:t xml:space="preserve">docs.html</w:t>
      </w:r>
      <w:r>
        <w:t xml:space="preserve">: تبدو صفحة وثائق أو مدونة. مماثلة في الهيكل للصفحة الرئيسية لكن بمحتوى مختلف. رُصد في</w:t>
      </w:r>
      <w:r>
        <w:t xml:space="preserve"> </w:t>
      </w:r>
      <w:r>
        <w:rPr>
          <w:rStyle w:val="VerbatimChar"/>
        </w:rPr>
        <w:t xml:space="preserve">&lt;head&gt;</w:t>
      </w:r>
      <w:r>
        <w:t xml:space="preserve"> </w:t>
      </w:r>
      <w:r>
        <w:t xml:space="preserve">أنها تشير فقط إلى</w:t>
      </w:r>
      <w:r>
        <w:t xml:space="preserve"> </w:t>
      </w:r>
      <w:r>
        <w:rPr>
          <w:rStyle w:val="VerbatimChar"/>
        </w:rPr>
        <w:t xml:space="preserve">tailwind.local.min.css</w:t>
      </w:r>
      <w:r>
        <w:t xml:space="preserve"> </w:t>
      </w:r>
      <w:r>
        <w:t xml:space="preserve">و</w:t>
      </w:r>
      <w:r>
        <w:rPr>
          <w:rStyle w:val="VerbatimChar"/>
        </w:rPr>
        <w:t xml:space="preserve">unified-nav-search.css</w:t>
      </w:r>
      <w:r>
        <w:t xml:space="preserve"> </w:t>
      </w:r>
      <w:r>
        <w:t xml:space="preserve">وأربعة ملفات سكريبت (وتفتقر للملفات المكررة المذكورة في</w:t>
      </w:r>
      <w:r>
        <w:t xml:space="preserve"> </w:t>
      </w:r>
      <w:r>
        <w:rPr>
          <w:rStyle w:val="VerbatimChar"/>
        </w:rPr>
        <w:t xml:space="preserve">index.html</w:t>
      </w:r>
      <w:r>
        <w:t xml:space="preserve">). جودة الكود هنا مقبولة، لكن يفضل تدقيق الاتساق مع باقي الصفحات (مثل التأكد من وجود نفس تحديثات العلامات المستخدمة في الصفحة الرئيسية).</w:t>
      </w:r>
    </w:p>
    <w:p>
      <w:pPr>
        <w:pStyle w:val="Compact"/>
        <w:numPr>
          <w:ilvl w:val="0"/>
          <w:numId w:val="1002"/>
        </w:numPr>
      </w:pPr>
      <w:r>
        <w:rPr>
          <w:rStyle w:val="VerbatimChar"/>
          <w:b/>
          <w:bCs/>
        </w:rPr>
        <w:t xml:space="preserve">404.html</w:t>
      </w:r>
      <w:r>
        <w:rPr>
          <w:b/>
          <w:bCs/>
        </w:rPr>
        <w:t xml:space="preserve"> </w:t>
      </w:r>
      <w:r>
        <w:rPr>
          <w:b/>
          <w:bCs/>
        </w:rPr>
        <w:t xml:space="preserve">و</w:t>
      </w:r>
      <w:r>
        <w:rPr>
          <w:rStyle w:val="VerbatimChar"/>
          <w:b/>
          <w:bCs/>
        </w:rPr>
        <w:t xml:space="preserve">500.html</w:t>
      </w:r>
      <w:r>
        <w:t xml:space="preserve">: صفحات الأخطاء (لم يتم العثور/خطأ الخادم). توجد في جذر المشروع وكذلك</w:t>
      </w:r>
      <w:r>
        <w:t xml:space="preserve"> </w:t>
      </w:r>
      <w:r>
        <w:rPr>
          <w:rStyle w:val="VerbatimChar"/>
        </w:rPr>
        <w:t xml:space="preserve">404.html</w:t>
      </w:r>
      <w:r>
        <w:t xml:space="preserve"> </w:t>
      </w:r>
      <w:r>
        <w:t xml:space="preserve">في</w:t>
      </w:r>
      <w:r>
        <w:t xml:space="preserve"> </w:t>
      </w:r>
      <w:r>
        <w:rPr>
          <w:rStyle w:val="VerbatimChar"/>
        </w:rPr>
        <w:t xml:space="preserve">brightai-platform/public/404.html</w:t>
      </w:r>
      <w:r>
        <w:t xml:space="preserve"> </w:t>
      </w:r>
      <w:r>
        <w:t xml:space="preserve">(أي تضاعف بين نسختين متماثلتين). من المنطقي اختيار نسخة واحدة واستخدامها وفقًا لبيئة الاستضافة. التكرار قد يربك الصيانة (أي تغييرات على واحدة يجب نسخها للثانية يدويًا).</w:t>
      </w:r>
    </w:p>
    <w:p>
      <w:pPr>
        <w:pStyle w:val="Compact"/>
        <w:numPr>
          <w:ilvl w:val="0"/>
          <w:numId w:val="1002"/>
        </w:numPr>
      </w:pPr>
      <w:r>
        <w:rPr>
          <w:rStyle w:val="VerbatimChar"/>
          <w:b/>
          <w:bCs/>
        </w:rPr>
        <w:t xml:space="preserve">new_index_part.html</w:t>
      </w:r>
      <w:r>
        <w:t xml:space="preserve">: ملف يحتوي على مقطع HTML جزئي فقط (يحتوي مقالات وروابط دون علامات HTML أو</w:t>
      </w:r>
      <w:r>
        <w:t xml:space="preserve"> </w:t>
      </w:r>
      <w:r>
        <w:rPr>
          <w:rStyle w:val="VerbatimChar"/>
        </w:rPr>
        <w:t xml:space="preserve">&lt;head&gt;</w:t>
      </w:r>
      <w:r>
        <w:t xml:space="preserve"> </w:t>
      </w:r>
      <w:r>
        <w:t xml:space="preserve">أو</w:t>
      </w:r>
      <w:r>
        <w:t xml:space="preserve"> </w:t>
      </w:r>
      <w:r>
        <w:rPr>
          <w:rStyle w:val="VerbatimChar"/>
        </w:rPr>
        <w:t xml:space="preserve">&lt;body&gt;</w:t>
      </w:r>
      <w:r>
        <w:t xml:space="preserve">). هذا الملف يبدو غير مكتمل أو ربما جزءًا من قوالب (غير واضح كيف يُستخدم). إن وجدت ضرورة له، يجب دمجه في الهيكل العام للصفحة الرئيسية بشكل صحيح؛ وإلا فقد يكون غير مفيد ويجب حذفه.</w:t>
      </w:r>
    </w:p>
    <w:p>
      <w:pPr>
        <w:pStyle w:val="Compact"/>
        <w:numPr>
          <w:ilvl w:val="0"/>
          <w:numId w:val="1002"/>
        </w:numPr>
      </w:pPr>
      <w:r>
        <w:rPr>
          <w:rStyle w:val="VerbatimChar"/>
          <w:b/>
          <w:bCs/>
        </w:rPr>
        <w:t xml:space="preserve">docs.html</w:t>
      </w:r>
      <w:r>
        <w:rPr>
          <w:b/>
          <w:bCs/>
        </w:rPr>
        <w:t xml:space="preserve"> </w:t>
      </w:r>
      <w:r>
        <w:rPr>
          <w:b/>
          <w:bCs/>
        </w:rPr>
        <w:t xml:space="preserve">و</w:t>
      </w:r>
      <w:r>
        <w:rPr>
          <w:rStyle w:val="VerbatimChar"/>
          <w:b/>
          <w:bCs/>
        </w:rPr>
        <w:t xml:space="preserve">frontend/pages/*</w:t>
      </w:r>
      <w:r>
        <w:t xml:space="preserve">: ضمن مجلد</w:t>
      </w:r>
      <w:r>
        <w:t xml:space="preserve"> </w:t>
      </w:r>
      <w:r>
        <w:rPr>
          <w:rStyle w:val="VerbatimChar"/>
        </w:rPr>
        <w:t xml:space="preserve">frontend</w:t>
      </w:r>
      <w:r>
        <w:t xml:space="preserve"> </w:t>
      </w:r>
      <w:r>
        <w:t xml:space="preserve">توجد صفحات HTML متعددة (مثل</w:t>
      </w:r>
      <w:r>
        <w:t xml:space="preserve"> </w:t>
      </w:r>
      <w:r>
        <w:rPr>
          <w:rStyle w:val="VerbatimChar"/>
        </w:rPr>
        <w:t xml:space="preserve">/frontend/pages/.../*.html</w:t>
      </w:r>
      <w:r>
        <w:t xml:space="preserve">) تستخدم في قسم مدونة أو وثائق الموقع. هي منظمة حسب الموضوع (مثلاً مصنفات “blogger”، “creative”, وغيرها). جودة هذه الصفحات تعتمد على محتواها الداخلي – لكنها تبدو مكتملة وتستخدم نفس ملفات CSS/JS الأساسية للواجهة (وهو جيد للحفاظ على اتساق التصميم).</w:t>
      </w:r>
    </w:p>
    <w:bookmarkEnd w:id="24"/>
    <w:bookmarkStart w:id="25" w:name="ملفات-css-وjs"/>
    <w:p>
      <w:pPr>
        <w:pStyle w:val="Heading3"/>
      </w:pPr>
      <w:r>
        <w:t xml:space="preserve">1.3 ملفات CSS وJS</w:t>
      </w:r>
    </w:p>
    <w:p>
      <w:pPr>
        <w:pStyle w:val="Compact"/>
        <w:numPr>
          <w:ilvl w:val="0"/>
          <w:numId w:val="1003"/>
        </w:numPr>
      </w:pPr>
      <w:r>
        <w:rPr>
          <w:b/>
          <w:bCs/>
        </w:rPr>
        <w:t xml:space="preserve">ملفات CSS</w:t>
      </w:r>
      <w:r>
        <w:t xml:space="preserve">: توجد بعض ملفات CSS مدمجة (</w:t>
      </w:r>
      <w:r>
        <w:rPr>
          <w:rStyle w:val="VerbatimChar"/>
        </w:rPr>
        <w:t xml:space="preserve">bundle-critical.css</w:t>
      </w:r>
      <w:r>
        <w:t xml:space="preserve">,</w:t>
      </w:r>
      <w:r>
        <w:t xml:space="preserve"> </w:t>
      </w:r>
      <w:r>
        <w:rPr>
          <w:rStyle w:val="VerbatimChar"/>
        </w:rPr>
        <w:t xml:space="preserve">main.bundle.css</w:t>
      </w:r>
      <w:r>
        <w:t xml:space="preserve">, إلى آخره) بالإضافة إلى ملفات من Tailwind (</w:t>
      </w:r>
      <w:r>
        <w:rPr>
          <w:rStyle w:val="VerbatimChar"/>
        </w:rPr>
        <w:t xml:space="preserve">tailwind.local.min.css</w:t>
      </w:r>
      <w:r>
        <w:t xml:space="preserve">). يجب التحقق من استخدامها الفعلي عبر صفحات الموقع. في</w:t>
      </w:r>
      <w:r>
        <w:t xml:space="preserve"> </w:t>
      </w:r>
      <w:r>
        <w:rPr>
          <w:rStyle w:val="VerbatimChar"/>
        </w:rPr>
        <w:t xml:space="preserve">index.html</w:t>
      </w:r>
      <w:r>
        <w:t xml:space="preserve"> </w:t>
      </w:r>
      <w:r>
        <w:t xml:space="preserve">رصدنا روابط إلى هذه الملفات (وحتى تكرار لبعضها). تأكد من حذف أي ملف CSS غير مستخدم أو دمج الملفات الكبيرة لتقليل عدد الطلبات. ملفات CSS الخاصة بالصفحات الفرعية منظمة تحت</w:t>
      </w:r>
      <w:r>
        <w:t xml:space="preserve"> </w:t>
      </w:r>
      <w:r>
        <w:rPr>
          <w:rStyle w:val="VerbatimChar"/>
        </w:rPr>
        <w:t xml:space="preserve">frontend/css/</w:t>
      </w:r>
      <w:r>
        <w:t xml:space="preserve">. عامة، جودة أكواد CSS منطقية (يبدو أنها مبنية مسبقًا –</w:t>
      </w:r>
      <w:r>
        <w:t xml:space="preserve"> </w:t>
      </w:r>
      <w:r>
        <w:rPr>
          <w:i/>
          <w:iCs/>
        </w:rPr>
        <w:t xml:space="preserve">minified</w:t>
      </w:r>
      <w:r>
        <w:t xml:space="preserve">). من المستحسن الحفاظ على تنسيق وتعليقات في ملفات غير مدمجة لتسهيل الصيانة.</w:t>
      </w:r>
    </w:p>
    <w:p>
      <w:pPr>
        <w:pStyle w:val="Compact"/>
        <w:numPr>
          <w:ilvl w:val="0"/>
          <w:numId w:val="1003"/>
        </w:numPr>
      </w:pPr>
      <w:r>
        <w:rPr>
          <w:b/>
          <w:bCs/>
        </w:rPr>
        <w:t xml:space="preserve">ملفات JS</w:t>
      </w:r>
      <w:r>
        <w:t xml:space="preserve">: يشمل</w:t>
      </w:r>
      <w:r>
        <w:t xml:space="preserve"> </w:t>
      </w:r>
      <w:r>
        <w:rPr>
          <w:rStyle w:val="VerbatimChar"/>
        </w:rPr>
        <w:t xml:space="preserve">index.html</w:t>
      </w:r>
      <w:r>
        <w:t xml:space="preserve"> </w:t>
      </w:r>
      <w:r>
        <w:t xml:space="preserve">عدة سكريبتات من</w:t>
      </w:r>
      <w:r>
        <w:t xml:space="preserve"> </w:t>
      </w:r>
      <w:r>
        <w:rPr>
          <w:rStyle w:val="VerbatimChar"/>
        </w:rPr>
        <w:t xml:space="preserve">/frontend/js/</w:t>
      </w:r>
      <w:r>
        <w:t xml:space="preserve"> </w:t>
      </w:r>
      <w:r>
        <w:t xml:space="preserve">(مثل</w:t>
      </w:r>
      <w:r>
        <w:t xml:space="preserve"> </w:t>
      </w:r>
      <w:r>
        <w:rPr>
          <w:rStyle w:val="VerbatimChar"/>
        </w:rPr>
        <w:t xml:space="preserve">main.bundle.js</w:t>
      </w:r>
      <w:r>
        <w:t xml:space="preserve">,</w:t>
      </w:r>
      <w:r>
        <w:t xml:space="preserve"> </w:t>
      </w:r>
      <w:r>
        <w:rPr>
          <w:rStyle w:val="VerbatimChar"/>
        </w:rPr>
        <w:t xml:space="preserve">navigation.js</w:t>
      </w:r>
      <w:r>
        <w:t xml:space="preserve">, إلخ). المسارات تدل على تجميع عبر أدوات بناء. يجب التحقق من كل ملف وظيفته: مثلاً</w:t>
      </w:r>
      <w:r>
        <w:t xml:space="preserve"> </w:t>
      </w:r>
      <w:r>
        <w:rPr>
          <w:rStyle w:val="VerbatimChar"/>
        </w:rPr>
        <w:t xml:space="preserve">search.js</w:t>
      </w:r>
      <w:r>
        <w:t xml:space="preserve"> </w:t>
      </w:r>
      <w:r>
        <w:t xml:space="preserve">لإدارة وظيفة البحث،</w:t>
      </w:r>
      <w:r>
        <w:t xml:space="preserve"> </w:t>
      </w:r>
      <w:r>
        <w:rPr>
          <w:rStyle w:val="VerbatimChar"/>
        </w:rPr>
        <w:t xml:space="preserve">iconify.min.js</w:t>
      </w:r>
      <w:r>
        <w:t xml:space="preserve"> </w:t>
      </w:r>
      <w:r>
        <w:t xml:space="preserve">للرموز، وغيرها. من المهم التأكد أن كل سكريبت مستخدم وأنه موضوع بشكل مثالي (يفضل تحميله قبل إغلاق</w:t>
      </w:r>
      <w:r>
        <w:t xml:space="preserve"> </w:t>
      </w:r>
      <w:r>
        <w:rPr>
          <w:rStyle w:val="VerbatimChar"/>
        </w:rPr>
        <w:t xml:space="preserve">&lt;body&gt;</w:t>
      </w:r>
      <w:r>
        <w:t xml:space="preserve"> </w:t>
      </w:r>
      <w:r>
        <w:t xml:space="preserve">أو بـ</w:t>
      </w:r>
      <w:r>
        <w:t xml:space="preserve"> </w:t>
      </w:r>
      <w:r>
        <w:rPr>
          <w:rStyle w:val="VerbatimChar"/>
        </w:rPr>
        <w:t xml:space="preserve">defer</w:t>
      </w:r>
      <w:r>
        <w:t xml:space="preserve"> </w:t>
      </w:r>
      <w:r>
        <w:t xml:space="preserve">أو</w:t>
      </w:r>
      <w:r>
        <w:t xml:space="preserve"> </w:t>
      </w:r>
      <w:r>
        <w:rPr>
          <w:rStyle w:val="VerbatimChar"/>
        </w:rPr>
        <w:t xml:space="preserve">async</w:t>
      </w:r>
      <w:r>
        <w:t xml:space="preserve"> </w:t>
      </w:r>
      <w:r>
        <w:t xml:space="preserve">إذا كان غير أساسي). لوحظ وجود بعض الملفات التي قد لا تُستخدم في الصفحة (مثل</w:t>
      </w:r>
      <w:r>
        <w:t xml:space="preserve"> </w:t>
      </w:r>
      <w:r>
        <w:rPr>
          <w:rStyle w:val="VerbatimChar"/>
        </w:rPr>
        <w:t xml:space="preserve">iconify-icon.min.js</w:t>
      </w:r>
      <w:r>
        <w:t xml:space="preserve"> </w:t>
      </w:r>
      <w:r>
        <w:t xml:space="preserve">مرتين في بعض الصفحات – يُنصح بتقليل التكرار أيضاً). يجب مراجعة السكريبتات الكبيرة ذات الحجم المرتفع (23+ كيلوبايت في بعض الملفات) للتأكد من كفاءتها، وقد يكون من المستحسن تقسيم الشفرة إلى وحدات أصغر إن أمكن.</w:t>
      </w:r>
    </w:p>
    <w:bookmarkEnd w:id="25"/>
    <w:bookmarkStart w:id="27" w:name="Xecbcbdb3698e328861c22ea89e5ed26c3699771"/>
    <w:p>
      <w:pPr>
        <w:pStyle w:val="Heading3"/>
      </w:pPr>
      <w:r>
        <w:t xml:space="preserve">1.4 ملفات البرمجة (JavaScript/TypeScript) في الجزء الديناميكي</w:t>
      </w:r>
    </w:p>
    <w:p>
      <w:pPr>
        <w:pStyle w:val="Compact"/>
        <w:numPr>
          <w:ilvl w:val="0"/>
          <w:numId w:val="1004"/>
        </w:numPr>
      </w:pPr>
      <w:r>
        <w:rPr>
          <w:rStyle w:val="VerbatimChar"/>
          <w:b/>
          <w:bCs/>
        </w:rPr>
        <w:t xml:space="preserve">brightai-platform/src/</w:t>
      </w:r>
      <w:r>
        <w:t xml:space="preserve">: يحتوي على الشيفرة المصدرية للموقع أو التطبيق الرئيسي (يبدو أنها بنية مشروع React أو Next أو إطار مماثل بالاعتماد على TypeScript). هناك العديد من الملفات (</w:t>
      </w:r>
      <w:r>
        <w:rPr>
          <w:rStyle w:val="VerbatimChar"/>
        </w:rPr>
        <w:t xml:space="preserve">.tsx</w:t>
      </w:r>
      <w:r>
        <w:t xml:space="preserve">,</w:t>
      </w:r>
      <w:r>
        <w:t xml:space="preserve"> </w:t>
      </w:r>
      <w:r>
        <w:rPr>
          <w:rStyle w:val="VerbatimChar"/>
        </w:rPr>
        <w:t xml:space="preserve">.ts</w:t>
      </w:r>
      <w:r>
        <w:t xml:space="preserve">) والكوكس موزعة على مكونات الصفحات (</w:t>
      </w:r>
      <w:r>
        <w:rPr>
          <w:rStyle w:val="VerbatimChar"/>
        </w:rPr>
        <w:t xml:space="preserve">pages/</w:t>
      </w:r>
      <w:r>
        <w:t xml:space="preserve">)، والخدمات (</w:t>
      </w:r>
      <w:r>
        <w:rPr>
          <w:rStyle w:val="VerbatimChar"/>
        </w:rPr>
        <w:t xml:space="preserve">services/</w:t>
      </w:r>
      <w:r>
        <w:t xml:space="preserve">)، والواجهات المخصصة (</w:t>
      </w:r>
      <w:r>
        <w:rPr>
          <w:rStyle w:val="VerbatimChar"/>
        </w:rPr>
        <w:t xml:space="preserve">hooks/</w:t>
      </w:r>
      <w:r>
        <w:t xml:space="preserve">)، وغيرها.</w:t>
      </w:r>
    </w:p>
    <w:p>
      <w:pPr>
        <w:pStyle w:val="Compact"/>
        <w:numPr>
          <w:ilvl w:val="0"/>
          <w:numId w:val="1004"/>
        </w:numPr>
      </w:pPr>
      <w:r>
        <w:t xml:space="preserve">لوحظ وجود ملفات ضخمة نسبيًا (بعضها يتجاوز 37 كيلوبايت): مثل</w:t>
      </w:r>
      <w:r>
        <w:t xml:space="preserve"> </w:t>
      </w:r>
      <w:r>
        <w:rPr>
          <w:rStyle w:val="VerbatimChar"/>
        </w:rPr>
        <w:t xml:space="preserve">useDashboard.tsx</w:t>
      </w:r>
      <w:r>
        <w:t xml:space="preserve">, صفحة</w:t>
      </w:r>
      <w:r>
        <w:t xml:space="preserve"> </w:t>
      </w:r>
      <w:r>
        <w:rPr>
          <w:rStyle w:val="VerbatimChar"/>
        </w:rPr>
        <w:t xml:space="preserve">AgentDetails.tsx</w:t>
      </w:r>
      <w:r>
        <w:t xml:space="preserve">, وغيرها. هذه المشاهد الكبيرة قد تشير لتعقيد عالي في وحدة واحدة. يفضل تقسيم الكود إلى مكونات أصغر أو خدمات مستقلة لتحسين القابلية للفهم والصيانة.</w:t>
      </w:r>
    </w:p>
    <w:p>
      <w:pPr>
        <w:pStyle w:val="Compact"/>
        <w:numPr>
          <w:ilvl w:val="0"/>
          <w:numId w:val="1004"/>
        </w:numPr>
      </w:pPr>
      <w:r>
        <w:rPr>
          <w:b/>
          <w:bCs/>
        </w:rPr>
        <w:t xml:space="preserve">جودة الكود البرمجي</w:t>
      </w:r>
      <w:r>
        <w:t xml:space="preserve">: لا تظهر في الشيفرة علامات واضحة لأخطاء تركيبية، لكن لوحظ تكرار أسطر التعليق (</w:t>
      </w:r>
      <w:r>
        <w:rPr>
          <w:rStyle w:val="VerbatimChar"/>
        </w:rPr>
        <w:t xml:space="preserve">//</w:t>
      </w:r>
      <w:r>
        <w:t xml:space="preserve">) في بعض الخدمات (مثلاً في</w:t>
      </w:r>
      <w:r>
        <w:t xml:space="preserve"> </w:t>
      </w:r>
      <w:r>
        <w:rPr>
          <w:rStyle w:val="VerbatimChar"/>
        </w:rPr>
        <w:t xml:space="preserve">apikey.service.ts</w:t>
      </w:r>
      <w:r>
        <w:t xml:space="preserve"> </w:t>
      </w:r>
      <w:r>
        <w:t xml:space="preserve">توجد تعليمات URL مشروحة قد تكون زائدة). من الأفضل حذف الشفرات المعلّقة (المُعلَّقة بالتعليق) إن لم يكن هناك حاجة لها لتقليل التشويش.</w:t>
      </w:r>
    </w:p>
    <w:p>
      <w:pPr>
        <w:pStyle w:val="Compact"/>
        <w:numPr>
          <w:ilvl w:val="0"/>
          <w:numId w:val="1004"/>
        </w:numPr>
      </w:pPr>
      <w:r>
        <w:rPr>
          <w:b/>
          <w:bCs/>
        </w:rPr>
        <w:t xml:space="preserve">ملفات الاختبار والوثائق</w:t>
      </w:r>
      <w:r>
        <w:t xml:space="preserve">: مثل</w:t>
      </w:r>
      <w:r>
        <w:t xml:space="preserve"> </w:t>
      </w:r>
      <w:r>
        <w:rPr>
          <w:rStyle w:val="VerbatimChar"/>
        </w:rPr>
        <w:t xml:space="preserve">vitest.config.js</w:t>
      </w:r>
      <w:r>
        <w:t xml:space="preserve"> </w:t>
      </w:r>
      <w:r>
        <w:t xml:space="preserve">يشير لإعدادات اختبار الوحدات (Vitest)، ولكن لا تبدو ملفات الاختبارات الوظيفية موجودة (باستثناء بعض ملفات</w:t>
      </w:r>
      <w:r>
        <w:t xml:space="preserve"> </w:t>
      </w:r>
      <w:r>
        <w:rPr>
          <w:rStyle w:val="VerbatimChar"/>
        </w:rPr>
        <w:t xml:space="preserve">.test.js</w:t>
      </w:r>
      <w:r>
        <w:t xml:space="preserve"> </w:t>
      </w:r>
      <w:r>
        <w:t xml:space="preserve">في</w:t>
      </w:r>
      <w:r>
        <w:t xml:space="preserve"> </w:t>
      </w:r>
      <w:r>
        <w:rPr>
          <w:rStyle w:val="VerbatimChar"/>
        </w:rPr>
        <w:t xml:space="preserve">backend</w:t>
      </w:r>
      <w:r>
        <w:t xml:space="preserve">). وجود اختبار واحد (rag-search.functional.test.js) في الحزمة الخلفية يشير للاهتمام بجودة البرنامج، لكن من الأفضل إضافة اختبارات وحدة ووثائق للمكونات والمناهج الهامة لزيادة الاعتمادية.</w:t>
      </w:r>
    </w:p>
    <w:p>
      <w:pPr>
        <w:numPr>
          <w:ilvl w:val="0"/>
          <w:numId w:val="1004"/>
        </w:numPr>
      </w:pPr>
      <w:r>
        <w:rPr>
          <w:b/>
          <w:bCs/>
        </w:rPr>
        <w:t xml:space="preserve">ملف</w:t>
      </w:r>
      <w:r>
        <w:rPr>
          <w:b/>
          <w:bCs/>
        </w:rPr>
        <w:t xml:space="preserve"> </w:t>
      </w:r>
      <w:r>
        <w:rPr>
          <w:rStyle w:val="VerbatimChar"/>
          <w:b/>
          <w:bCs/>
        </w:rPr>
        <w:t xml:space="preserve">frontend/env.js</w:t>
      </w:r>
      <w:r>
        <w:t xml:space="preserve">: يحتوي على بعض التهيئات (مثل رموز بحث) مشفرة. ينبغي مراجعة طريقة تحميل الإعدادات للتأكد من عدم كشف مفاتيح حساسة.</w:t>
      </w:r>
    </w:p>
    <w:p>
      <w:pPr>
        <w:numPr>
          <w:ilvl w:val="0"/>
          <w:numId w:val="1004"/>
        </w:numPr>
      </w:pPr>
      <w:r>
        <w:rPr>
          <w:b/>
          <w:bCs/>
        </w:rPr>
        <w:t xml:space="preserve">ملفات</w:t>
      </w:r>
      <w:r>
        <w:rPr>
          <w:b/>
          <w:bCs/>
        </w:rPr>
        <w:t xml:space="preserve"> </w:t>
      </w:r>
      <w:r>
        <w:rPr>
          <w:rStyle w:val="VerbatimChar"/>
          <w:b/>
          <w:bCs/>
        </w:rPr>
        <w:t xml:space="preserve">backend/</w:t>
      </w:r>
      <w:r>
        <w:rPr>
          <w:b/>
          <w:bCs/>
        </w:rPr>
        <w:t xml:space="preserve"> </w:t>
      </w:r>
      <w:r>
        <w:rPr>
          <w:b/>
          <w:bCs/>
        </w:rPr>
        <w:t xml:space="preserve">و</w:t>
      </w:r>
      <w:r>
        <w:rPr>
          <w:rStyle w:val="VerbatimChar"/>
          <w:b/>
          <w:bCs/>
        </w:rPr>
        <w:t xml:space="preserve">api/</w:t>
      </w:r>
      <w:r>
        <w:t xml:space="preserve">: تُظهر أن الموقع له جانب خادم (Server-side) باستخدام Node.js.</w:t>
      </w:r>
    </w:p>
    <w:p>
      <w:pPr>
        <w:pStyle w:val="Compact"/>
        <w:numPr>
          <w:ilvl w:val="0"/>
          <w:numId w:val="1004"/>
        </w:numPr>
      </w:pPr>
      <w:r>
        <w:t xml:space="preserve">في</w:t>
      </w:r>
      <w:r>
        <w:t xml:space="preserve"> </w:t>
      </w:r>
      <w:r>
        <w:rPr>
          <w:rStyle w:val="VerbatimChar"/>
        </w:rPr>
        <w:t xml:space="preserve">backend/</w:t>
      </w:r>
      <w:r>
        <w:t xml:space="preserve"> </w:t>
      </w:r>
      <w:r>
        <w:t xml:space="preserve">توجد ملفات مثل</w:t>
      </w:r>
      <w:r>
        <w:t xml:space="preserve"> </w:t>
      </w:r>
      <w:r>
        <w:rPr>
          <w:rStyle w:val="VerbatimChar"/>
        </w:rPr>
        <w:t xml:space="preserve">server.js</w:t>
      </w:r>
      <w:r>
        <w:t xml:space="preserve"> </w:t>
      </w:r>
      <w:r>
        <w:t xml:space="preserve">و</w:t>
      </w:r>
      <w:r>
        <w:rPr>
          <w:rStyle w:val="VerbatimChar"/>
        </w:rPr>
        <w:t xml:space="preserve">routes/groq.js</w:t>
      </w:r>
      <w:r>
        <w:t xml:space="preserve"> </w:t>
      </w:r>
      <w:r>
        <w:t xml:space="preserve">التي تشير إلى استخدام قواعد بيانات أو خدمات خارجية (ربما</w:t>
      </w:r>
      <w:r>
        <w:t xml:space="preserve"> </w:t>
      </w:r>
      <w:hyperlink r:id="rId26">
        <w:r>
          <w:rPr>
            <w:rStyle w:val="Hyperlink"/>
          </w:rPr>
          <w:t xml:space="preserve">Sanity Groq</w:t>
        </w:r>
      </w:hyperlink>
      <w:r>
        <w:t xml:space="preserve"> </w:t>
      </w:r>
      <w:r>
        <w:t xml:space="preserve">لتخزين البيانات). إذا كان الموقع معتمدًا على استعلامات خارجية، يجب ضمان أمان الاتصال وإخراج البيانات بشكل محسّن.</w:t>
      </w:r>
    </w:p>
    <w:p>
      <w:pPr>
        <w:pStyle w:val="Compact"/>
        <w:numPr>
          <w:ilvl w:val="0"/>
          <w:numId w:val="1004"/>
        </w:numPr>
      </w:pPr>
      <w:r>
        <w:t xml:space="preserve">ملف</w:t>
      </w:r>
      <w:r>
        <w:t xml:space="preserve"> </w:t>
      </w:r>
      <w:r>
        <w:rPr>
          <w:rStyle w:val="VerbatimChar"/>
        </w:rPr>
        <w:t xml:space="preserve">BrightAI/api/all.js</w:t>
      </w:r>
      <w:r>
        <w:t xml:space="preserve"> </w:t>
      </w:r>
      <w:r>
        <w:t xml:space="preserve">يبدو أنه نقطة دخول للتطبيق (كما في Netlify Functions) ويستورد</w:t>
      </w:r>
      <w:r>
        <w:t xml:space="preserve"> </w:t>
      </w:r>
      <w:r>
        <w:rPr>
          <w:rStyle w:val="VerbatimChar"/>
        </w:rPr>
        <w:t xml:space="preserve">../backend/server</w:t>
      </w:r>
      <w:r>
        <w:t xml:space="preserve">. يجب التأكد من عدم وجود روابط مفقودة (المسار صحيح ومتوافق مع بناء المشروع).</w:t>
      </w:r>
    </w:p>
    <w:p>
      <w:pPr>
        <w:pStyle w:val="Compact"/>
        <w:numPr>
          <w:ilvl w:val="0"/>
          <w:numId w:val="1004"/>
        </w:numPr>
      </w:pPr>
      <w:r>
        <w:t xml:space="preserve">وجود</w:t>
      </w:r>
      <w:r>
        <w:t xml:space="preserve"> </w:t>
      </w:r>
      <w:r>
        <w:rPr>
          <w:rStyle w:val="VerbatimChar"/>
        </w:rPr>
        <w:t xml:space="preserve">.env</w:t>
      </w:r>
      <w:r>
        <w:t xml:space="preserve"> </w:t>
      </w:r>
      <w:r>
        <w:t xml:space="preserve">في</w:t>
      </w:r>
      <w:r>
        <w:t xml:space="preserve"> </w:t>
      </w:r>
      <w:r>
        <w:rPr>
          <w:rStyle w:val="VerbatimChar"/>
        </w:rPr>
        <w:t xml:space="preserve">backend/</w:t>
      </w:r>
      <w:r>
        <w:t xml:space="preserve"> </w:t>
      </w:r>
      <w:r>
        <w:t xml:space="preserve">و</w:t>
      </w:r>
      <w:r>
        <w:rPr>
          <w:rStyle w:val="VerbatimChar"/>
        </w:rPr>
        <w:t xml:space="preserve">brightai-platform/</w:t>
      </w:r>
      <w:r>
        <w:t xml:space="preserve"> </w:t>
      </w:r>
      <w:r>
        <w:t xml:space="preserve">يشير إلى إعدادات منفصلة لكل من جانب الخادم والعميل، وهو جيد تنظيميًا، لكن يجب الانتباه أن تكون جميع المفاتيح مخفية عن المستخدم النهائي.</w:t>
      </w:r>
    </w:p>
    <w:p>
      <w:pPr>
        <w:pStyle w:val="Compact"/>
        <w:numPr>
          <w:ilvl w:val="0"/>
          <w:numId w:val="1004"/>
        </w:numPr>
      </w:pPr>
      <w:r>
        <w:t xml:space="preserve">وُجد في</w:t>
      </w:r>
      <w:r>
        <w:t xml:space="preserve"> </w:t>
      </w:r>
      <w:r>
        <w:rPr>
          <w:rStyle w:val="VerbatimChar"/>
        </w:rPr>
        <w:t xml:space="preserve">backend/</w:t>
      </w:r>
      <w:r>
        <w:t xml:space="preserve"> </w:t>
      </w:r>
      <w:r>
        <w:t xml:space="preserve">ملف خطأ (</w:t>
      </w:r>
      <w:r>
        <w:rPr>
          <w:rStyle w:val="VerbatimChar"/>
        </w:rPr>
        <w:t xml:space="preserve">.gitignore</w:t>
      </w:r>
      <w:r>
        <w:t xml:space="preserve"> </w:t>
      </w:r>
      <w:r>
        <w:t xml:space="preserve">مكرر في الفرعين الرئيسي والخلفي) وأيضًا خطوط لأدوات اختبار مثل</w:t>
      </w:r>
      <w:r>
        <w:t xml:space="preserve"> </w:t>
      </w:r>
      <w:r>
        <w:rPr>
          <w:rStyle w:val="VerbatimChar"/>
        </w:rPr>
        <w:t xml:space="preserve">rag-search.functional.test.js</w:t>
      </w:r>
      <w:r>
        <w:t xml:space="preserve"> </w:t>
      </w:r>
      <w:r>
        <w:t xml:space="preserve">و</w:t>
      </w:r>
      <w:r>
        <w:rPr>
          <w:rStyle w:val="VerbatimChar"/>
        </w:rPr>
        <w:t xml:space="preserve">groq-stream.functional.test.js</w:t>
      </w:r>
      <w:r>
        <w:t xml:space="preserve">.</w:t>
      </w:r>
      <w:r>
        <w:t xml:space="preserve"> </w:t>
      </w:r>
      <w:r>
        <w:rPr>
          <w:b/>
          <w:bCs/>
        </w:rPr>
        <w:t xml:space="preserve">ملاحظة</w:t>
      </w:r>
      <w:r>
        <w:t xml:space="preserve">: أسماء</w:t>
      </w:r>
      <w:r>
        <w:t xml:space="preserve"> </w:t>
      </w:r>
      <w:r>
        <w:rPr>
          <w:rStyle w:val="VerbatimChar"/>
        </w:rPr>
        <w:t xml:space="preserve">functional.test.js</w:t>
      </w:r>
      <w:r>
        <w:t xml:space="preserve"> </w:t>
      </w:r>
      <w:r>
        <w:t xml:space="preserve">تشير إلى اختبارات وظيفية، لكن لم تُوفر سياقات أو مكتبات اختبار واضحة.</w:t>
      </w:r>
    </w:p>
    <w:bookmarkEnd w:id="27"/>
    <w:bookmarkStart w:id="28" w:name="الأصول-والموارد-assets"/>
    <w:p>
      <w:pPr>
        <w:pStyle w:val="Heading3"/>
      </w:pPr>
      <w:r>
        <w:t xml:space="preserve">1.5 الأصول والموارد (Assets)</w:t>
      </w:r>
    </w:p>
    <w:p>
      <w:pPr>
        <w:pStyle w:val="Compact"/>
        <w:numPr>
          <w:ilvl w:val="0"/>
          <w:numId w:val="1005"/>
        </w:numPr>
      </w:pPr>
      <w:r>
        <w:rPr>
          <w:b/>
          <w:bCs/>
        </w:rPr>
        <w:t xml:space="preserve">الصور والرسومات</w:t>
      </w:r>
      <w:r>
        <w:t xml:space="preserve">: يوجد مجلدان رئيسيان:</w:t>
      </w:r>
      <w:r>
        <w:t xml:space="preserve"> </w:t>
      </w:r>
      <w:r>
        <w:rPr>
          <w:rStyle w:val="VerbatimChar"/>
        </w:rPr>
        <w:t xml:space="preserve">BrightAI/assets/</w:t>
      </w:r>
      <w:r>
        <w:t xml:space="preserve"> </w:t>
      </w:r>
      <w:r>
        <w:t xml:space="preserve">و</w:t>
      </w:r>
      <w:r>
        <w:rPr>
          <w:rStyle w:val="VerbatimChar"/>
        </w:rPr>
        <w:t xml:space="preserve">BrightAI/frontend/assets/</w:t>
      </w:r>
      <w:r>
        <w:t xml:space="preserve">. تحوي الأيقونات والصور المستخدمة في الواجهات.</w:t>
      </w:r>
    </w:p>
    <w:p>
      <w:pPr>
        <w:pStyle w:val="Compact"/>
        <w:numPr>
          <w:ilvl w:val="0"/>
          <w:numId w:val="1005"/>
        </w:numPr>
      </w:pPr>
      <w:r>
        <w:t xml:space="preserve">لوحظ تكرار في العديد من الصور بين هذين المجلدين (على سبيل المثال، عدة أيقونات ثلاثية الأبعاد متماثلة في كلا المجلدين). هذا تكرار غير ضروري يضاعف حجم المشروع. يُفضل إزالة التكرارات، وترك نسخة واحدة (ويُشار إليها من كلا المسارين إن كان المساران مستخدمين، أو توحيد المسار المستخدم).</w:t>
      </w:r>
    </w:p>
    <w:p>
      <w:pPr>
        <w:pStyle w:val="Compact"/>
        <w:numPr>
          <w:ilvl w:val="0"/>
          <w:numId w:val="1005"/>
        </w:numPr>
      </w:pPr>
      <w:r>
        <w:t xml:space="preserve">كذلك ظهرت</w:t>
      </w:r>
      <w:r>
        <w:t xml:space="preserve"> </w:t>
      </w:r>
      <w:r>
        <w:rPr>
          <w:b/>
          <w:bCs/>
        </w:rPr>
        <w:t xml:space="preserve">صور متشابهة بنفس الاسم</w:t>
      </w:r>
      <w:r>
        <w:t xml:space="preserve"> </w:t>
      </w:r>
      <w:r>
        <w:t xml:space="preserve">(مثل</w:t>
      </w:r>
      <w:r>
        <w:t xml:space="preserve"> </w:t>
      </w:r>
      <w:r>
        <w:rPr>
          <w:rStyle w:val="VerbatimChar"/>
        </w:rPr>
        <w:t xml:space="preserve">Gemini.png</w:t>
      </w:r>
      <w:r>
        <w:t xml:space="preserve"> </w:t>
      </w:r>
      <w:r>
        <w:t xml:space="preserve">و</w:t>
      </w:r>
      <w:r>
        <w:rPr>
          <w:rStyle w:val="VerbatimChar"/>
        </w:rPr>
        <w:t xml:space="preserve">Gemini.webp.png</w:t>
      </w:r>
      <w:r>
        <w:t xml:space="preserve"> </w:t>
      </w:r>
      <w:r>
        <w:t xml:space="preserve">في</w:t>
      </w:r>
      <w:r>
        <w:t xml:space="preserve"> </w:t>
      </w:r>
      <w:r>
        <w:rPr>
          <w:rStyle w:val="VerbatimChar"/>
        </w:rPr>
        <w:t xml:space="preserve">frontend/assets/images/</w:t>
      </w:r>
      <w:r>
        <w:t xml:space="preserve"> </w:t>
      </w:r>
      <w:r>
        <w:t xml:space="preserve">لهما نفس المحتوى). يبدو أن أحدها نسخة مكررة (ربما أثناء التحويل بين صيغتي PNG وWebP). يجب إزالة النسخة غير الضرورية أو استخدام صيغة موحدة.</w:t>
      </w:r>
    </w:p>
    <w:p>
      <w:pPr>
        <w:pStyle w:val="Compact"/>
        <w:numPr>
          <w:ilvl w:val="0"/>
          <w:numId w:val="1005"/>
        </w:numPr>
      </w:pPr>
      <w:r>
        <w:t xml:space="preserve">حجم الصور صغير نسبياً (&lt; 30 صورة PNG و24 JPEG؛ إجمالي 54 صورة)، لكن وجود نسخ مكررة يمكن رصدها عبر الهاش (مثلما تم تحديدها بوضوح). هذه مشكلة تنظيم: لا حاجة لصور متماثلة في مجلدات متعددة.</w:t>
      </w:r>
    </w:p>
    <w:p>
      <w:pPr>
        <w:pStyle w:val="Compact"/>
        <w:numPr>
          <w:ilvl w:val="0"/>
          <w:numId w:val="1005"/>
        </w:numPr>
      </w:pPr>
      <w:r>
        <w:rPr>
          <w:b/>
          <w:bCs/>
        </w:rPr>
        <w:t xml:space="preserve">الخطوط (Fonts)</w:t>
      </w:r>
      <w:r>
        <w:t xml:space="preserve">: في</w:t>
      </w:r>
      <w:r>
        <w:t xml:space="preserve"> </w:t>
      </w:r>
      <w:r>
        <w:rPr>
          <w:rStyle w:val="VerbatimChar"/>
        </w:rPr>
        <w:t xml:space="preserve">backend/</w:t>
      </w:r>
      <w:r>
        <w:t xml:space="preserve"> </w:t>
      </w:r>
      <w:r>
        <w:t xml:space="preserve">يوجد ملف</w:t>
      </w:r>
      <w:r>
        <w:t xml:space="preserve"> </w:t>
      </w:r>
      <w:r>
        <w:rPr>
          <w:rStyle w:val="VerbatimChar"/>
        </w:rPr>
        <w:t xml:space="preserve">ScheherazadeNew-Regular.ttf</w:t>
      </w:r>
      <w:r>
        <w:t xml:space="preserve"> </w:t>
      </w:r>
      <w:r>
        <w:t xml:space="preserve">(خط عربي شهير). إذا كان مستخدمًا في الواجهة الأمامية، فيفضل نقله إلى مكان موحد مثل</w:t>
      </w:r>
      <w:r>
        <w:t xml:space="preserve"> </w:t>
      </w:r>
      <w:r>
        <w:rPr>
          <w:rStyle w:val="VerbatimChar"/>
        </w:rPr>
        <w:t xml:space="preserve">assets/fonts/</w:t>
      </w:r>
      <w:r>
        <w:t xml:space="preserve">. خلط الخطوط ضمن مجلد الخلفية قد يسبب صعوبة في تتبعها.</w:t>
      </w:r>
    </w:p>
    <w:p>
      <w:pPr>
        <w:pStyle w:val="Compact"/>
        <w:numPr>
          <w:ilvl w:val="0"/>
          <w:numId w:val="1005"/>
        </w:numPr>
      </w:pPr>
      <w:r>
        <w:rPr>
          <w:b/>
          <w:bCs/>
        </w:rPr>
        <w:t xml:space="preserve">ملفات Lottie</w:t>
      </w:r>
      <w:r>
        <w:t xml:space="preserve">:</w:t>
      </w:r>
      <w:r>
        <w:t xml:space="preserve"> </w:t>
      </w:r>
      <w:r>
        <w:rPr>
          <w:rStyle w:val="VerbatimChar"/>
        </w:rPr>
        <w:t xml:space="preserve">lottie-logo.json</w:t>
      </w:r>
      <w:r>
        <w:t xml:space="preserve"> </w:t>
      </w:r>
      <w:r>
        <w:t xml:space="preserve">هو ملف رسوم متحركة (JSON). دوره عرض شعار متحرك في واجهة المستخدم. تأكد من أن ملف Lottie مستخدم بالفعل (مثلاً في</w:t>
      </w:r>
      <w:r>
        <w:t xml:space="preserve"> </w:t>
      </w:r>
      <w:r>
        <w:rPr>
          <w:rStyle w:val="VerbatimChar"/>
        </w:rPr>
        <w:t xml:space="preserve">docs.html</w:t>
      </w:r>
      <w:r>
        <w:t xml:space="preserve"> </w:t>
      </w:r>
      <w:r>
        <w:t xml:space="preserve">أو</w:t>
      </w:r>
      <w:r>
        <w:t xml:space="preserve"> </w:t>
      </w:r>
      <w:r>
        <w:rPr>
          <w:rStyle w:val="VerbatimChar"/>
        </w:rPr>
        <w:t xml:space="preserve">index.html</w:t>
      </w:r>
      <w:r>
        <w:t xml:space="preserve">) وأن مسار تحميله صحيح.</w:t>
      </w:r>
    </w:p>
    <w:p>
      <w:pPr>
        <w:pStyle w:val="Compact"/>
        <w:numPr>
          <w:ilvl w:val="0"/>
          <w:numId w:val="1005"/>
        </w:numPr>
      </w:pPr>
      <w:r>
        <w:rPr>
          <w:b/>
          <w:bCs/>
        </w:rPr>
        <w:t xml:space="preserve">ملفات أخرى</w:t>
      </w:r>
      <w:r>
        <w:t xml:space="preserve">: مثل ملفات</w:t>
      </w:r>
      <w:r>
        <w:t xml:space="preserve"> </w:t>
      </w:r>
      <w:r>
        <w:rPr>
          <w:rStyle w:val="VerbatimChar"/>
        </w:rPr>
        <w:t xml:space="preserve">.webp.png</w:t>
      </w:r>
      <w:r>
        <w:t xml:space="preserve"> </w:t>
      </w:r>
      <w:r>
        <w:t xml:space="preserve">غير قياسية وسيناريوهات</w:t>
      </w:r>
      <w:r>
        <w:t xml:space="preserve"> </w:t>
      </w:r>
      <w:r>
        <w:rPr>
          <w:rStyle w:val="VerbatimChar"/>
        </w:rPr>
        <w:t xml:space="preserve">.mp4</w:t>
      </w:r>
      <w:r>
        <w:t xml:space="preserve">، لا يوجد ذكر لها هنا عدا صورة Gemini. ينبغي توحيد صيغة الصور وازالة الملفات غير القياسية إن وجدت.</w:t>
      </w:r>
    </w:p>
    <w:bookmarkEnd w:id="28"/>
    <w:bookmarkStart w:id="29" w:name="الجودة-والتنظيم-العامة"/>
    <w:p>
      <w:pPr>
        <w:pStyle w:val="Heading3"/>
      </w:pPr>
      <w:r>
        <w:t xml:space="preserve">1.6 الجودة والتنظيم العامة</w:t>
      </w:r>
    </w:p>
    <w:p>
      <w:pPr>
        <w:pStyle w:val="Compact"/>
        <w:numPr>
          <w:ilvl w:val="0"/>
          <w:numId w:val="1006"/>
        </w:numPr>
      </w:pPr>
      <w:r>
        <w:rPr>
          <w:b/>
          <w:bCs/>
        </w:rPr>
        <w:t xml:space="preserve">التسمية والتنظيم</w:t>
      </w:r>
      <w:r>
        <w:t xml:space="preserve">: تم استخدام العربية في بعض أسماء المجلدات (مثل مجلد «تقارير للمشروع» داخل BrightAI) مما قد يسبب مشاكل ترميز أو وصول في بعض بيئات الخادم. يفضل استخدام تسمية قوالب بسيطة (بالإنجليزية أو بدون مسافات) لحفظ التوافق.</w:t>
      </w:r>
    </w:p>
    <w:p>
      <w:pPr>
        <w:pStyle w:val="Compact"/>
        <w:numPr>
          <w:ilvl w:val="0"/>
          <w:numId w:val="1006"/>
        </w:numPr>
      </w:pPr>
      <w:r>
        <w:rPr>
          <w:b/>
          <w:bCs/>
        </w:rPr>
        <w:t xml:space="preserve">تنسيق الشفرة والتوثيق</w:t>
      </w:r>
      <w:r>
        <w:t xml:space="preserve">: تتضمن بعض الملفات (مثل</w:t>
      </w:r>
      <w:r>
        <w:t xml:space="preserve"> </w:t>
      </w:r>
      <w:r>
        <w:rPr>
          <w:rStyle w:val="VerbatimChar"/>
        </w:rPr>
        <w:t xml:space="preserve">README.md</w:t>
      </w:r>
      <w:r>
        <w:t xml:space="preserve"> </w:t>
      </w:r>
      <w:r>
        <w:t xml:space="preserve">الرئيسي و</w:t>
      </w:r>
      <w:r>
        <w:rPr>
          <w:rStyle w:val="VerbatimChar"/>
        </w:rPr>
        <w:t xml:space="preserve">IMPROVEMENT_PROMPTS.md</w:t>
      </w:r>
      <w:r>
        <w:t xml:space="preserve">) نصوصًا مختلطة الإنجليزية والعربية. يُستحسن توحيد لغة الوثائق (إذا كان المشروع موجهًا للجمهور العربي، فالأفضل توثيقه بالكامل بالعربية أو الإنجليزية المتسقة).</w:t>
      </w:r>
    </w:p>
    <w:p>
      <w:pPr>
        <w:pStyle w:val="Compact"/>
        <w:numPr>
          <w:ilvl w:val="0"/>
          <w:numId w:val="1006"/>
        </w:numPr>
      </w:pPr>
      <w:r>
        <w:rPr>
          <w:b/>
          <w:bCs/>
        </w:rPr>
        <w:t xml:space="preserve">أكواد غير مستخدمة</w:t>
      </w:r>
      <w:r>
        <w:t xml:space="preserve">: لم يعثر البحث المتعمق على إشارات مباشرة إلى بعض الملفات (مثلاً</w:t>
      </w:r>
      <w:r>
        <w:t xml:space="preserve"> </w:t>
      </w:r>
      <w:r>
        <w:rPr>
          <w:rStyle w:val="VerbatimChar"/>
        </w:rPr>
        <w:t xml:space="preserve">llms.txt</w:t>
      </w:r>
      <w:r>
        <w:t xml:space="preserve"> </w:t>
      </w:r>
      <w:r>
        <w:t xml:space="preserve">يبدو أنه وثيقة مستقلة لا تتم الإشارة إليها في الشيفرة). إذا كانت ملف وثائقي فقط، لا مشكلة بوجوده، لكن إذا اعتُبر جزءًا من المنصة (ولم يُستخدم)، يمكن حذفه أو أرشفته خارجيًا.</w:t>
      </w:r>
    </w:p>
    <w:p>
      <w:pPr>
        <w:pStyle w:val="Compact"/>
        <w:numPr>
          <w:ilvl w:val="0"/>
          <w:numId w:val="1006"/>
        </w:numPr>
      </w:pPr>
      <w:r>
        <w:rPr>
          <w:b/>
          <w:bCs/>
        </w:rPr>
        <w:t xml:space="preserve">الأداء والتوسعة</w:t>
      </w:r>
      <w:r>
        <w:t xml:space="preserve">: وجود ملفات JavaScript مضغوطة عديدة (العديد بلاحقة</w:t>
      </w:r>
      <w:r>
        <w:t xml:space="preserve"> </w:t>
      </w:r>
      <w:r>
        <w:rPr>
          <w:rStyle w:val="VerbatimChar"/>
        </w:rPr>
        <w:t xml:space="preserve">.min.js</w:t>
      </w:r>
      <w:r>
        <w:t xml:space="preserve">) يدل على بناء مُحسن للأداء. ومع ذلك، فإن تحميل العديد من السكريبتات على الصفحة قد يؤثر في وقت التحميل الأولي. ينصح بتجزئة التحميل (lazy load) أو إزالة السكريبتات غير الضرورية. تأثيرات CSS فائقة (مثل استخدام</w:t>
      </w:r>
      <w:r>
        <w:t xml:space="preserve"> </w:t>
      </w:r>
      <w:r>
        <w:rPr>
          <w:rStyle w:val="VerbatimChar"/>
        </w:rPr>
        <w:t xml:space="preserve">bg-clip:text</w:t>
      </w:r>
      <w:r>
        <w:t xml:space="preserve"> </w:t>
      </w:r>
      <w:r>
        <w:t xml:space="preserve">مع</w:t>
      </w:r>
      <w:r>
        <w:t xml:space="preserve"> </w:t>
      </w:r>
      <w:r>
        <w:rPr>
          <w:rStyle w:val="VerbatimChar"/>
        </w:rPr>
        <w:t xml:space="preserve">-webkit-text-fill-color: transparent</w:t>
      </w:r>
      <w:r>
        <w:t xml:space="preserve"> </w:t>
      </w:r>
      <w:r>
        <w:t xml:space="preserve">في التنقل) قد تسبب مشاكل في متصفحات معينة أو على الأجهزة الأقدم، فيجب مراجعتها إن لم تكن ضرورية.</w:t>
      </w:r>
    </w:p>
    <w:p>
      <w:pPr>
        <w:pStyle w:val="Compact"/>
        <w:numPr>
          <w:ilvl w:val="0"/>
          <w:numId w:val="1006"/>
        </w:numPr>
      </w:pPr>
      <w:r>
        <w:rPr>
          <w:b/>
          <w:bCs/>
        </w:rPr>
        <w:t xml:space="preserve">النقاط البارزة أو الناقصة</w:t>
      </w:r>
      <w:r>
        <w:t xml:space="preserve">: وضع meta tags جيد، واللغة وتوجيه النص تم تحديدهما بشكل صحيح. لكن يفتقر المشروع إلى تنظيم أفضل للأصول: كان من المفضل استخدام مجلد ثابت موحد مثل</w:t>
      </w:r>
      <w:r>
        <w:t xml:space="preserve"> </w:t>
      </w:r>
      <w:r>
        <w:rPr>
          <w:rStyle w:val="VerbatimChar"/>
        </w:rPr>
        <w:t xml:space="preserve">public/</w:t>
      </w:r>
      <w:r>
        <w:t xml:space="preserve"> </w:t>
      </w:r>
      <w:r>
        <w:t xml:space="preserve">لجميع الأصول بدل مجلدين متوازين</w:t>
      </w:r>
      <w:r>
        <w:t xml:space="preserve"> </w:t>
      </w:r>
      <w:r>
        <w:rPr>
          <w:rStyle w:val="VerbatimChar"/>
        </w:rPr>
        <w:t xml:space="preserve">assets</w:t>
      </w:r>
      <w:r>
        <w:t xml:space="preserve"> </w:t>
      </w:r>
      <w:r>
        <w:t xml:space="preserve">و</w:t>
      </w:r>
      <w:r>
        <w:rPr>
          <w:rStyle w:val="VerbatimChar"/>
        </w:rPr>
        <w:t xml:space="preserve">frontend/assets</w:t>
      </w:r>
      <w:r>
        <w:t xml:space="preserve">. كما توجد أدلة تلقيم وغربلة في</w:t>
      </w:r>
      <w:r>
        <w:t xml:space="preserve"> </w:t>
      </w:r>
      <w:r>
        <w:rPr>
          <w:rStyle w:val="VerbatimChar"/>
        </w:rPr>
        <w:t xml:space="preserve">.macOSX</w:t>
      </w:r>
      <w:r>
        <w:t xml:space="preserve">، وهي ملفات نظامية ليس لها قيمة بالنسبة للمشروع نفسه (قد ترغب في حذفها).</w:t>
      </w:r>
    </w:p>
    <w:bookmarkEnd w:id="29"/>
    <w:bookmarkEnd w:id="30"/>
    <w:bookmarkStart w:id="31" w:name="قائمة-prompts-مخصصة-لـ-codex"/>
    <w:p>
      <w:pPr>
        <w:pStyle w:val="Heading2"/>
      </w:pPr>
      <w:r>
        <w:t xml:space="preserve">2. قائمة prompts مخصصة لـ Codex</w:t>
      </w:r>
    </w:p>
    <w:p>
      <w:pPr>
        <w:pStyle w:val="FirstParagraph"/>
      </w:pPr>
      <w:r>
        <w:t xml:space="preserve">فيما يلي مجموعة تعليمات (prompts) يمكن توجيهها إلى نموذج Codex أو نظم الذكاء الصناعي المماثلة لإصلاح المشكلات والنواقص التي وجدناها في المشروع:</w:t>
      </w:r>
    </w:p>
    <w:p>
      <w:pPr>
        <w:pStyle w:val="Compact"/>
        <w:numPr>
          <w:ilvl w:val="0"/>
          <w:numId w:val="1007"/>
        </w:numPr>
      </w:pPr>
      <w:r>
        <w:rPr>
          <w:b/>
          <w:bCs/>
        </w:rPr>
        <w:t xml:space="preserve">تحسين ملفات HTML</w:t>
      </w:r>
      <w:r>
        <w:t xml:space="preserve">:</w:t>
      </w:r>
    </w:p>
    <w:p>
      <w:pPr>
        <w:pStyle w:val="Compact"/>
        <w:numPr>
          <w:ilvl w:val="0"/>
          <w:numId w:val="1007"/>
        </w:numPr>
      </w:pPr>
      <w:r>
        <w:rPr>
          <w:i/>
          <w:iCs/>
        </w:rPr>
        <w:t xml:space="preserve">قم بحذف الروابط المكررة لملفات CSS في</w:t>
      </w:r>
      <w:r>
        <w:rPr>
          <w:i/>
          <w:iCs/>
        </w:rPr>
        <w:t xml:space="preserve"> </w:t>
      </w:r>
      <w:r>
        <w:rPr>
          <w:rStyle w:val="VerbatimChar"/>
          <w:i/>
          <w:iCs/>
        </w:rPr>
        <w:t xml:space="preserve">index.html</w:t>
      </w:r>
      <w:r>
        <w:t xml:space="preserve"> </w:t>
      </w:r>
      <w:r>
        <w:t xml:space="preserve">– مثلاً: إزالة التكرارات غير الضرورية لـ</w:t>
      </w:r>
      <w:r>
        <w:t xml:space="preserve"> </w:t>
      </w:r>
      <w:r>
        <w:rPr>
          <w:rStyle w:val="VerbatimChar"/>
        </w:rPr>
        <w:t xml:space="preserve">index-theme.min.css</w:t>
      </w:r>
      <w:r>
        <w:t xml:space="preserve"> </w:t>
      </w:r>
      <w:r>
        <w:t xml:space="preserve">و</w:t>
      </w:r>
      <w:r>
        <w:rPr>
          <w:rStyle w:val="VerbatimChar"/>
        </w:rPr>
        <w:t xml:space="preserve">main.bundle.min.css</w:t>
      </w:r>
      <w:r>
        <w:t xml:space="preserve"> </w:t>
      </w:r>
      <w:r>
        <w:t xml:space="preserve">بحيث يظهر كل ملف مرة واحدة فقط.</w:t>
      </w:r>
    </w:p>
    <w:p>
      <w:pPr>
        <w:pStyle w:val="Compact"/>
        <w:numPr>
          <w:ilvl w:val="0"/>
          <w:numId w:val="1007"/>
        </w:numPr>
      </w:pPr>
      <w:r>
        <w:rPr>
          <w:i/>
          <w:iCs/>
        </w:rPr>
        <w:t xml:space="preserve">قم بإجراء التحقق من اكتمال الهيكل في</w:t>
      </w:r>
      <w:r>
        <w:rPr>
          <w:i/>
          <w:iCs/>
        </w:rPr>
        <w:t xml:space="preserve"> </w:t>
      </w:r>
      <w:r>
        <w:rPr>
          <w:rStyle w:val="VerbatimChar"/>
          <w:i/>
          <w:iCs/>
        </w:rPr>
        <w:t xml:space="preserve">new_index_part.html</w:t>
      </w:r>
      <w:r>
        <w:t xml:space="preserve"> </w:t>
      </w:r>
      <w:r>
        <w:t xml:space="preserve">– مثلاً: إذا كان هذا الملف مقطعاً جزئياً، انسخه أو أدمجه ضمن عنصر</w:t>
      </w:r>
      <w:r>
        <w:t xml:space="preserve"> </w:t>
      </w:r>
      <w:r>
        <w:rPr>
          <w:rStyle w:val="VerbatimChar"/>
        </w:rPr>
        <w:t xml:space="preserve">&lt;section&gt;</w:t>
      </w:r>
      <w:r>
        <w:t xml:space="preserve"> </w:t>
      </w:r>
      <w:r>
        <w:t xml:space="preserve">صحيح في</w:t>
      </w:r>
      <w:r>
        <w:t xml:space="preserve"> </w:t>
      </w:r>
      <w:r>
        <w:rPr>
          <w:rStyle w:val="VerbatimChar"/>
        </w:rPr>
        <w:t xml:space="preserve">index.html</w:t>
      </w:r>
      <w:r>
        <w:t xml:space="preserve"> </w:t>
      </w:r>
      <w:r>
        <w:t xml:space="preserve">أو احذف الملف إذا لم يكن مستخدمًا.</w:t>
      </w:r>
    </w:p>
    <w:p>
      <w:pPr>
        <w:numPr>
          <w:ilvl w:val="0"/>
          <w:numId w:val="1007"/>
        </w:numPr>
      </w:pPr>
      <w:r>
        <w:rPr>
          <w:i/>
          <w:iCs/>
        </w:rPr>
        <w:t xml:space="preserve">توحيد صفحات الخطأ</w:t>
      </w:r>
      <w:r>
        <w:t xml:space="preserve"> </w:t>
      </w:r>
      <w:r>
        <w:t xml:space="preserve">– مثلاً: دمج/تحديث محتوى</w:t>
      </w:r>
      <w:r>
        <w:t xml:space="preserve"> </w:t>
      </w:r>
      <w:r>
        <w:rPr>
          <w:rStyle w:val="VerbatimChar"/>
        </w:rPr>
        <w:t xml:space="preserve">404.html</w:t>
      </w:r>
      <w:r>
        <w:t xml:space="preserve"> </w:t>
      </w:r>
      <w:r>
        <w:t xml:space="preserve">في جذر المشروع مع</w:t>
      </w:r>
      <w:r>
        <w:t xml:space="preserve"> </w:t>
      </w:r>
      <w:r>
        <w:rPr>
          <w:rStyle w:val="VerbatimChar"/>
        </w:rPr>
        <w:t xml:space="preserve">brightai-platform/public/404.html</w:t>
      </w:r>
      <w:r>
        <w:t xml:space="preserve"> </w:t>
      </w:r>
      <w:r>
        <w:t xml:space="preserve">وتحديد صفحة أخطاء واحدة للاستخدام (وإزالة الملف المكرر).</w:t>
      </w:r>
    </w:p>
    <w:p>
      <w:pPr>
        <w:numPr>
          <w:ilvl w:val="0"/>
          <w:numId w:val="1007"/>
        </w:numPr>
      </w:pPr>
      <w:r>
        <w:rPr>
          <w:b/>
          <w:bCs/>
        </w:rPr>
        <w:t xml:space="preserve">إصلاح تنظيم الأصول (Assets)</w:t>
      </w:r>
      <w:r>
        <w:t xml:space="preserve">:</w:t>
      </w:r>
    </w:p>
    <w:p>
      <w:pPr>
        <w:pStyle w:val="Compact"/>
        <w:numPr>
          <w:ilvl w:val="0"/>
          <w:numId w:val="1007"/>
        </w:numPr>
      </w:pPr>
      <w:r>
        <w:rPr>
          <w:i/>
          <w:iCs/>
        </w:rPr>
        <w:t xml:space="preserve">حذف الصور المكررة</w:t>
      </w:r>
      <w:r>
        <w:t xml:space="preserve"> </w:t>
      </w:r>
      <w:r>
        <w:t xml:space="preserve">– على سبيل المثال: اكتشاف الملفات المكررة في</w:t>
      </w:r>
      <w:r>
        <w:t xml:space="preserve"> </w:t>
      </w:r>
      <w:r>
        <w:rPr>
          <w:rStyle w:val="VerbatimChar"/>
        </w:rPr>
        <w:t xml:space="preserve">BrightAI/assets/3d-icons/</w:t>
      </w:r>
      <w:r>
        <w:t xml:space="preserve"> </w:t>
      </w:r>
      <w:r>
        <w:t xml:space="preserve">و</w:t>
      </w:r>
      <w:r>
        <w:rPr>
          <w:rStyle w:val="VerbatimChar"/>
        </w:rPr>
        <w:t xml:space="preserve">BrightAI/frontend/assets/3d-icons/</w:t>
      </w:r>
      <w:r>
        <w:t xml:space="preserve"> </w:t>
      </w:r>
      <w:r>
        <w:t xml:space="preserve">(مثل أيقونات الروبوت والصاروخ) وحذف النسخ الزائدة.</w:t>
      </w:r>
    </w:p>
    <w:p>
      <w:pPr>
        <w:pStyle w:val="Compact"/>
        <w:numPr>
          <w:ilvl w:val="0"/>
          <w:numId w:val="1007"/>
        </w:numPr>
      </w:pPr>
      <w:r>
        <w:rPr>
          <w:i/>
          <w:iCs/>
        </w:rPr>
        <w:t xml:space="preserve">دمج مجلدات الأصول</w:t>
      </w:r>
      <w:r>
        <w:t xml:space="preserve"> </w:t>
      </w:r>
      <w:r>
        <w:t xml:space="preserve">– مثلاً: نقل كل الصور والأيقونات من</w:t>
      </w:r>
      <w:r>
        <w:t xml:space="preserve"> </w:t>
      </w:r>
      <w:r>
        <w:rPr>
          <w:rStyle w:val="VerbatimChar"/>
        </w:rPr>
        <w:t xml:space="preserve">BrightAI/frontend/assets/</w:t>
      </w:r>
      <w:r>
        <w:t xml:space="preserve"> </w:t>
      </w:r>
      <w:r>
        <w:t xml:space="preserve">إلى</w:t>
      </w:r>
      <w:r>
        <w:t xml:space="preserve"> </w:t>
      </w:r>
      <w:r>
        <w:rPr>
          <w:rStyle w:val="VerbatimChar"/>
        </w:rPr>
        <w:t xml:space="preserve">BrightAI/assets/</w:t>
      </w:r>
      <w:r>
        <w:t xml:space="preserve"> </w:t>
      </w:r>
      <w:r>
        <w:t xml:space="preserve">(أو العكس)، وتعديل مسارات الإشارة (references) في الصفحات ليتطابق كل شيء بموقع واحد.</w:t>
      </w:r>
    </w:p>
    <w:p>
      <w:pPr>
        <w:numPr>
          <w:ilvl w:val="0"/>
          <w:numId w:val="1007"/>
        </w:numPr>
      </w:pPr>
      <w:r>
        <w:rPr>
          <w:i/>
          <w:iCs/>
        </w:rPr>
        <w:t xml:space="preserve">تنظيف الصور غير القياسية</w:t>
      </w:r>
      <w:r>
        <w:t xml:space="preserve"> </w:t>
      </w:r>
      <w:r>
        <w:t xml:space="preserve">– مثلاً: حذف</w:t>
      </w:r>
      <w:r>
        <w:t xml:space="preserve"> </w:t>
      </w:r>
      <w:r>
        <w:rPr>
          <w:rStyle w:val="VerbatimChar"/>
        </w:rPr>
        <w:t xml:space="preserve">Gemini.webp.png</w:t>
      </w:r>
      <w:r>
        <w:t xml:space="preserve"> </w:t>
      </w:r>
      <w:r>
        <w:t xml:space="preserve">إذا كان مطابقًا لـ</w:t>
      </w:r>
      <w:r>
        <w:rPr>
          <w:rStyle w:val="VerbatimChar"/>
        </w:rPr>
        <w:t xml:space="preserve">Gemini.png</w:t>
      </w:r>
      <w:r>
        <w:t xml:space="preserve">، والاكتفاء بواحدة بصيغة ملائمة (ولنفترض</w:t>
      </w:r>
      <w:r>
        <w:t xml:space="preserve"> </w:t>
      </w:r>
      <w:r>
        <w:rPr>
          <w:rStyle w:val="VerbatimChar"/>
        </w:rPr>
        <w:t xml:space="preserve">Gemini.png</w:t>
      </w:r>
      <w:r>
        <w:t xml:space="preserve">)، وتعديل أي مسارات ملف WebP إذا لزم الأمر.</w:t>
      </w:r>
    </w:p>
    <w:p>
      <w:pPr>
        <w:numPr>
          <w:ilvl w:val="0"/>
          <w:numId w:val="1007"/>
        </w:numPr>
      </w:pPr>
      <w:r>
        <w:rPr>
          <w:b/>
          <w:bCs/>
        </w:rPr>
        <w:t xml:space="preserve">تنظيف المشروع من الملفات غير الضرورية</w:t>
      </w:r>
      <w:r>
        <w:t xml:space="preserve">:</w:t>
      </w:r>
    </w:p>
    <w:p>
      <w:pPr>
        <w:pStyle w:val="Compact"/>
        <w:numPr>
          <w:ilvl w:val="0"/>
          <w:numId w:val="1007"/>
        </w:numPr>
      </w:pPr>
      <w:r>
        <w:rPr>
          <w:i/>
          <w:iCs/>
        </w:rPr>
        <w:t xml:space="preserve">إزالة</w:t>
      </w:r>
      <w:r>
        <w:rPr>
          <w:i/>
          <w:iCs/>
        </w:rPr>
        <w:t xml:space="preserve"> </w:t>
      </w:r>
      <w:r>
        <w:rPr>
          <w:rStyle w:val="VerbatimChar"/>
          <w:i/>
          <w:iCs/>
        </w:rPr>
        <w:t xml:space="preserve">node_modules</w:t>
      </w:r>
      <w:r>
        <w:rPr>
          <w:i/>
          <w:iCs/>
        </w:rPr>
        <w:t xml:space="preserve"> </w:t>
      </w:r>
      <w:r>
        <w:rPr>
          <w:i/>
          <w:iCs/>
        </w:rPr>
        <w:t xml:space="preserve">من المستودع النهائي</w:t>
      </w:r>
      <w:r>
        <w:t xml:space="preserve"> </w:t>
      </w:r>
      <w:r>
        <w:t xml:space="preserve">– استخدم prompt يطلب حذف مجلد</w:t>
      </w:r>
      <w:r>
        <w:t xml:space="preserve"> </w:t>
      </w:r>
      <w:r>
        <w:rPr>
          <w:rStyle w:val="VerbatimChar"/>
        </w:rPr>
        <w:t xml:space="preserve">node_modules/</w:t>
      </w:r>
      <w:r>
        <w:t xml:space="preserve"> </w:t>
      </w:r>
      <w:r>
        <w:t xml:space="preserve">الكامل (التذكير بأن جميع الملفات اللازمة موجودة في</w:t>
      </w:r>
      <w:r>
        <w:t xml:space="preserve"> </w:t>
      </w:r>
      <w:r>
        <w:rPr>
          <w:rStyle w:val="VerbatimChar"/>
        </w:rPr>
        <w:t xml:space="preserve">package.json</w:t>
      </w:r>
      <w:r>
        <w:t xml:space="preserve"> </w:t>
      </w:r>
      <w:r>
        <w:t xml:space="preserve">ويمكن تثبيتها بوقت بناء).</w:t>
      </w:r>
    </w:p>
    <w:p>
      <w:pPr>
        <w:pStyle w:val="Compact"/>
        <w:numPr>
          <w:ilvl w:val="0"/>
          <w:numId w:val="1007"/>
        </w:numPr>
      </w:pPr>
      <w:r>
        <w:rPr>
          <w:i/>
          <w:iCs/>
        </w:rPr>
        <w:t xml:space="preserve">حذف مجلد</w:t>
      </w:r>
      <w:r>
        <w:rPr>
          <w:i/>
          <w:iCs/>
        </w:rPr>
        <w:t xml:space="preserve"> </w:t>
      </w:r>
      <w:r>
        <w:rPr>
          <w:rStyle w:val="VerbatimChar"/>
          <w:i/>
          <w:iCs/>
        </w:rPr>
        <w:t xml:space="preserve">.git</w:t>
      </w:r>
      <w:r>
        <w:rPr>
          <w:i/>
          <w:iCs/>
        </w:rPr>
        <w:t xml:space="preserve"> </w:t>
      </w:r>
      <w:r>
        <w:rPr>
          <w:i/>
          <w:iCs/>
        </w:rPr>
        <w:t xml:space="preserve">وملفات MacOSX</w:t>
      </w:r>
      <w:r>
        <w:t xml:space="preserve"> </w:t>
      </w:r>
      <w:r>
        <w:t xml:space="preserve">– على سبيل المثال: prompt لحذف المجلد</w:t>
      </w:r>
      <w:r>
        <w:t xml:space="preserve"> </w:t>
      </w:r>
      <w:r>
        <w:rPr>
          <w:rStyle w:val="VerbatimChar"/>
        </w:rPr>
        <w:t xml:space="preserve">.git/</w:t>
      </w:r>
      <w:r>
        <w:t xml:space="preserve"> </w:t>
      </w:r>
      <w:r>
        <w:t xml:space="preserve">و</w:t>
      </w:r>
      <w:r>
        <w:rPr>
          <w:rStyle w:val="VerbatimChar"/>
        </w:rPr>
        <w:t xml:space="preserve">__MACOSX</w:t>
      </w:r>
      <w:r>
        <w:t xml:space="preserve"> </w:t>
      </w:r>
      <w:r>
        <w:t xml:space="preserve">وفروع النسخ (</w:t>
      </w:r>
      <w:r>
        <w:rPr>
          <w:rStyle w:val="VerbatimChar"/>
        </w:rPr>
        <w:t xml:space="preserve">._*</w:t>
      </w:r>
      <w:r>
        <w:t xml:space="preserve">)، حيث إن هذه لملفات نظامية وليس لها دور في الأداء.</w:t>
      </w:r>
    </w:p>
    <w:p>
      <w:pPr>
        <w:numPr>
          <w:ilvl w:val="0"/>
          <w:numId w:val="1007"/>
        </w:numPr>
      </w:pPr>
      <w:r>
        <w:rPr>
          <w:i/>
          <w:iCs/>
        </w:rPr>
        <w:t xml:space="preserve">إلغاء وجود الدلائل الفارغة/الغير مستخدمة</w:t>
      </w:r>
      <w:r>
        <w:t xml:space="preserve"> </w:t>
      </w:r>
      <w:r>
        <w:t xml:space="preserve">– مثلاً: إذا لم يتم استخدام مجلد</w:t>
      </w:r>
      <w:r>
        <w:t xml:space="preserve"> </w:t>
      </w:r>
      <w:r>
        <w:rPr>
          <w:rStyle w:val="VerbatimChar"/>
        </w:rPr>
        <w:t xml:space="preserve">frontend/env.js</w:t>
      </w:r>
      <w:r>
        <w:t xml:space="preserve"> </w:t>
      </w:r>
      <w:r>
        <w:t xml:space="preserve">أو</w:t>
      </w:r>
      <w:r>
        <w:t xml:space="preserve"> </w:t>
      </w:r>
      <w:r>
        <w:rPr>
          <w:rStyle w:val="VerbatimChar"/>
        </w:rPr>
        <w:t xml:space="preserve">favicon.ico</w:t>
      </w:r>
      <w:r>
        <w:t xml:space="preserve"> </w:t>
      </w:r>
      <w:r>
        <w:t xml:space="preserve">أو مجلدات فارغة أخرى، يُزال أو يُضم مع مكان مناسب.</w:t>
      </w:r>
    </w:p>
    <w:p>
      <w:pPr>
        <w:numPr>
          <w:ilvl w:val="0"/>
          <w:numId w:val="1007"/>
        </w:numPr>
      </w:pPr>
      <w:r>
        <w:rPr>
          <w:b/>
          <w:bCs/>
        </w:rPr>
        <w:t xml:space="preserve">إعادة هيكلة الكود البرمجي</w:t>
      </w:r>
      <w:r>
        <w:t xml:space="preserve">:</w:t>
      </w:r>
    </w:p>
    <w:p>
      <w:pPr>
        <w:pStyle w:val="Compact"/>
        <w:numPr>
          <w:ilvl w:val="0"/>
          <w:numId w:val="1007"/>
        </w:numPr>
      </w:pPr>
      <w:r>
        <w:rPr>
          <w:i/>
          <w:iCs/>
        </w:rPr>
        <w:t xml:space="preserve">تقسيم الملفات الكبيرة</w:t>
      </w:r>
      <w:r>
        <w:t xml:space="preserve"> </w:t>
      </w:r>
      <w:r>
        <w:t xml:space="preserve">– كـ prompt لتقسيم أي مكون React/TypeScript ضخم (</w:t>
      </w:r>
      <w:r>
        <w:rPr>
          <w:rStyle w:val="VerbatimChar"/>
        </w:rPr>
        <w:t xml:space="preserve">useDashboard.tsx</w:t>
      </w:r>
      <w:r>
        <w:t xml:space="preserve">,</w:t>
      </w:r>
      <w:r>
        <w:t xml:space="preserve"> </w:t>
      </w:r>
      <w:r>
        <w:rPr>
          <w:rStyle w:val="VerbatimChar"/>
        </w:rPr>
        <w:t xml:space="preserve">AgentDetails.tsx</w:t>
      </w:r>
      <w:r>
        <w:t xml:space="preserve">) إلى ملفات أصغر (مثلاً نقل الأكواد المتعلقة برسم الجداول إلى ملف فرعي مختص).</w:t>
      </w:r>
    </w:p>
    <w:p>
      <w:pPr>
        <w:pStyle w:val="Compact"/>
        <w:numPr>
          <w:ilvl w:val="0"/>
          <w:numId w:val="1007"/>
        </w:numPr>
      </w:pPr>
      <w:r>
        <w:rPr>
          <w:i/>
          <w:iCs/>
        </w:rPr>
        <w:t xml:space="preserve">دمج السكريبتات</w:t>
      </w:r>
      <w:r>
        <w:t xml:space="preserve"> </w:t>
      </w:r>
      <w:r>
        <w:t xml:space="preserve">– مثلاً: إذا كان هناك إمكانية، اجمع سكريبتات التابعين (</w:t>
      </w:r>
      <w:r>
        <w:rPr>
          <w:rStyle w:val="VerbatimChar"/>
        </w:rPr>
        <w:t xml:space="preserve">iconify.min.js</w:t>
      </w:r>
      <w:r>
        <w:t xml:space="preserve">,</w:t>
      </w:r>
      <w:r>
        <w:t xml:space="preserve"> </w:t>
      </w:r>
      <w:r>
        <w:rPr>
          <w:rStyle w:val="VerbatimChar"/>
        </w:rPr>
        <w:t xml:space="preserve">iconify-icon.min.js</w:t>
      </w:r>
      <w:r>
        <w:t xml:space="preserve">) في ملف واحد لتقليل طلبات الشبكة، ثم حدّث</w:t>
      </w:r>
      <w:r>
        <w:t xml:space="preserve"> </w:t>
      </w:r>
      <w:r>
        <w:rPr>
          <w:rStyle w:val="VerbatimChar"/>
        </w:rPr>
        <w:t xml:space="preserve">index.html</w:t>
      </w:r>
      <w:r>
        <w:t xml:space="preserve"> </w:t>
      </w:r>
      <w:r>
        <w:t xml:space="preserve">ليرتبط بالملف المدمج.</w:t>
      </w:r>
    </w:p>
    <w:p>
      <w:pPr>
        <w:numPr>
          <w:ilvl w:val="0"/>
          <w:numId w:val="1007"/>
        </w:numPr>
      </w:pPr>
      <w:r>
        <w:rPr>
          <w:i/>
          <w:iCs/>
        </w:rPr>
        <w:t xml:space="preserve">توحيد ضبط البيئة</w:t>
      </w:r>
      <w:r>
        <w:t xml:space="preserve"> </w:t>
      </w:r>
      <w:r>
        <w:t xml:space="preserve">– prompt لنقل مفاتيح</w:t>
      </w:r>
      <w:r>
        <w:t xml:space="preserve"> </w:t>
      </w:r>
      <w:r>
        <w:rPr>
          <w:rStyle w:val="VerbatimChar"/>
        </w:rPr>
        <w:t xml:space="preserve">.env</w:t>
      </w:r>
      <w:r>
        <w:t xml:space="preserve"> </w:t>
      </w:r>
      <w:r>
        <w:t xml:space="preserve">من ملفات المثال إلى ملفات بيئة العمل الفعلية (</w:t>
      </w:r>
      <w:r>
        <w:rPr>
          <w:rStyle w:val="VerbatimChar"/>
        </w:rPr>
        <w:t xml:space="preserve">.env</w:t>
      </w:r>
      <w:r>
        <w:t xml:space="preserve">) وتحديث</w:t>
      </w:r>
      <w:r>
        <w:t xml:space="preserve"> </w:t>
      </w:r>
      <w:r>
        <w:rPr>
          <w:rStyle w:val="VerbatimChar"/>
        </w:rPr>
        <w:t xml:space="preserve">.gitignore</w:t>
      </w:r>
      <w:r>
        <w:t xml:space="preserve"> </w:t>
      </w:r>
      <w:r>
        <w:t xml:space="preserve">لحمايتها.</w:t>
      </w:r>
    </w:p>
    <w:p>
      <w:pPr>
        <w:numPr>
          <w:ilvl w:val="0"/>
          <w:numId w:val="1007"/>
        </w:numPr>
      </w:pPr>
      <w:r>
        <w:rPr>
          <w:b/>
          <w:bCs/>
        </w:rPr>
        <w:t xml:space="preserve">تحسين الوثائق والتنظيم</w:t>
      </w:r>
      <w:r>
        <w:t xml:space="preserve">:</w:t>
      </w:r>
    </w:p>
    <w:p>
      <w:pPr>
        <w:pStyle w:val="Compact"/>
        <w:numPr>
          <w:ilvl w:val="0"/>
          <w:numId w:val="1007"/>
        </w:numPr>
      </w:pPr>
      <w:r>
        <w:rPr>
          <w:i/>
          <w:iCs/>
        </w:rPr>
        <w:t xml:space="preserve">تحويل أسماء الملفات العربية</w:t>
      </w:r>
      <w:r>
        <w:t xml:space="preserve"> </w:t>
      </w:r>
      <w:r>
        <w:t xml:space="preserve">– مثل:</w:t>
      </w:r>
      <w:r>
        <w:t xml:space="preserve"> </w:t>
      </w:r>
      <w:r>
        <w:rPr>
          <w:rStyle w:val="VerbatimChar"/>
        </w:rPr>
        <w:t xml:space="preserve">change folder name from "تقارير للمشروع" to "project-reports"</w:t>
      </w:r>
      <w:r>
        <w:t xml:space="preserve"> </w:t>
      </w:r>
      <w:r>
        <w:t xml:space="preserve">مع تحديث أي مسارات أو مراجع موجودة في الشفرة.</w:t>
      </w:r>
    </w:p>
    <w:p>
      <w:pPr>
        <w:pStyle w:val="Compact"/>
        <w:numPr>
          <w:ilvl w:val="0"/>
          <w:numId w:val="1007"/>
        </w:numPr>
      </w:pPr>
      <w:r>
        <w:rPr>
          <w:i/>
          <w:iCs/>
        </w:rPr>
        <w:t xml:space="preserve">توحيد لغة التوثيق</w:t>
      </w:r>
      <w:r>
        <w:t xml:space="preserve"> </w:t>
      </w:r>
      <w:r>
        <w:t xml:space="preserve">– prompt لإعادة كتابة عناوين أو ملاحظات في</w:t>
      </w:r>
      <w:r>
        <w:t xml:space="preserve"> </w:t>
      </w:r>
      <w:r>
        <w:rPr>
          <w:rStyle w:val="VerbatimChar"/>
        </w:rPr>
        <w:t xml:space="preserve">README.md</w:t>
      </w:r>
      <w:r>
        <w:t xml:space="preserve"> </w:t>
      </w:r>
      <w:r>
        <w:t xml:space="preserve">و</w:t>
      </w:r>
      <w:r>
        <w:rPr>
          <w:rStyle w:val="VerbatimChar"/>
        </w:rPr>
        <w:t xml:space="preserve">IMPROVEMENT_PROMPTS.md</w:t>
      </w:r>
      <w:r>
        <w:t xml:space="preserve"> </w:t>
      </w:r>
      <w:r>
        <w:t xml:space="preserve">بلغة واحدة واضحة (مثلاً العربية الفصيحة أو الإنجليزية بحسب الجمهور المستهدف).</w:t>
      </w:r>
    </w:p>
    <w:p>
      <w:pPr>
        <w:pStyle w:val="Compact"/>
        <w:numPr>
          <w:ilvl w:val="0"/>
          <w:numId w:val="1007"/>
        </w:numPr>
      </w:pPr>
      <w:r>
        <w:rPr>
          <w:i/>
          <w:iCs/>
        </w:rPr>
        <w:t xml:space="preserve">إضافة تعليقات أو توثيق</w:t>
      </w:r>
      <w:r>
        <w:t xml:space="preserve"> </w:t>
      </w:r>
      <w:r>
        <w:t xml:space="preserve">– مثل: إضافة وصف نصي لتعريف وظيفة الملفات والخدمات في</w:t>
      </w:r>
      <w:r>
        <w:t xml:space="preserve"> </w:t>
      </w:r>
      <w:r>
        <w:rPr>
          <w:rStyle w:val="VerbatimChar"/>
        </w:rPr>
        <w:t xml:space="preserve">brightai-platform/src/services</w:t>
      </w:r>
      <w:r>
        <w:t xml:space="preserve">, و</w:t>
      </w:r>
      <w:r>
        <w:rPr>
          <w:rStyle w:val="VerbatimChar"/>
        </w:rPr>
        <w:t xml:space="preserve">backend/routes</w:t>
      </w:r>
      <w:r>
        <w:t xml:space="preserve">، على نحو يوفر سياقًا لأي مطور مستقبلي.</w:t>
      </w:r>
    </w:p>
    <w:p>
      <w:pPr>
        <w:pStyle w:val="FirstParagraph"/>
      </w:pPr>
      <w:r>
        <w:t xml:space="preserve">كل prompt من هذه Prompts يمكن استخدامه كاستعلام لـ Codex أو نموذج مشابه لإنشاء تغيرات في الكود تلقائيًا أو توليد تعليمات تنفيذية (سكريبتات) لتحسين المشروع، بناءً على المشاكل المحددة أعلاه.</w:t>
      </w:r>
    </w:p>
    <w:bookmarkEnd w:id="31"/>
    <w:bookmarkEnd w:id="32"/>
    <w:bookmarkEnd w:id="33"/>
    <w:p>
      <w:r>
        <w:pict>
          <v:rect style="width:0;height:1.5pt" o:hralign="center" o:hrstd="t" o:hr="t"/>
        </w:pict>
      </w:r>
    </w:p>
    <w:bookmarkStart w:id="35"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r>
        <w:t xml:space="preserve">How to clean node_modules folder of packages that are not in ...</w:t>
      </w:r>
    </w:p>
    <w:p>
      <w:pPr>
        <w:pStyle w:val="BodyText"/>
      </w:pPr>
      <w:hyperlink r:id="rId34">
        <w:r>
          <w:rPr>
            <w:rStyle w:val="Hyperlink"/>
          </w:rPr>
          <w:t xml:space="preserve">https://stackoverflow.com/questions/21122342/how-to-clean-node-modules-folder-of-packages-that-are-not-in-package-json</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stackoverflow.com/questions/21122342/how-to-clean-node-modules-folder-of-packages-that-are-not-in-package-json" TargetMode="External" /><Relationship Type="http://schemas.openxmlformats.org/officeDocument/2006/relationships/hyperlink" Id="rId23" Target="https://stackoverflow.com/questions/21122342/how-to-clean-node-modules-folder-of-packages-that-are-not-in-package-json#:~:text=,go%2C%20something%20like%20npm%20clean" TargetMode="External" /><Relationship Type="http://schemas.openxmlformats.org/officeDocument/2006/relationships/hyperlink" Id="rId21" Target="https://stackoverflow.com/questions/21122342/how-to-clean-node-modules-folder-of-packages-that-are-not-in-package-json#:~:text=How%20to%20clean%20node_modules%20folder,go%2C%20something%20like%20npm%20clean" TargetMode="External" /><Relationship Type="http://schemas.openxmlformats.org/officeDocument/2006/relationships/hyperlink" Id="rId26" Target="https://www.sanity.io/docs/groq" TargetMode="External" /></Relationships>
</file>

<file path=word/_rels/footnotes.xml.rels><?xml version="1.0" encoding="UTF-8"?><Relationships xmlns="http://schemas.openxmlformats.org/package/2006/relationships"><Relationship Type="http://schemas.openxmlformats.org/officeDocument/2006/relationships/hyperlink" Id="rId34" Target="https://stackoverflow.com/questions/21122342/how-to-clean-node-modules-folder-of-packages-that-are-not-in-package-json" TargetMode="External" /><Relationship Type="http://schemas.openxmlformats.org/officeDocument/2006/relationships/hyperlink" Id="rId23" Target="https://stackoverflow.com/questions/21122342/how-to-clean-node-modules-folder-of-packages-that-are-not-in-package-json#:~:text=,go%2C%20something%20like%20npm%20clean" TargetMode="External" /><Relationship Type="http://schemas.openxmlformats.org/officeDocument/2006/relationships/hyperlink" Id="rId21" Target="https://stackoverflow.com/questions/21122342/how-to-clean-node-modules-folder-of-packages-that-are-not-in-package-json#:~:text=How%20to%20clean%20node_modules%20folder,go%2C%20something%20like%20npm%20clean" TargetMode="External" /><Relationship Type="http://schemas.openxmlformats.org/officeDocument/2006/relationships/hyperlink" Id="rId26" Target="https://www.sanity.io/docs/gro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2026-02-27T16:56:02Z</dcterms:created>
  <dcterms:modified xsi:type="dcterms:W3CDTF">2026-02-27T16:56:02Z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