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REVISED IN-PROCESS CONTROL RECORDS</w:t>
      </w:r>
    </w:p>
    <w:p>
      <w:r>
        <w:rPr>
          <w:rFonts w:ascii="Aptos" w:hAnsi="Aptos"/>
          <w:b/>
          <w:color w:val="0F6772"/>
          <w:sz w:val="20"/>
        </w:rPr>
        <w:t>ISO 23500-4:2019  |  WI-8-2-2-40  |  In-Process Control</w:t>
      </w:r>
    </w:p>
    <w:p>
      <w:r>
        <w:rPr>
          <w:rFonts w:ascii="Aptos" w:hAnsi="Aptos"/>
          <w:b w:val="0"/>
          <w:color w:val="14253B"/>
          <w:sz w:val="18"/>
        </w:rPr>
        <w:t>Three source-mapped draft forms | Not a final inspection/release report | No source workbook modified</w:t>
      </w:r>
    </w:p>
    <w:p>
      <w:r>
        <w:rPr>
          <w:rFonts w:ascii="Aptos" w:hAnsi="Aptos"/>
          <w:b/>
          <w:color w:val="A03F2A"/>
          <w:sz w:val="18"/>
        </w:rPr>
        <w:t>SOURCE REVIEWED / CONTROLLED DRAFT - not approved for production or lot release</w:t>
      </w:r>
    </w:p>
    <w:p>
      <w:r>
        <w:rPr>
          <w:rFonts w:ascii="Aptos" w:hAnsi="Aptos"/>
          <w:b w:val="0"/>
          <w:color w:val="14253B"/>
          <w:sz w:val="18"/>
        </w:rPr>
        <w:t>These are blank, editable Word templates. Numeric historical company specifications are retained only as source observations; any HOLD field must be reconciled with approved WI/drawings before production use. ISO chemical/microbial/endotoxin/compatibility qualification evidence is linked, not converted to unapproved hourly tests.</w:t>
      </w:r>
    </w:p>
    <w:p>
      <w:r>
        <w:br w:type="page"/>
      </w:r>
    </w:p>
    <w:p>
      <w:pPr>
        <w:pStyle w:val="Heading1"/>
      </w:pPr>
      <w:r>
        <w:t>A. Gambro cartridge | Ultrasonic sealing - In-Process Control</w:t>
      </w:r>
    </w:p>
    <w:p>
      <w:r>
        <w:rPr>
          <w:rFonts w:ascii="Aptos" w:hAnsi="Aptos"/>
          <w:b w:val="0"/>
          <w:color w:val="14253B"/>
          <w:sz w:val="18"/>
        </w:rPr>
        <w:t>Original source: F-823-i14-2 | Source face revision: 14 (worksheet tab shows 13) | Proposed revision: TBD / controlled DRAFT | Governing WI: WI-8-2-2-40 (reconstructed draft). 22 original source rows preserved.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01"/>
        <w:gridCol w:w="5601"/>
        <w:gridCol w:w="5601"/>
        <w:gridCol w:w="5601"/>
      </w:tblGrid>
      <w:tr>
        <w:trPr>
          <w:tblHeader w:val="true"/>
          <w:cantSplit/>
        </w:trPr>
        <w:tc>
          <w:tcPr>
            <w:tcW w:type="dxa" w:w="288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 metadata</w:t>
            </w:r>
          </w:p>
        </w:tc>
        <w:tc>
          <w:tcPr>
            <w:tcW w:type="dxa" w:w="813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Editable entry</w:t>
            </w:r>
          </w:p>
        </w:tc>
        <w:tc>
          <w:tcPr>
            <w:tcW w:type="dxa" w:w="288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 metadata</w:t>
            </w:r>
          </w:p>
        </w:tc>
        <w:tc>
          <w:tcPr>
            <w:tcW w:type="dxa" w:w="813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Editable entry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SKU / product type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Machine / line / cavity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Lot / batch / production order</w:t>
            </w:r>
          </w:p>
        </w:tc>
        <w:tc>
          <w:tcPr>
            <w:tcW w:type="dxa" w:w="813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Date / shift / actual timestamp</w:t>
            </w:r>
          </w:p>
        </w:tc>
        <w:tc>
          <w:tcPr>
            <w:tcW w:type="dxa" w:w="813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Material / packaging lot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Product/TF specification &amp; revision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Approved sampling plan / event</w:t>
            </w:r>
          </w:p>
        </w:tc>
        <w:tc>
          <w:tcPr>
            <w:tcW w:type="dxa" w:w="813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Instrument ID / calibration due</w:t>
            </w:r>
          </w:p>
        </w:tc>
        <w:tc>
          <w:tcPr>
            <w:tcW w:type="dxa" w:w="813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QC operator / review ID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Approved recipe ID/revision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</w:tbl>
    <w:p>
      <w:r>
        <w:rPr>
          <w:rFonts w:ascii="Aptos" w:hAnsi="Aptos"/>
          <w:b w:val="0"/>
          <w:color w:val="14253B"/>
          <w:sz w:val="18"/>
        </w:rPr>
        <w:t>Use one record (or an additional line) per actual sample and time point; duplicate editable rows as needed. Enter exact measured values, accepted numerical limits, units and applicable controlled specification. Mark pending where no test is conducted under approved plan; do not mark pass by assumption.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1"/>
        <w:gridCol w:w="3201"/>
        <w:gridCol w:w="3201"/>
        <w:gridCol w:w="3201"/>
        <w:gridCol w:w="3201"/>
        <w:gridCol w:w="3201"/>
        <w:gridCol w:w="3201"/>
      </w:tblGrid>
      <w:tr>
        <w:trPr>
          <w:tblHeader w:val="true"/>
          <w:cantSplit/>
        </w:trPr>
        <w:tc>
          <w:tcPr>
            <w:tcW w:type="dxa" w:w="1152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 row</w:t>
            </w:r>
          </w:p>
        </w:tc>
        <w:tc>
          <w:tcPr>
            <w:tcW w:type="dxa" w:w="3024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In-process characteristic</w:t>
            </w:r>
          </w:p>
        </w:tc>
        <w:tc>
          <w:tcPr>
            <w:tcW w:type="dxa" w:w="4464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Existing/controlled source requirement</w:t>
            </w:r>
          </w:p>
        </w:tc>
        <w:tc>
          <w:tcPr>
            <w:tcW w:type="dxa" w:w="324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/ observed value</w:t>
            </w:r>
          </w:p>
        </w:tc>
        <w:tc>
          <w:tcPr>
            <w:tcW w:type="dxa" w:w="324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Sample / time / unit</w:t>
            </w:r>
          </w:p>
        </w:tc>
        <w:tc>
          <w:tcPr>
            <w:tcW w:type="dxa" w:w="381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/ calibration / evidence</w:t>
            </w:r>
          </w:p>
        </w:tc>
        <w:tc>
          <w:tcPr>
            <w:tcW w:type="dxa" w:w="165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 / issue ID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Cartridge appearance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Clear, good; no black spot or cracks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2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Upper/lower filter seating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Correct position and secure fit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3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Cartridge charging time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1.0-3.0 s; subject to approved recipe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4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Powder filling time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650 g 1.40-1.70 s; 720 g 1.50-1.75 s; 750 g conflicting WI/source values; APPROVAL HOLD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5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Auto leak-test time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1.0-3.0 s; approved recipe required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6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Total cycle time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15-30 s; approved recipe required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7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Seal delay time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1.00-1.50 s; approved recipe required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8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Seal holding time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1.0-1.50 s; approved recipe required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9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Ultrasonic welding time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WI 1.00-1.40 s / form 1.0-1.50 s CONFLICT - APPROVAL HOLD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10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AP32 sensor nominal/units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0.760 mbar (±0.2) ambiguous versus 0.8 bar (±0.2); HOLD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11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AP32 actual alarm status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Approved recipe required; HOLD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12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Cartridge/cap deformation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 damage at sealed side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13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Powder agglomeration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lumps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14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Sealing uniformity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Homogeneous, strong seal per approved criteria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15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Manual leak-test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0.8 ±0.2 bar; 8-15 s; no bubbles; authorised recipe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16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Sharp edges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Smooth edges; no sharp edges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17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Upper/lower ports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flashing/deformation; unrestricted ports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18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Upper/lower OD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Original “Maximum OD-10 mm(±0.2)” ambiguous; controlled drawing required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19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Upper/lower ID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Original “6.0-7.5 mm(±0.01)” ambiguous; drawing required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20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Primary sticker print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Complete correct printing, approved master/UDI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21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Packaging condition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Secure, undamaged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22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UDI/QR quality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Primary and tertiary UDI/QR code per approved labelling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Net filled powder mass (g)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Actual vs approved SKU-specific min/max; GAP-006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Welding recipe parameter verification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WI versus form conflicts on weld time - HOLD; GAP-014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Pressure and immersion test actual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Correct approved unit / 8-15 s; bubble result by location; GAP-013/015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Machine compatibility / undissolved powder qualification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Approved study status linked; GAP-005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Batch label/IFU master link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6.2/6.4 and conditional 6.6, artwork scope; GAP-009/011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</w:tbl>
    <w:p>
      <w:pPr>
        <w:pStyle w:val="Heading2"/>
      </w:pPr>
      <w:r>
        <w:t>Evidence linkage and nonconforming disposition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3"/>
        <w:gridCol w:w="11203"/>
      </w:tblGrid>
      <w:tr>
        <w:trPr>
          <w:tblHeader w:val="true"/>
          <w:cantSplit/>
        </w:trPr>
        <w:tc>
          <w:tcPr>
            <w:tcW w:type="dxa" w:w="7632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440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 / editable field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Incoming material release/COA/monograph ID</w:t>
            </w:r>
          </w:p>
        </w:tc>
        <w:tc>
          <w:tcPr>
            <w:tcW w:type="dxa" w:w="144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[reference + revision + release]</w:t>
            </w:r>
          </w:p>
        </w:tc>
      </w:tr>
      <w:tr>
        <w:trPr>
          <w:cantSplit/>
        </w:trPr>
        <w:tc>
          <w:tcPr>
            <w:tcW w:type="dxa" w:w="76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Applicable concentration / microbial / endotoxin study</w:t>
            </w:r>
          </w:p>
        </w:tc>
        <w:tc>
          <w:tcPr>
            <w:tcW w:type="dxa" w:w="144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[approved evidence ID, validity, SKU applicability - only per control plan]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Packaging / shelf-life / machine functional qualification</w:t>
            </w:r>
          </w:p>
        </w:tc>
        <w:tc>
          <w:tcPr>
            <w:tcW w:type="dxa" w:w="144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[record ID + approval + scope]</w:t>
            </w:r>
          </w:p>
        </w:tc>
      </w:tr>
      <w:tr>
        <w:trPr>
          <w:cantSplit/>
        </w:trPr>
        <w:tc>
          <w:tcPr>
            <w:tcW w:type="dxa" w:w="76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Approved label / IFU / ISO 6.2-6.6 matrix</w:t>
            </w:r>
          </w:p>
        </w:tc>
        <w:tc>
          <w:tcPr>
            <w:tcW w:type="dxa" w:w="144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[artwork + revision + link + routine scan result]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Affected product, failed time range and NCR</w:t>
            </w:r>
          </w:p>
        </w:tc>
        <w:tc>
          <w:tcPr>
            <w:tcW w:type="dxa" w:w="144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[lot/quantity/start/end/containment/NCR/disposition]</w:t>
            </w:r>
          </w:p>
        </w:tc>
      </w:tr>
      <w:tr>
        <w:trPr>
          <w:cantSplit/>
        </w:trPr>
        <w:tc>
          <w:tcPr>
            <w:tcW w:type="dxa" w:w="76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QC checked by / date / reviewer / approved release linkage</w:t>
            </w:r>
          </w:p>
        </w:tc>
        <w:tc>
          <w:tcPr>
            <w:tcW w:type="dxa" w:w="144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[IDs, date/time, F-823-F10 where applicable]</w:t>
            </w:r>
          </w:p>
        </w:tc>
      </w:tr>
    </w:tbl>
    <w:p>
      <w:r>
        <w:br w:type="page"/>
      </w:r>
    </w:p>
    <w:p>
      <w:pPr>
        <w:pStyle w:val="Heading1"/>
      </w:pPr>
      <w:r>
        <w:t>B. Fresenius 5008 | PE Bag - In-Process Control</w:t>
      </w:r>
    </w:p>
    <w:p>
      <w:r>
        <w:rPr>
          <w:rFonts w:ascii="Aptos" w:hAnsi="Aptos"/>
          <w:b w:val="0"/>
          <w:color w:val="14253B"/>
          <w:sz w:val="18"/>
        </w:rPr>
        <w:t>Original source: F-823-i14-5 | Source face revision: 6 (worksheet tab shows 5) | Proposed revision: TBD / controlled DRAFT | Governing WI: WI-8-2-2-40 (reconstructed draft). 24 original source rows preserved across the two-page legacy form.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01"/>
        <w:gridCol w:w="5601"/>
        <w:gridCol w:w="5601"/>
        <w:gridCol w:w="5601"/>
      </w:tblGrid>
      <w:tr>
        <w:trPr>
          <w:tblHeader w:val="true"/>
          <w:cantSplit/>
        </w:trPr>
        <w:tc>
          <w:tcPr>
            <w:tcW w:type="dxa" w:w="288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 metadata</w:t>
            </w:r>
          </w:p>
        </w:tc>
        <w:tc>
          <w:tcPr>
            <w:tcW w:type="dxa" w:w="813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Editable entry</w:t>
            </w:r>
          </w:p>
        </w:tc>
        <w:tc>
          <w:tcPr>
            <w:tcW w:type="dxa" w:w="288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 metadata</w:t>
            </w:r>
          </w:p>
        </w:tc>
        <w:tc>
          <w:tcPr>
            <w:tcW w:type="dxa" w:w="813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Editable entry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SKU / product type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Machine / line / cavity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Lot / batch / production order</w:t>
            </w:r>
          </w:p>
        </w:tc>
        <w:tc>
          <w:tcPr>
            <w:tcW w:type="dxa" w:w="813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Date / shift / actual timestamp</w:t>
            </w:r>
          </w:p>
        </w:tc>
        <w:tc>
          <w:tcPr>
            <w:tcW w:type="dxa" w:w="813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Material / packaging lot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Product/TF specification &amp; revision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Approved sampling plan / event</w:t>
            </w:r>
          </w:p>
        </w:tc>
        <w:tc>
          <w:tcPr>
            <w:tcW w:type="dxa" w:w="813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Instrument ID / calibration due</w:t>
            </w:r>
          </w:p>
        </w:tc>
        <w:tc>
          <w:tcPr>
            <w:tcW w:type="dxa" w:w="813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QC operator / review ID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Approved recipe ID/revision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</w:tbl>
    <w:p>
      <w:r>
        <w:rPr>
          <w:rFonts w:ascii="Aptos" w:hAnsi="Aptos"/>
          <w:b w:val="0"/>
          <w:color w:val="14253B"/>
          <w:sz w:val="18"/>
        </w:rPr>
        <w:t>Use one record (or an additional line) per actual sample and time point; duplicate editable rows as needed. Enter exact measured values, accepted numerical limits, units and applicable controlled specification. Mark pending where no test is conducted under approved plan; do not mark pass by assumption.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1"/>
        <w:gridCol w:w="3201"/>
        <w:gridCol w:w="3201"/>
        <w:gridCol w:w="3201"/>
        <w:gridCol w:w="3201"/>
        <w:gridCol w:w="3201"/>
        <w:gridCol w:w="3201"/>
      </w:tblGrid>
      <w:tr>
        <w:trPr>
          <w:tblHeader w:val="true"/>
          <w:cantSplit/>
        </w:trPr>
        <w:tc>
          <w:tcPr>
            <w:tcW w:type="dxa" w:w="1152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 row</w:t>
            </w:r>
          </w:p>
        </w:tc>
        <w:tc>
          <w:tcPr>
            <w:tcW w:type="dxa" w:w="3024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In-process characteristic</w:t>
            </w:r>
          </w:p>
        </w:tc>
        <w:tc>
          <w:tcPr>
            <w:tcW w:type="dxa" w:w="4464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Existing/controlled source requirement</w:t>
            </w:r>
          </w:p>
        </w:tc>
        <w:tc>
          <w:tcPr>
            <w:tcW w:type="dxa" w:w="324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/ observed value</w:t>
            </w:r>
          </w:p>
        </w:tc>
        <w:tc>
          <w:tcPr>
            <w:tcW w:type="dxa" w:w="324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Sample / time / unit</w:t>
            </w:r>
          </w:p>
        </w:tc>
        <w:tc>
          <w:tcPr>
            <w:tcW w:type="dxa" w:w="381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/ calibration / evidence</w:t>
            </w:r>
          </w:p>
        </w:tc>
        <w:tc>
          <w:tcPr>
            <w:tcW w:type="dxa" w:w="165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 / issue ID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Sheet appearance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Transparent; no black spots/line marks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2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Sheet cutting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Smooth/straight and dimension to approved drawing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3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Bag welding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open seals, holes or gaps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4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Welded-edge width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4-6 mm existing company limit, subject to controlled spec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5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Bag condition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Correct dimensions, smooth edges, intact seals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6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Holder condition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Smooth; no flash/damage/crack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7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Inlet filter fitting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Correct secure seating, no damage/backout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8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Hanger condition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Intact; good fit with holder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9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Holder-to-bag seal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Intact; no gap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10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Porous filter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Unblocked, undamaged; approved drawing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11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Filter tube dimensions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bend/blockage; verify actual dimension to drawing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12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Filter tube fit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Secure; no pullout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13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Tube-to-holder fitting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looseness, bend or blockage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14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Powder appearance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Pure white per approved raw material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15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Powder agglomeration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lumps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16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Net powder fill mass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Source variants 650/750/840/900 ±10 g; approval of ISO 4.1.5 category and limits pending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17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Top plastic cover seal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openings or leakage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18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Bag immersion leak test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0.6 ±0.2 bar and 8-15 s per WI; record actual pressure/time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19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Holder port leak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bubbles/leak from ports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20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Welded-edge leak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 bubbles/leak from edges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21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Holder interface leak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bubbles/leak from holder sealing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22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Dialysis-machine fitting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Good fitting without damage/leak; qualification link required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23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Print / UDI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Approved artwork, legible all required variable fields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24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Tertiary packaging / UDI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Sealed, correct label/QR per artwork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Actual net powder mass by SKU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650/750/840/900 g historical ±10 g; authorised limit matrix pending; GAP-006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Actual leak pressure and duration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Record bar, seconds (legacy WI 0.6±0.2 bar for 8-15s) and bubble outcomes; GAP-015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Holder sealing full approved temperature/time window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Source downside temperature lower bound omitted: HOLD; GAP-014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Approved machine compatibility / retention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Link qualified 5008 variant study; GAP-005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Appropriate controlled powder IFU / label evidence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Approved versions/6.2/6.4/6.6; GAP-009/010/011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</w:tbl>
    <w:p>
      <w:pPr>
        <w:pStyle w:val="Heading2"/>
      </w:pPr>
      <w:r>
        <w:t>Evidence linkage and nonconforming disposition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3"/>
        <w:gridCol w:w="11203"/>
      </w:tblGrid>
      <w:tr>
        <w:trPr>
          <w:tblHeader w:val="true"/>
          <w:cantSplit/>
        </w:trPr>
        <w:tc>
          <w:tcPr>
            <w:tcW w:type="dxa" w:w="7632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440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 / editable field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Incoming material release/COA/monograph ID</w:t>
            </w:r>
          </w:p>
        </w:tc>
        <w:tc>
          <w:tcPr>
            <w:tcW w:type="dxa" w:w="144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[reference + revision + release]</w:t>
            </w:r>
          </w:p>
        </w:tc>
      </w:tr>
      <w:tr>
        <w:trPr>
          <w:cantSplit/>
        </w:trPr>
        <w:tc>
          <w:tcPr>
            <w:tcW w:type="dxa" w:w="76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Applicable concentration / microbial / endotoxin study</w:t>
            </w:r>
          </w:p>
        </w:tc>
        <w:tc>
          <w:tcPr>
            <w:tcW w:type="dxa" w:w="144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[approved evidence ID, validity, SKU applicability - only per control plan]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Packaging / shelf-life / machine functional qualification</w:t>
            </w:r>
          </w:p>
        </w:tc>
        <w:tc>
          <w:tcPr>
            <w:tcW w:type="dxa" w:w="144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[record ID + approval + scope]</w:t>
            </w:r>
          </w:p>
        </w:tc>
      </w:tr>
      <w:tr>
        <w:trPr>
          <w:cantSplit/>
        </w:trPr>
        <w:tc>
          <w:tcPr>
            <w:tcW w:type="dxa" w:w="76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Approved label / IFU / ISO 6.2-6.6 matrix</w:t>
            </w:r>
          </w:p>
        </w:tc>
        <w:tc>
          <w:tcPr>
            <w:tcW w:type="dxa" w:w="144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[artwork + revision + link + routine scan result]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Affected product, failed time range and NCR</w:t>
            </w:r>
          </w:p>
        </w:tc>
        <w:tc>
          <w:tcPr>
            <w:tcW w:type="dxa" w:w="144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[lot/quantity/start/end/containment/NCR/disposition]</w:t>
            </w:r>
          </w:p>
        </w:tc>
      </w:tr>
      <w:tr>
        <w:trPr>
          <w:cantSplit/>
        </w:trPr>
        <w:tc>
          <w:tcPr>
            <w:tcW w:type="dxa" w:w="76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QC checked by / date / reviewer / approved release linkage</w:t>
            </w:r>
          </w:p>
        </w:tc>
        <w:tc>
          <w:tcPr>
            <w:tcW w:type="dxa" w:w="144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[IDs, date/time, F-823-F10 where applicable]</w:t>
            </w:r>
          </w:p>
        </w:tc>
      </w:tr>
    </w:tbl>
    <w:p>
      <w:r>
        <w:br w:type="page"/>
      </w:r>
    </w:p>
    <w:p>
      <w:pPr>
        <w:pStyle w:val="Heading1"/>
      </w:pPr>
      <w:r>
        <w:t>C. Injection molding &amp; extrusion tubing - In-Process Control</w:t>
      </w:r>
    </w:p>
    <w:p>
      <w:r>
        <w:rPr>
          <w:rFonts w:ascii="Aptos" w:hAnsi="Aptos"/>
          <w:b w:val="0"/>
          <w:color w:val="14253B"/>
          <w:sz w:val="18"/>
        </w:rPr>
        <w:t>Original source: F-823-i15 | Source face revision: 16 (worksheet tab shows 15) | Proposed revision: TBD / controlled DRAFT | Governing WI: WI-8-2-2-40 (reconstructed draft). 21 original characteristics preserved; dimensions, cavities and actual numeric values need approved drawing selection.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01"/>
        <w:gridCol w:w="5601"/>
        <w:gridCol w:w="5601"/>
        <w:gridCol w:w="5601"/>
      </w:tblGrid>
      <w:tr>
        <w:trPr>
          <w:tblHeader w:val="true"/>
          <w:cantSplit/>
        </w:trPr>
        <w:tc>
          <w:tcPr>
            <w:tcW w:type="dxa" w:w="288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 metadata</w:t>
            </w:r>
          </w:p>
        </w:tc>
        <w:tc>
          <w:tcPr>
            <w:tcW w:type="dxa" w:w="813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Editable entry</w:t>
            </w:r>
          </w:p>
        </w:tc>
        <w:tc>
          <w:tcPr>
            <w:tcW w:type="dxa" w:w="288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 metadata</w:t>
            </w:r>
          </w:p>
        </w:tc>
        <w:tc>
          <w:tcPr>
            <w:tcW w:type="dxa" w:w="813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Editable entry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SKU / product type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Machine / line / cavity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Lot / batch / production order</w:t>
            </w:r>
          </w:p>
        </w:tc>
        <w:tc>
          <w:tcPr>
            <w:tcW w:type="dxa" w:w="813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Date / shift / actual timestamp</w:t>
            </w:r>
          </w:p>
        </w:tc>
        <w:tc>
          <w:tcPr>
            <w:tcW w:type="dxa" w:w="813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Material / packaging lot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Product/TF specification &amp; revision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Approved sampling plan / event</w:t>
            </w:r>
          </w:p>
        </w:tc>
        <w:tc>
          <w:tcPr>
            <w:tcW w:type="dxa" w:w="813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Instrument ID / calibration due</w:t>
            </w:r>
          </w:p>
        </w:tc>
        <w:tc>
          <w:tcPr>
            <w:tcW w:type="dxa" w:w="813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QC operator / review ID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Approved recipe ID/revision</w:t>
            </w:r>
          </w:p>
        </w:tc>
        <w:tc>
          <w:tcPr>
            <w:tcW w:type="dxa" w:w="813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[enter]</w:t>
            </w:r>
          </w:p>
        </w:tc>
      </w:tr>
    </w:tbl>
    <w:p>
      <w:r>
        <w:rPr>
          <w:rFonts w:ascii="Aptos" w:hAnsi="Aptos"/>
          <w:b w:val="0"/>
          <w:color w:val="14253B"/>
          <w:sz w:val="18"/>
        </w:rPr>
        <w:t>Use one record (or an additional line) per actual sample and time point; duplicate editable rows as needed. Enter exact measured values, accepted numerical limits, units and applicable controlled specification. Mark pending where no test is conducted under approved plan; do not mark pass by assumption.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1"/>
        <w:gridCol w:w="3201"/>
        <w:gridCol w:w="3201"/>
        <w:gridCol w:w="3201"/>
        <w:gridCol w:w="3201"/>
        <w:gridCol w:w="3201"/>
        <w:gridCol w:w="3201"/>
      </w:tblGrid>
      <w:tr>
        <w:trPr>
          <w:tblHeader w:val="true"/>
          <w:cantSplit/>
        </w:trPr>
        <w:tc>
          <w:tcPr>
            <w:tcW w:type="dxa" w:w="1152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 row</w:t>
            </w:r>
          </w:p>
        </w:tc>
        <w:tc>
          <w:tcPr>
            <w:tcW w:type="dxa" w:w="3024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In-process characteristic</w:t>
            </w:r>
          </w:p>
        </w:tc>
        <w:tc>
          <w:tcPr>
            <w:tcW w:type="dxa" w:w="4464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Existing/controlled source requirement</w:t>
            </w:r>
          </w:p>
        </w:tc>
        <w:tc>
          <w:tcPr>
            <w:tcW w:type="dxa" w:w="324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/ observed value</w:t>
            </w:r>
          </w:p>
        </w:tc>
        <w:tc>
          <w:tcPr>
            <w:tcW w:type="dxa" w:w="324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Sample / time / unit</w:t>
            </w:r>
          </w:p>
        </w:tc>
        <w:tc>
          <w:tcPr>
            <w:tcW w:type="dxa" w:w="381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 / calibration / evidence</w:t>
            </w:r>
          </w:p>
        </w:tc>
        <w:tc>
          <w:tcPr>
            <w:tcW w:type="dxa" w:w="165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 / issue ID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Appearance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Clear; no irregularities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2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Streaks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None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3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Black spots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None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4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Fish eyes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None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5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Component fitting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Correct fitting per drawing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6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Flashes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None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7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Wall thickness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To approved controlled dimensional limits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8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Hole blockage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None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9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Leak test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leak per approved component method if applicable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10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Dimension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Numeric drawing limits and actual values for OD/ID/length etc.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11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Long gating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None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12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Sink mark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None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13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Drop test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breakage/cracks per approved method if applicable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14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Short shot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None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15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Crack marks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None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16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Bubbles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None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17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Offset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None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18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Mass 0.01-1 g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Historical ±5%; verify against approved drawing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19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Mass &gt;1-10 g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Historical ±5%; verify against approved drawing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20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Mass &gt;10-100 g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Historical ±5%; verify against approved drawing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21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Mass &gt;100-500 g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Historical ±3%; verify against approved drawing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[numeric / observation]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[ID / date-time / unit]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[instrument / drawing / controlled spec]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[P/F/HOLD; NCR]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Numeric OD/ID/length/wall thickness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Controlled drawing nominal/min/max + actual values, tool ID; GAP-016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Cavity/sample identification &amp; 2-hour tube check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As WI §7.1.1, if applicable; plan and interval; GAP-017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  <w:tr>
        <w:trPr>
          <w:cantSplit/>
        </w:trPr>
        <w:tc>
          <w:tcPr>
            <w:tcW w:type="dxa" w:w="115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Machine and product contact material verification</w:t>
            </w:r>
          </w:p>
        </w:tc>
        <w:tc>
          <w:tcPr>
            <w:tcW w:type="dxa" w:w="446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Approved equipment/contact-material assessment ID; GAP-008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NEW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Drawing/source revision reconciliation</w:t>
            </w:r>
          </w:p>
        </w:tc>
        <w:tc>
          <w:tcPr>
            <w:tcW w:type="dxa" w:w="446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TF-40-PS / TF-40-PDBM and master-document status; GAP-018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[record actual / ID]</w:t>
            </w:r>
          </w:p>
        </w:tc>
        <w:tc>
          <w:tcPr>
            <w:tcW w:type="dxa" w:w="324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[sample / validity]</w:t>
            </w:r>
          </w:p>
        </w:tc>
        <w:tc>
          <w:tcPr>
            <w:tcW w:type="dxa" w:w="381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[study / plan / reference]</w:t>
            </w:r>
          </w:p>
        </w:tc>
        <w:tc>
          <w:tcPr>
            <w:tcW w:type="dxa" w:w="165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[P/F/N/A/HOLD]</w:t>
            </w:r>
          </w:p>
        </w:tc>
      </w:tr>
    </w:tbl>
    <w:p>
      <w:pPr>
        <w:pStyle w:val="Heading2"/>
      </w:pPr>
      <w:r>
        <w:t>Evidence linkage and nonconforming disposition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03"/>
        <w:gridCol w:w="11203"/>
      </w:tblGrid>
      <w:tr>
        <w:trPr>
          <w:tblHeader w:val="true"/>
          <w:cantSplit/>
        </w:trPr>
        <w:tc>
          <w:tcPr>
            <w:tcW w:type="dxa" w:w="7632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440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Record / editable field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Incoming material release/COA/monograph ID</w:t>
            </w:r>
          </w:p>
        </w:tc>
        <w:tc>
          <w:tcPr>
            <w:tcW w:type="dxa" w:w="144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[reference + revision + release]</w:t>
            </w:r>
          </w:p>
        </w:tc>
      </w:tr>
      <w:tr>
        <w:trPr>
          <w:cantSplit/>
        </w:trPr>
        <w:tc>
          <w:tcPr>
            <w:tcW w:type="dxa" w:w="76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Applicable concentration / microbial / endotoxin study</w:t>
            </w:r>
          </w:p>
        </w:tc>
        <w:tc>
          <w:tcPr>
            <w:tcW w:type="dxa" w:w="144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[approved evidence ID, validity, SKU applicability - only per control plan]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Packaging / shelf-life / machine functional qualification</w:t>
            </w:r>
          </w:p>
        </w:tc>
        <w:tc>
          <w:tcPr>
            <w:tcW w:type="dxa" w:w="144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[record ID + approval + scope]</w:t>
            </w:r>
          </w:p>
        </w:tc>
      </w:tr>
      <w:tr>
        <w:trPr>
          <w:cantSplit/>
        </w:trPr>
        <w:tc>
          <w:tcPr>
            <w:tcW w:type="dxa" w:w="76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Approved label / IFU / ISO 6.2-6.6 matrix</w:t>
            </w:r>
          </w:p>
        </w:tc>
        <w:tc>
          <w:tcPr>
            <w:tcW w:type="dxa" w:w="144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[artwork + revision + link + routine scan result]</w:t>
            </w:r>
          </w:p>
        </w:tc>
      </w:tr>
      <w:tr>
        <w:trPr>
          <w:cantSplit/>
        </w:trPr>
        <w:tc>
          <w:tcPr>
            <w:tcW w:type="dxa" w:w="76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Affected product, failed time range and NCR</w:t>
            </w:r>
          </w:p>
        </w:tc>
        <w:tc>
          <w:tcPr>
            <w:tcW w:type="dxa" w:w="144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[lot/quantity/start/end/containment/NCR/disposition]</w:t>
            </w:r>
          </w:p>
        </w:tc>
      </w:tr>
      <w:tr>
        <w:trPr>
          <w:cantSplit/>
        </w:trPr>
        <w:tc>
          <w:tcPr>
            <w:tcW w:type="dxa" w:w="76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QC checked by / date / reviewer / approved release linkage</w:t>
            </w:r>
          </w:p>
        </w:tc>
        <w:tc>
          <w:tcPr>
            <w:tcW w:type="dxa" w:w="144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[IDs, date/time, F-823-F10 where applicable]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23818" w:h="16834" w:orient="landscape"/>
      <w:pgMar w:top="1037" w:right="706" w:bottom="907" w:left="7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B5664"/>
        <w:sz w:val="14"/>
      </w:rPr>
      <w:t xml:space="preserve">Internal technical review only  •  Not approved for release    |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B5664"/>
        <w:sz w:val="16"/>
      </w:rPr>
      <w:t>SAUDI MAIS  |  QUALITY CONTROL  |  CONTROLLED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425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77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77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677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