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C7581"/>
          <w:sz w:val="24"/>
        </w:rPr>
        <w:t>PROPOSED QUALITY RECORD</w:t>
      </w:r>
    </w:p>
    <w:p>
      <w:pPr>
        <w:pStyle w:val="Title"/>
      </w:pPr>
      <w:r>
        <w:t>In-process Control</w:t>
        <w:br/>
        <w:t>Blood Line Assembly</w:t>
      </w:r>
    </w:p>
    <w:p>
      <w:r>
        <w:rPr>
          <w:color w:val="4B5E6E"/>
          <w:sz w:val="28"/>
        </w:rPr>
        <w:t>Arterial + Venous — draft controlled form / not a final inspection record</w:t>
      </w:r>
    </w:p>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074"/>
            <w:shd w:fill="173D59"/>
            <w:vAlign w:val="center"/>
            <w:tcMar>
              <w:top w:w="80" w:type="dxa"/>
              <w:start w:w="80" w:type="dxa"/>
              <w:bottom w:w="80" w:type="dxa"/>
              <w:end w:w="80" w:type="dxa"/>
            </w:tcMar>
          </w:tcPr>
          <w:p>
            <w:pPr>
              <w:spacing w:after="20" w:before="20"/>
            </w:pPr>
            <w:r>
              <w:rPr>
                <w:b/>
                <w:color w:val="FFFFFF"/>
                <w:sz w:val="18"/>
              </w:rPr>
              <w:t>DOCUMENT PROFILE</w:t>
            </w:r>
          </w:p>
        </w:tc>
        <w:tc>
          <w:tcPr>
            <w:tcW w:type="dxa" w:w="5074"/>
            <w:shd w:fill="173D59"/>
            <w:vAlign w:val="center"/>
            <w:tcMar>
              <w:top w:w="80" w:type="dxa"/>
              <w:start w:w="80" w:type="dxa"/>
              <w:bottom w:w="80" w:type="dxa"/>
              <w:end w:w="80" w:type="dxa"/>
            </w:tcMar>
          </w:tcPr>
          <w:p>
            <w:pPr>
              <w:spacing w:after="20" w:before="20"/>
            </w:pPr>
            <w:r>
              <w:rPr>
                <w:b/>
                <w:color w:val="FFFFFF"/>
                <w:sz w:val="18"/>
              </w:rPr>
              <w:t>REVIEW STATUS</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Company</w:t>
            </w:r>
          </w:p>
        </w:tc>
        <w:tc>
          <w:tcPr>
            <w:tcW w:type="dxa" w:w="5074"/>
            <w:vAlign w:val="top"/>
            <w:tcMar>
              <w:top w:w="80" w:type="dxa"/>
              <w:start w:w="80" w:type="dxa"/>
              <w:bottom w:w="80" w:type="dxa"/>
              <w:end w:w="80" w:type="dxa"/>
            </w:tcMar>
          </w:tcPr>
          <w:p>
            <w:pPr>
              <w:spacing w:after="36" w:before="12" w:line="250" w:lineRule="auto"/>
            </w:pPr>
            <w:r>
              <w:rPr>
                <w:color w:val="0F2841"/>
                <w:sz w:val="18"/>
              </w:rPr>
              <w:t>Saudi Mais Co. for Medical Products</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Product</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Sterile Blood Lines — Arterial and Venous</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Original WI</w:t>
            </w:r>
          </w:p>
        </w:tc>
        <w:tc>
          <w:tcPr>
            <w:tcW w:type="dxa" w:w="5074"/>
            <w:vAlign w:val="top"/>
            <w:tcMar>
              <w:top w:w="80" w:type="dxa"/>
              <w:start w:w="80" w:type="dxa"/>
              <w:bottom w:w="80" w:type="dxa"/>
              <w:end w:w="80" w:type="dxa"/>
            </w:tcMar>
          </w:tcPr>
          <w:p>
            <w:pPr>
              <w:spacing w:after="36" w:before="12" w:line="250" w:lineRule="auto"/>
            </w:pPr>
            <w:r>
              <w:rPr>
                <w:color w:val="0F2841"/>
                <w:sz w:val="18"/>
              </w:rPr>
              <w:t>WI-8-2-2-21, Rev.5, dated 01.09.2023 (9 pages)</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Original in-process form</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F-823-i16, Rev.8, dated 01.03.2024 (Arterial Line, photographed page 1/1)</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ISO supplied</w:t>
            </w:r>
          </w:p>
        </w:tc>
        <w:tc>
          <w:tcPr>
            <w:tcW w:type="dxa" w:w="5074"/>
            <w:vAlign w:val="top"/>
            <w:tcMar>
              <w:top w:w="80" w:type="dxa"/>
              <w:start w:w="80" w:type="dxa"/>
              <w:bottom w:w="80" w:type="dxa"/>
              <w:end w:w="80" w:type="dxa"/>
            </w:tcMar>
          </w:tcPr>
          <w:p>
            <w:pPr>
              <w:spacing w:after="36" w:before="12" w:line="250" w:lineRule="auto"/>
            </w:pPr>
            <w:r>
              <w:rPr>
                <w:color w:val="0F2841"/>
                <w:sz w:val="18"/>
              </w:rPr>
              <w:t>ISO 8637-1:2017 — not applicable as primary blood-circuit standard</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ISO required for full assessment</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ISO 8637-2:2024 — controlled copy not provided</w:t>
            </w:r>
          </w:p>
        </w:tc>
      </w:tr>
      <w:tr>
        <w:trPr>
          <w:cantSplit/>
        </w:trPr>
        <w:tc>
          <w:tcPr>
            <w:tcW w:type="dxa" w:w="5074"/>
            <w:vAlign w:val="top"/>
            <w:tcMar>
              <w:top w:w="80" w:type="dxa"/>
              <w:start w:w="80" w:type="dxa"/>
              <w:bottom w:w="80" w:type="dxa"/>
              <w:end w:w="80" w:type="dxa"/>
            </w:tcMar>
          </w:tcPr>
          <w:p>
            <w:pPr>
              <w:spacing w:after="36" w:before="12" w:line="250" w:lineRule="auto"/>
            </w:pPr>
            <w:r>
              <w:rPr>
                <w:color w:val="0F2841"/>
                <w:sz w:val="18"/>
              </w:rPr>
              <w:t>Issued as</w:t>
            </w:r>
          </w:p>
        </w:tc>
        <w:tc>
          <w:tcPr>
            <w:tcW w:type="dxa" w:w="5074"/>
            <w:vAlign w:val="top"/>
            <w:tcMar>
              <w:top w:w="80" w:type="dxa"/>
              <w:start w:w="80" w:type="dxa"/>
              <w:bottom w:w="80" w:type="dxa"/>
              <w:end w:w="80" w:type="dxa"/>
            </w:tcMar>
          </w:tcPr>
          <w:p>
            <w:pPr>
              <w:spacing w:after="36" w:before="12" w:line="250" w:lineRule="auto"/>
            </w:pPr>
            <w:r>
              <w:rPr>
                <w:color w:val="0F2841"/>
                <w:sz w:val="18"/>
              </w:rPr>
              <w:t>PROPOSED / TECHNICAL REVIEW DRAFT — no approval or compliance claim</w:t>
            </w:r>
          </w:p>
        </w:tc>
      </w:tr>
      <w:tr>
        <w:trPr>
          <w:cantSplit/>
        </w:trPr>
        <w:tc>
          <w:tcPr>
            <w:tcW w:type="dxa" w:w="5074"/>
            <w:vAlign w:val="top"/>
            <w:shd w:fill="F3F7FA"/>
            <w:tcMar>
              <w:top w:w="80" w:type="dxa"/>
              <w:start w:w="80" w:type="dxa"/>
              <w:bottom w:w="80" w:type="dxa"/>
              <w:end w:w="80" w:type="dxa"/>
            </w:tcMar>
          </w:tcPr>
          <w:p>
            <w:pPr>
              <w:spacing w:after="36" w:before="12" w:line="250" w:lineRule="auto"/>
            </w:pPr>
            <w:r>
              <w:rPr>
                <w:color w:val="0F2841"/>
                <w:sz w:val="18"/>
              </w:rPr>
              <w:t>Audit date</w:t>
            </w:r>
          </w:p>
        </w:tc>
        <w:tc>
          <w:tcPr>
            <w:tcW w:type="dxa" w:w="5074"/>
            <w:vAlign w:val="top"/>
            <w:shd w:fill="F3F7FA"/>
            <w:tcMar>
              <w:top w:w="80" w:type="dxa"/>
              <w:start w:w="80" w:type="dxa"/>
              <w:bottom w:w="80" w:type="dxa"/>
              <w:end w:w="80" w:type="dxa"/>
            </w:tcMar>
          </w:tcPr>
          <w:p>
            <w:pPr>
              <w:spacing w:after="36" w:before="12" w:line="250" w:lineRule="auto"/>
            </w:pPr>
            <w:r>
              <w:rPr>
                <w:color w:val="0F2841"/>
                <w:sz w:val="18"/>
              </w:rPr>
              <w:t>18 October 2026</w:t>
            </w:r>
          </w:p>
        </w:tc>
      </w:tr>
    </w:tbl>
    <w:p>
      <w:pPr>
        <w:spacing w:after="0"/>
      </w:pPr>
    </w:p>
    <w:p>
      <w:r>
        <w:br w:type="page"/>
      </w:r>
    </w:p>
    <w:p>
      <w:pPr>
        <w:pStyle w:val="Heading1"/>
      </w:pPr>
      <w:r>
        <w:t>Form control notes</w:t>
      </w:r>
    </w:p>
    <w:p>
      <w:r>
        <w:t>Source: photographed F-823-i16 Rev.8 dated 01.03.2024 (Arterial Line) and original WI Rev.5 venous checks. This is a PROPOSED unapproved replacement/addition. Preserve existing form ID unless Document Control formally authorizes a new or amended form. The venous form identifier remains OPEN TECHNICAL INPUT REQUIRED.</w:t>
      </w:r>
    </w:p>
    <w:p>
      <w:r>
        <w:t>Instructions: use ONE copy of the applicable configuration worksheet per actual QC check event at the original WI maximum 2-hour interval, unless approved control plan requires otherwise. OK = Pass; X = Fail; N/A = justified not applicable; PENDING = technical value/method or source missing. Retain immediate reject disposition evidence. Do not record 100% leak test as a 2-hour sample result.</w:t>
      </w:r>
    </w:p>
    <w:p>
      <w:pPr>
        <w:pStyle w:val="Heading1"/>
      </w:pPr>
      <w:r>
        <w:t>A. Manufacturing / quality record header</w:t>
      </w:r>
    </w:p>
    <w:tbl>
      <w:tblPr>
        <w:tblStyle w:val="TableGrid"/>
        <w:tblW w:type="auto" w:w="0"/>
        <w:jc w:val="center"/>
        <w:tblLayout w:type="fixed"/>
        <w:tblLook w:firstColumn="1" w:firstRow="1" w:lastColumn="0" w:lastRow="0" w:noHBand="0" w:noVBand="1" w:val="04A0"/>
      </w:tblPr>
      <w:tblGrid>
        <w:gridCol w:w="4365"/>
        <w:gridCol w:w="5669"/>
      </w:tblGrid>
      <w:tr>
        <w:trPr>
          <w:tblHeader w:val="true"/>
          <w:cantSplit/>
        </w:trPr>
        <w:tc>
          <w:tcPr>
            <w:tcW w:type="dxa" w:w="4365"/>
            <w:shd w:fill="173D59"/>
            <w:vAlign w:val="center"/>
            <w:tcMar>
              <w:top w:w="80" w:type="dxa"/>
              <w:start w:w="80" w:type="dxa"/>
              <w:bottom w:w="80" w:type="dxa"/>
              <w:end w:w="80" w:type="dxa"/>
            </w:tcMar>
          </w:tcPr>
          <w:p>
            <w:pPr>
              <w:spacing w:after="20" w:before="20"/>
            </w:pPr>
            <w:r>
              <w:rPr>
                <w:b/>
                <w:color w:val="FFFFFF"/>
                <w:sz w:val="16"/>
              </w:rPr>
              <w:t>MANDATORY TRACE FIELD</w:t>
            </w:r>
          </w:p>
        </w:tc>
        <w:tc>
          <w:tcPr>
            <w:tcW w:type="dxa" w:w="5669"/>
            <w:shd w:fill="173D59"/>
            <w:vAlign w:val="center"/>
            <w:tcMar>
              <w:top w:w="80" w:type="dxa"/>
              <w:start w:w="80" w:type="dxa"/>
              <w:bottom w:w="80" w:type="dxa"/>
              <w:end w:w="80" w:type="dxa"/>
            </w:tcMar>
          </w:tcPr>
          <w:p>
            <w:pPr>
              <w:spacing w:after="20" w:before="20"/>
            </w:pPr>
            <w:r>
              <w:rPr>
                <w:b/>
                <w:color w:val="FFFFFF"/>
                <w:sz w:val="16"/>
              </w:rPr>
              <w:t>ENTER THE VERIFIED VALUE</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Date / shift / actual check time</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Product name / code / variant</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Arterial or venous (select one)</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Assembly lot / order / quantity produced</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TF-21-PDBM drawing &amp; BOM revision</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Line / station / assembly machine ID</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Operator / production supervisor</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QC sampling inspector</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Approved sampling plan / rev / population</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Sample size n / inspected sample IDs</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Event type: startup / routine / changeover / recheck</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shd w:fill="F3F7FA"/>
            <w:tcMar>
              <w:top w:w="80" w:type="dxa"/>
              <w:start w:w="80" w:type="dxa"/>
              <w:bottom w:w="80" w:type="dxa"/>
              <w:end w:w="80" w:type="dxa"/>
            </w:tcMar>
          </w:tcPr>
          <w:p>
            <w:pPr>
              <w:spacing w:after="36" w:before="12" w:line="250" w:lineRule="auto"/>
            </w:pPr>
            <w:r>
              <w:rPr>
                <w:color w:val="0F2841"/>
                <w:sz w:val="16"/>
              </w:rPr>
              <w:t>Leak tester / program ID (if evaluated)</w:t>
            </w:r>
          </w:p>
        </w:tc>
        <w:tc>
          <w:tcPr>
            <w:tcW w:type="dxa" w:w="566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w:t>
            </w:r>
          </w:p>
        </w:tc>
      </w:tr>
      <w:tr>
        <w:trPr>
          <w:cantSplit/>
        </w:trPr>
        <w:tc>
          <w:tcPr>
            <w:tcW w:type="dxa" w:w="4365"/>
            <w:vAlign w:val="top"/>
            <w:tcMar>
              <w:top w:w="80" w:type="dxa"/>
              <w:start w:w="80" w:type="dxa"/>
              <w:bottom w:w="80" w:type="dxa"/>
              <w:end w:w="80" w:type="dxa"/>
            </w:tcMar>
          </w:tcPr>
          <w:p>
            <w:pPr>
              <w:spacing w:after="36" w:before="12" w:line="250" w:lineRule="auto"/>
            </w:pPr>
            <w:r>
              <w:rPr>
                <w:color w:val="0F2841"/>
                <w:sz w:val="16"/>
              </w:rPr>
              <w:t>Inspection / measuring equipment ID &amp; status</w:t>
            </w:r>
          </w:p>
        </w:tc>
        <w:tc>
          <w:tcPr>
            <w:tcW w:type="dxa" w:w="5669"/>
            <w:vAlign w:val="top"/>
            <w:tcMar>
              <w:top w:w="80" w:type="dxa"/>
              <w:start w:w="80" w:type="dxa"/>
              <w:bottom w:w="80" w:type="dxa"/>
              <w:end w:w="80" w:type="dxa"/>
            </w:tcMar>
          </w:tcPr>
          <w:p>
            <w:pPr>
              <w:spacing w:after="36" w:before="12" w:line="250" w:lineRule="auto"/>
            </w:pPr>
            <w:r>
              <w:rPr>
                <w:color w:val="0F2841"/>
                <w:sz w:val="16"/>
              </w:rPr>
              <w:t>________________________________________</w:t>
            </w:r>
          </w:p>
        </w:tc>
      </w:tr>
    </w:tbl>
    <w:p>
      <w:pPr>
        <w:spacing w:after="0"/>
      </w:pPr>
    </w:p>
    <w:p>
      <w:pPr>
        <w:pStyle w:val="Heading1"/>
      </w:pPr>
      <w:r>
        <w:t>B. Event evaluation and general rules</w:t>
      </w:r>
    </w:p>
    <w:tbl>
      <w:tblPr>
        <w:tblStyle w:val="TableGrid"/>
        <w:tblW w:type="auto" w:w="0"/>
        <w:jc w:val="center"/>
        <w:tblLayout w:type="fixed"/>
        <w:tblLook w:firstColumn="1" w:firstRow="1" w:lastColumn="0" w:lastRow="0" w:noHBand="0" w:noVBand="1" w:val="04A0"/>
      </w:tblPr>
      <w:tblGrid>
        <w:gridCol w:w="2438"/>
        <w:gridCol w:w="7597"/>
      </w:tblGrid>
      <w:tr>
        <w:trPr>
          <w:tblHeader w:val="true"/>
          <w:cantSplit/>
        </w:trPr>
        <w:tc>
          <w:tcPr>
            <w:tcW w:type="dxa" w:w="2438"/>
            <w:shd w:fill="173D59"/>
            <w:vAlign w:val="center"/>
            <w:tcMar>
              <w:top w:w="80" w:type="dxa"/>
              <w:start w:w="80" w:type="dxa"/>
              <w:bottom w:w="80" w:type="dxa"/>
              <w:end w:w="80" w:type="dxa"/>
            </w:tcMar>
          </w:tcPr>
          <w:p>
            <w:pPr>
              <w:spacing w:after="20" w:before="20"/>
            </w:pPr>
            <w:r>
              <w:rPr>
                <w:b/>
                <w:color w:val="FFFFFF"/>
                <w:sz w:val="16"/>
              </w:rPr>
              <w:t>CONTROL POINT</w:t>
            </w:r>
          </w:p>
        </w:tc>
        <w:tc>
          <w:tcPr>
            <w:tcW w:type="dxa" w:w="7597"/>
            <w:shd w:fill="173D59"/>
            <w:vAlign w:val="center"/>
            <w:tcMar>
              <w:top w:w="80" w:type="dxa"/>
              <w:start w:w="80" w:type="dxa"/>
              <w:bottom w:w="80" w:type="dxa"/>
              <w:end w:w="80" w:type="dxa"/>
            </w:tcMar>
          </w:tcPr>
          <w:p>
            <w:pPr>
              <w:spacing w:after="20" w:before="20"/>
            </w:pPr>
            <w:r>
              <w:rPr>
                <w:b/>
                <w:color w:val="FFFFFF"/>
                <w:sz w:val="16"/>
              </w:rPr>
              <w:t>EXPECTED RECORD / EVALUATION</w:t>
            </w:r>
          </w:p>
        </w:tc>
      </w:tr>
      <w:tr>
        <w:trPr>
          <w:cantSplit/>
        </w:trPr>
        <w:tc>
          <w:tcPr>
            <w:tcW w:type="dxa" w:w="2438"/>
            <w:vAlign w:val="top"/>
            <w:tcMar>
              <w:top w:w="80" w:type="dxa"/>
              <w:start w:w="80" w:type="dxa"/>
              <w:bottom w:w="80" w:type="dxa"/>
              <w:end w:w="80" w:type="dxa"/>
            </w:tcMar>
          </w:tcPr>
          <w:p>
            <w:pPr>
              <w:spacing w:after="36" w:before="12" w:line="250" w:lineRule="auto"/>
            </w:pPr>
            <w:r>
              <w:rPr>
                <w:color w:val="0F2841"/>
                <w:sz w:val="16"/>
              </w:rPr>
              <w:t>Check interval</w:t>
            </w:r>
          </w:p>
        </w:tc>
        <w:tc>
          <w:tcPr>
            <w:tcW w:type="dxa" w:w="7597"/>
            <w:vAlign w:val="top"/>
            <w:tcMar>
              <w:top w:w="80" w:type="dxa"/>
              <w:start w:w="80" w:type="dxa"/>
              <w:bottom w:w="80" w:type="dxa"/>
              <w:end w:w="80" w:type="dxa"/>
            </w:tcMar>
          </w:tcPr>
          <w:p>
            <w:pPr>
              <w:spacing w:after="36" w:before="12" w:line="250" w:lineRule="auto"/>
            </w:pPr>
            <w:r>
              <w:rPr>
                <w:color w:val="0F2841"/>
                <w:sz w:val="16"/>
              </w:rPr>
              <w:t>Previous valid check time: ____    This check time: ____    Interval: ____ hours    Production active between: ____ and ____</w:t>
            </w:r>
          </w:p>
        </w:tc>
      </w:tr>
      <w:tr>
        <w:trPr>
          <w:cantSplit/>
        </w:trPr>
        <w:tc>
          <w:tcPr>
            <w:tcW w:type="dxa" w:w="2438"/>
            <w:vAlign w:val="top"/>
            <w:shd w:fill="F3F7FA"/>
            <w:tcMar>
              <w:top w:w="80" w:type="dxa"/>
              <w:start w:w="80" w:type="dxa"/>
              <w:bottom w:w="80" w:type="dxa"/>
              <w:end w:w="80" w:type="dxa"/>
            </w:tcMar>
          </w:tcPr>
          <w:p>
            <w:pPr>
              <w:spacing w:after="36" w:before="12" w:line="250" w:lineRule="auto"/>
            </w:pPr>
            <w:r>
              <w:rPr>
                <w:color w:val="0F2841"/>
                <w:sz w:val="16"/>
              </w:rPr>
              <w:t>Sampling</w:t>
            </w:r>
          </w:p>
        </w:tc>
        <w:tc>
          <w:tcPr>
            <w:tcW w:type="dxa" w:w="7597"/>
            <w:vAlign w:val="top"/>
            <w:shd w:fill="F3F7FA"/>
            <w:tcMar>
              <w:top w:w="80" w:type="dxa"/>
              <w:start w:w="80" w:type="dxa"/>
              <w:bottom w:w="80" w:type="dxa"/>
              <w:end w:w="80" w:type="dxa"/>
            </w:tcMar>
          </w:tcPr>
          <w:p>
            <w:pPr>
              <w:spacing w:after="36" w:before="12" w:line="250" w:lineRule="auto"/>
            </w:pPr>
            <w:r>
              <w:rPr>
                <w:color w:val="0F2841"/>
                <w:sz w:val="16"/>
              </w:rPr>
              <w:t>Population: ____  Plan ID/rev: ____  Level/AQL: ____  n: ____  Ac: ____  Re: ____  Defective count: ____  Lot disposition: P / F / Pending</w:t>
            </w:r>
          </w:p>
        </w:tc>
      </w:tr>
      <w:tr>
        <w:trPr>
          <w:cantSplit/>
        </w:trPr>
        <w:tc>
          <w:tcPr>
            <w:tcW w:type="dxa" w:w="2438"/>
            <w:vAlign w:val="top"/>
            <w:tcMar>
              <w:top w:w="80" w:type="dxa"/>
              <w:start w:w="80" w:type="dxa"/>
              <w:bottom w:w="80" w:type="dxa"/>
              <w:end w:w="80" w:type="dxa"/>
            </w:tcMar>
          </w:tcPr>
          <w:p>
            <w:pPr>
              <w:spacing w:after="36" w:before="12" w:line="250" w:lineRule="auto"/>
            </w:pPr>
            <w:r>
              <w:rPr>
                <w:color w:val="0F2841"/>
                <w:sz w:val="16"/>
              </w:rPr>
              <w:t>Method</w:t>
            </w:r>
          </w:p>
        </w:tc>
        <w:tc>
          <w:tcPr>
            <w:tcW w:type="dxa" w:w="7597"/>
            <w:vAlign w:val="top"/>
            <w:tcMar>
              <w:top w:w="80" w:type="dxa"/>
              <w:start w:w="80" w:type="dxa"/>
              <w:bottom w:w="80" w:type="dxa"/>
              <w:end w:w="80" w:type="dxa"/>
            </w:tcMar>
          </w:tcPr>
          <w:p>
            <w:pPr>
              <w:spacing w:after="36" w:before="12" w:line="250" w:lineRule="auto"/>
            </w:pPr>
            <w:r>
              <w:rPr>
                <w:color w:val="0F2841"/>
                <w:sz w:val="16"/>
              </w:rPr>
              <w:t>Visual results may be OK/X; quantifiable performance requirements require a linked method and actual numeric evidence.</w:t>
            </w:r>
          </w:p>
        </w:tc>
      </w:tr>
      <w:tr>
        <w:trPr>
          <w:cantSplit/>
        </w:trPr>
        <w:tc>
          <w:tcPr>
            <w:tcW w:type="dxa" w:w="2438"/>
            <w:vAlign w:val="top"/>
            <w:shd w:fill="F3F7FA"/>
            <w:tcMar>
              <w:top w:w="80" w:type="dxa"/>
              <w:start w:w="80" w:type="dxa"/>
              <w:bottom w:w="80" w:type="dxa"/>
              <w:end w:w="80" w:type="dxa"/>
            </w:tcMar>
          </w:tcPr>
          <w:p>
            <w:pPr>
              <w:spacing w:after="36" w:before="12" w:line="250" w:lineRule="auto"/>
            </w:pPr>
            <w:r>
              <w:rPr>
                <w:color w:val="0F2841"/>
                <w:sz w:val="16"/>
              </w:rPr>
              <w:t>Drawing &amp; equipment</w:t>
            </w:r>
          </w:p>
        </w:tc>
        <w:tc>
          <w:tcPr>
            <w:tcW w:type="dxa" w:w="7597"/>
            <w:vAlign w:val="top"/>
            <w:shd w:fill="F3F7FA"/>
            <w:tcMar>
              <w:top w:w="80" w:type="dxa"/>
              <w:start w:w="80" w:type="dxa"/>
              <w:bottom w:w="80" w:type="dxa"/>
              <w:end w:w="80" w:type="dxa"/>
            </w:tcMar>
          </w:tcPr>
          <w:p>
            <w:pPr>
              <w:spacing w:after="36" w:before="12" w:line="250" w:lineRule="auto"/>
            </w:pPr>
            <w:r>
              <w:rPr>
                <w:color w:val="0F2841"/>
                <w:sz w:val="16"/>
              </w:rPr>
              <w:t>Drawing source/rev: ____  measuring equipment ID: ____  calibration/verification status: ____</w:t>
            </w:r>
          </w:p>
        </w:tc>
      </w:tr>
      <w:tr>
        <w:trPr>
          <w:cantSplit/>
        </w:trPr>
        <w:tc>
          <w:tcPr>
            <w:tcW w:type="dxa" w:w="2438"/>
            <w:vAlign w:val="top"/>
            <w:tcMar>
              <w:top w:w="80" w:type="dxa"/>
              <w:start w:w="80" w:type="dxa"/>
              <w:bottom w:w="80" w:type="dxa"/>
              <w:end w:w="80" w:type="dxa"/>
            </w:tcMar>
          </w:tcPr>
          <w:p>
            <w:pPr>
              <w:spacing w:after="36" w:before="12" w:line="250" w:lineRule="auto"/>
            </w:pPr>
            <w:r>
              <w:rPr>
                <w:color w:val="0F2841"/>
                <w:sz w:val="16"/>
              </w:rPr>
              <w:t>N/A / skipped controls</w:t>
            </w:r>
          </w:p>
        </w:tc>
        <w:tc>
          <w:tcPr>
            <w:tcW w:type="dxa" w:w="7597"/>
            <w:vAlign w:val="top"/>
            <w:tcMar>
              <w:top w:w="80" w:type="dxa"/>
              <w:start w:w="80" w:type="dxa"/>
              <w:bottom w:w="80" w:type="dxa"/>
              <w:end w:w="80" w:type="dxa"/>
            </w:tcMar>
          </w:tcPr>
          <w:p>
            <w:pPr>
              <w:spacing w:after="36" w:before="12" w:line="250" w:lineRule="auto"/>
            </w:pPr>
            <w:r>
              <w:rPr>
                <w:color w:val="0F2841"/>
                <w:sz w:val="16"/>
              </w:rPr>
              <w:t>N/A reason &amp; authorization: ____. No operation conducted: identify production downtime instead of assuming a missing mandatory inspection.</w:t>
            </w:r>
          </w:p>
        </w:tc>
      </w:tr>
    </w:tbl>
    <w:p>
      <w:pPr>
        <w:spacing w:after="0"/>
      </w:pPr>
    </w:p>
    <w:p>
      <w:r>
        <w:br w:type="page"/>
      </w:r>
    </w:p>
    <w:p>
      <w:pPr>
        <w:pStyle w:val="Heading1"/>
      </w:pPr>
      <w:r>
        <w:t>C. Arterial line — component-level in-process verification</w:t>
      </w:r>
    </w:p>
    <w:p>
      <w:r>
        <w:t>Configuration = ARTERIAL. Each row preserves the characteristic / source acceptance wording of WI Rev.5. Each event requires actual finding and decision. Measured tests refer to separate, approved quantitative worksheets. Original rows: 1–20.</w:t>
      </w:r>
    </w:p>
    <w:tbl>
      <w:tblPr>
        <w:tblStyle w:val="TableGrid"/>
        <w:tblW w:type="auto" w:w="0"/>
        <w:jc w:val="center"/>
        <w:tblLayout w:type="fixed"/>
        <w:tblLook w:firstColumn="1" w:firstRow="1" w:lastColumn="0" w:lastRow="0" w:noHBand="0" w:noVBand="1" w:val="04A0"/>
      </w:tblPr>
      <w:tblGrid>
        <w:gridCol w:w="794"/>
        <w:gridCol w:w="1701"/>
        <w:gridCol w:w="3402"/>
        <w:gridCol w:w="1134"/>
        <w:gridCol w:w="1757"/>
        <w:gridCol w:w="1247"/>
      </w:tblGrid>
      <w:tr>
        <w:trPr>
          <w:tblHeader w:val="true"/>
          <w:cantSplit/>
        </w:trPr>
        <w:tc>
          <w:tcPr>
            <w:tcW w:type="dxa" w:w="794"/>
            <w:shd w:fill="173D59"/>
            <w:vAlign w:val="center"/>
            <w:tcMar>
              <w:top w:w="80" w:type="dxa"/>
              <w:start w:w="80" w:type="dxa"/>
              <w:bottom w:w="80" w:type="dxa"/>
              <w:end w:w="80" w:type="dxa"/>
            </w:tcMar>
          </w:tcPr>
          <w:p>
            <w:pPr>
              <w:spacing w:after="20" w:before="20"/>
            </w:pPr>
            <w:r>
              <w:rPr>
                <w:b/>
                <w:color w:val="FFFFFF"/>
                <w:sz w:val="14"/>
              </w:rPr>
              <w:t>WI ROW</w:t>
            </w:r>
          </w:p>
        </w:tc>
        <w:tc>
          <w:tcPr>
            <w:tcW w:type="dxa" w:w="1701"/>
            <w:shd w:fill="173D59"/>
            <w:vAlign w:val="center"/>
            <w:tcMar>
              <w:top w:w="80" w:type="dxa"/>
              <w:start w:w="80" w:type="dxa"/>
              <w:bottom w:w="80" w:type="dxa"/>
              <w:end w:w="80" w:type="dxa"/>
            </w:tcMar>
          </w:tcPr>
          <w:p>
            <w:pPr>
              <w:spacing w:after="20" w:before="20"/>
            </w:pPr>
            <w:r>
              <w:rPr>
                <w:b/>
                <w:color w:val="FFFFFF"/>
                <w:sz w:val="14"/>
              </w:rPr>
              <w:t>CHECK / COMPONENT</w:t>
            </w:r>
          </w:p>
        </w:tc>
        <w:tc>
          <w:tcPr>
            <w:tcW w:type="dxa" w:w="3402"/>
            <w:shd w:fill="173D59"/>
            <w:vAlign w:val="center"/>
            <w:tcMar>
              <w:top w:w="80" w:type="dxa"/>
              <w:start w:w="80" w:type="dxa"/>
              <w:bottom w:w="80" w:type="dxa"/>
              <w:end w:w="80" w:type="dxa"/>
            </w:tcMar>
          </w:tcPr>
          <w:p>
            <w:pPr>
              <w:spacing w:after="20" w:before="20"/>
            </w:pPr>
            <w:r>
              <w:rPr>
                <w:b/>
                <w:color w:val="FFFFFF"/>
                <w:sz w:val="14"/>
              </w:rPr>
              <w:t>CURRENT WI ACCEPTANCE BASELINE (NOT NEW ISO LIMIT)</w:t>
            </w:r>
          </w:p>
        </w:tc>
        <w:tc>
          <w:tcPr>
            <w:tcW w:type="dxa" w:w="1134"/>
            <w:shd w:fill="173D59"/>
            <w:vAlign w:val="center"/>
            <w:tcMar>
              <w:top w:w="80" w:type="dxa"/>
              <w:start w:w="80" w:type="dxa"/>
              <w:bottom w:w="80" w:type="dxa"/>
              <w:end w:w="80" w:type="dxa"/>
            </w:tcMar>
          </w:tcPr>
          <w:p>
            <w:pPr>
              <w:spacing w:after="20" w:before="20"/>
            </w:pPr>
            <w:r>
              <w:rPr>
                <w:b/>
                <w:color w:val="FFFFFF"/>
                <w:sz w:val="14"/>
              </w:rPr>
              <w:t>WI METHOD</w:t>
            </w:r>
          </w:p>
        </w:tc>
        <w:tc>
          <w:tcPr>
            <w:tcW w:type="dxa" w:w="1757"/>
            <w:shd w:fill="173D59"/>
            <w:vAlign w:val="center"/>
            <w:tcMar>
              <w:top w:w="80" w:type="dxa"/>
              <w:start w:w="80" w:type="dxa"/>
              <w:bottom w:w="80" w:type="dxa"/>
              <w:end w:w="80" w:type="dxa"/>
            </w:tcMar>
          </w:tcPr>
          <w:p>
            <w:pPr>
              <w:spacing w:after="20" w:before="20"/>
            </w:pPr>
            <w:r>
              <w:rPr>
                <w:b/>
                <w:color w:val="FFFFFF"/>
                <w:sz w:val="14"/>
              </w:rPr>
              <w:t>ACTUAL OBSERVATION / VALUE / EVIDENCE</w:t>
            </w:r>
          </w:p>
        </w:tc>
        <w:tc>
          <w:tcPr>
            <w:tcW w:type="dxa" w:w="1247"/>
            <w:shd w:fill="173D59"/>
            <w:vAlign w:val="center"/>
            <w:tcMar>
              <w:top w:w="80" w:type="dxa"/>
              <w:start w:w="80" w:type="dxa"/>
              <w:bottom w:w="80" w:type="dxa"/>
              <w:end w:w="80" w:type="dxa"/>
            </w:tcMar>
          </w:tcPr>
          <w:p>
            <w:pPr>
              <w:spacing w:after="20" w:before="20"/>
            </w:pPr>
            <w:r>
              <w:rPr>
                <w:b/>
                <w:color w:val="FFFFFF"/>
                <w:sz w:val="14"/>
              </w:rPr>
              <w:t>RESULT</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w:t>
            </w:r>
          </w:p>
        </w:tc>
        <w:tc>
          <w:tcPr>
            <w:tcW w:type="dxa" w:w="1701"/>
            <w:vAlign w:val="top"/>
            <w:tcMar>
              <w:top w:w="80" w:type="dxa"/>
              <w:start w:w="80" w:type="dxa"/>
              <w:bottom w:w="80" w:type="dxa"/>
              <w:end w:w="80" w:type="dxa"/>
            </w:tcMar>
          </w:tcPr>
          <w:p>
            <w:pPr>
              <w:spacing w:after="36" w:before="12" w:line="250" w:lineRule="auto"/>
            </w:pPr>
            <w:r>
              <w:rPr>
                <w:color w:val="0F2841"/>
                <w:sz w:val="14"/>
              </w:rPr>
              <w:t>Appearance</w:t>
            </w:r>
          </w:p>
        </w:tc>
        <w:tc>
          <w:tcPr>
            <w:tcW w:type="dxa" w:w="3402"/>
            <w:vAlign w:val="top"/>
            <w:tcMar>
              <w:top w:w="80" w:type="dxa"/>
              <w:start w:w="80" w:type="dxa"/>
              <w:bottom w:w="80" w:type="dxa"/>
              <w:end w:w="80" w:type="dxa"/>
            </w:tcMar>
          </w:tcPr>
          <w:p>
            <w:pPr>
              <w:spacing w:after="36" w:before="12" w:line="250" w:lineRule="auto"/>
            </w:pPr>
            <w:r>
              <w:rPr>
                <w:color w:val="0F2841"/>
                <w:sz w:val="14"/>
              </w:rPr>
              <w:t>Clear and good appearance, no black spot, no flashing, no holes and free from dust particle.</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End Plug</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Smooth surface, no flashing, good fitting with FLL connector, no pullout.</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3</w:t>
            </w:r>
          </w:p>
        </w:tc>
        <w:tc>
          <w:tcPr>
            <w:tcW w:type="dxa" w:w="1701"/>
            <w:vAlign w:val="top"/>
            <w:tcMar>
              <w:top w:w="80" w:type="dxa"/>
              <w:start w:w="80" w:type="dxa"/>
              <w:bottom w:w="80" w:type="dxa"/>
              <w:end w:w="80" w:type="dxa"/>
            </w:tcMar>
          </w:tcPr>
          <w:p>
            <w:pPr>
              <w:spacing w:after="36" w:before="12" w:line="250" w:lineRule="auto"/>
            </w:pPr>
            <w:r>
              <w:rPr>
                <w:color w:val="0F2841"/>
                <w:sz w:val="14"/>
              </w:rPr>
              <w:t>Female connector</w:t>
            </w:r>
          </w:p>
        </w:tc>
        <w:tc>
          <w:tcPr>
            <w:tcW w:type="dxa" w:w="3402"/>
            <w:vAlign w:val="top"/>
            <w:tcMar>
              <w:top w:w="80" w:type="dxa"/>
              <w:start w:w="80" w:type="dxa"/>
              <w:bottom w:w="80" w:type="dxa"/>
              <w:end w:w="80" w:type="dxa"/>
            </w:tcMar>
          </w:tcPr>
          <w:p>
            <w:pPr>
              <w:spacing w:after="36" w:before="12" w:line="250" w:lineRule="auto"/>
            </w:pPr>
            <w:r>
              <w:rPr>
                <w:color w:val="0F2841"/>
                <w:sz w:val="14"/>
              </w:rPr>
              <w:t>Connector should be transparent, no crack, no damaged, good fitting with end plug.</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4</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Clamps (Red)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Clamp should be smooth surface, no flashing, no crack, no damaged,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5</w:t>
            </w:r>
          </w:p>
        </w:tc>
        <w:tc>
          <w:tcPr>
            <w:tcW w:type="dxa" w:w="1701"/>
            <w:vAlign w:val="top"/>
            <w:tcMar>
              <w:top w:w="80" w:type="dxa"/>
              <w:start w:w="80" w:type="dxa"/>
              <w:bottom w:w="80" w:type="dxa"/>
              <w:end w:w="80" w:type="dxa"/>
            </w:tcMar>
          </w:tcPr>
          <w:p>
            <w:pPr>
              <w:spacing w:after="36" w:before="12" w:line="250" w:lineRule="auto"/>
            </w:pPr>
            <w:r>
              <w:rPr>
                <w:color w:val="0F2841"/>
                <w:sz w:val="14"/>
              </w:rPr>
              <w:t>T-injection Site</w:t>
            </w:r>
          </w:p>
        </w:tc>
        <w:tc>
          <w:tcPr>
            <w:tcW w:type="dxa" w:w="3402"/>
            <w:vAlign w:val="top"/>
            <w:tcMar>
              <w:top w:w="80" w:type="dxa"/>
              <w:start w:w="80" w:type="dxa"/>
              <w:bottom w:w="80" w:type="dxa"/>
              <w:end w:w="80" w:type="dxa"/>
            </w:tcMar>
          </w:tcPr>
          <w:p>
            <w:pPr>
              <w:spacing w:after="36" w:before="12" w:line="250" w:lineRule="auto"/>
            </w:pPr>
            <w:r>
              <w:rPr>
                <w:color w:val="0F2841"/>
                <w:sz w:val="14"/>
              </w:rPr>
              <w:t>Strong gluing with tubes no pullout, no crack, no damaged, no leakage, red color, with rubber material good fitting inside port.</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6</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Transducer upper and lower part</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smooth surface, no crack no damaged, no leakage, proper sealed upper and lower part, strong gluing with tube, no pullout.</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7</w:t>
            </w:r>
          </w:p>
        </w:tc>
        <w:tc>
          <w:tcPr>
            <w:tcW w:type="dxa" w:w="1701"/>
            <w:vAlign w:val="top"/>
            <w:tcMar>
              <w:top w:w="80" w:type="dxa"/>
              <w:start w:w="80" w:type="dxa"/>
              <w:bottom w:w="80" w:type="dxa"/>
              <w:end w:w="80" w:type="dxa"/>
            </w:tcMar>
          </w:tcPr>
          <w:p>
            <w:pPr>
              <w:spacing w:after="36" w:before="12" w:line="250" w:lineRule="auto"/>
            </w:pPr>
            <w:r>
              <w:rPr>
                <w:color w:val="0F2841"/>
                <w:sz w:val="14"/>
              </w:rPr>
              <w:t>Transducer Tubing</w:t>
            </w:r>
          </w:p>
        </w:tc>
        <w:tc>
          <w:tcPr>
            <w:tcW w:type="dxa" w:w="3402"/>
            <w:vAlign w:val="top"/>
            <w:tcMar>
              <w:top w:w="80" w:type="dxa"/>
              <w:start w:w="80" w:type="dxa"/>
              <w:bottom w:w="80" w:type="dxa"/>
              <w:end w:w="80" w:type="dxa"/>
            </w:tcMar>
          </w:tcPr>
          <w:p>
            <w:pPr>
              <w:spacing w:after="36" w:before="12" w:line="250" w:lineRule="auto"/>
            </w:pPr>
            <w:r>
              <w:rPr>
                <w:color w:val="0F2841"/>
                <w:sz w:val="14"/>
              </w:rPr>
              <w:t>Soft and kink resistance tubes, accurate in dimension, strong gluing with transducer filter and pump segment connector, no pullout.</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8</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Pump Segment Connectors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Smooth surface, accurate in dimension, no crack, no damaged, no leakage, good fitting with pump segment tube, no pullout.</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9</w:t>
            </w:r>
          </w:p>
        </w:tc>
        <w:tc>
          <w:tcPr>
            <w:tcW w:type="dxa" w:w="1701"/>
            <w:vAlign w:val="top"/>
            <w:tcMar>
              <w:top w:w="80" w:type="dxa"/>
              <w:start w:w="80" w:type="dxa"/>
              <w:bottom w:w="80" w:type="dxa"/>
              <w:end w:w="80" w:type="dxa"/>
            </w:tcMar>
          </w:tcPr>
          <w:p>
            <w:pPr>
              <w:spacing w:after="36" w:before="12" w:line="250" w:lineRule="auto"/>
            </w:pPr>
            <w:r>
              <w:rPr>
                <w:color w:val="0F2841"/>
                <w:sz w:val="14"/>
              </w:rPr>
              <w:t>Pump Segment Tube</w:t>
            </w:r>
          </w:p>
        </w:tc>
        <w:tc>
          <w:tcPr>
            <w:tcW w:type="dxa" w:w="3402"/>
            <w:vAlign w:val="top"/>
            <w:tcMar>
              <w:top w:w="80" w:type="dxa"/>
              <w:start w:w="80" w:type="dxa"/>
              <w:bottom w:w="80" w:type="dxa"/>
              <w:end w:w="80" w:type="dxa"/>
            </w:tcMar>
          </w:tcPr>
          <w:p>
            <w:pPr>
              <w:spacing w:after="36" w:before="12" w:line="250" w:lineRule="auto"/>
            </w:pPr>
            <w:r>
              <w:rPr>
                <w:color w:val="0F2841"/>
                <w:sz w:val="14"/>
              </w:rPr>
              <w:t>Soft and kink resistance flexible tubes, accurate in dimension, strong gluing with connectors, no damaged, no holes, no leakage,</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10</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Heparin Tube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Should be clear and transparent, no black spots, accurate in dimension, good fitting with FLL connector,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11</w:t>
            </w:r>
          </w:p>
        </w:tc>
        <w:tc>
          <w:tcPr>
            <w:tcW w:type="dxa" w:w="1701"/>
            <w:vAlign w:val="top"/>
            <w:tcMar>
              <w:top w:w="80" w:type="dxa"/>
              <w:start w:w="80" w:type="dxa"/>
              <w:bottom w:w="80" w:type="dxa"/>
              <w:end w:w="80" w:type="dxa"/>
            </w:tcMar>
          </w:tcPr>
          <w:p>
            <w:pPr>
              <w:spacing w:after="36" w:before="12" w:line="250" w:lineRule="auto"/>
            </w:pPr>
            <w:r>
              <w:rPr>
                <w:color w:val="0F2841"/>
                <w:sz w:val="14"/>
              </w:rPr>
              <w:t>Chamber status</w:t>
            </w:r>
          </w:p>
        </w:tc>
        <w:tc>
          <w:tcPr>
            <w:tcW w:type="dxa" w:w="3402"/>
            <w:vAlign w:val="top"/>
            <w:tcMar>
              <w:top w:w="80" w:type="dxa"/>
              <w:start w:w="80" w:type="dxa"/>
              <w:bottom w:w="80" w:type="dxa"/>
              <w:end w:w="80" w:type="dxa"/>
            </w:tcMar>
          </w:tcPr>
          <w:p>
            <w:pPr>
              <w:spacing w:after="36" w:before="12" w:line="250" w:lineRule="auto"/>
            </w:pPr>
            <w:r>
              <w:rPr>
                <w:color w:val="0F2841"/>
                <w:sz w:val="14"/>
              </w:rPr>
              <w:t>Clear and transparent PVC 2way chamber, proper fitting with chamber connector, strong gluing of tubing with chamber, no pullout, no leakage and free from black spot and dust particle.</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12</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Chamber Tube</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Tube should be transparent, kink resistance, accurate in dimension, free from black spots, blockage and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13</w:t>
            </w:r>
          </w:p>
        </w:tc>
        <w:tc>
          <w:tcPr>
            <w:tcW w:type="dxa" w:w="1701"/>
            <w:vAlign w:val="top"/>
            <w:tcMar>
              <w:top w:w="80" w:type="dxa"/>
              <w:start w:w="80" w:type="dxa"/>
              <w:bottom w:w="80" w:type="dxa"/>
              <w:end w:w="80" w:type="dxa"/>
            </w:tcMar>
          </w:tcPr>
          <w:p>
            <w:pPr>
              <w:spacing w:after="36" w:before="12" w:line="250" w:lineRule="auto"/>
            </w:pPr>
            <w:r>
              <w:rPr>
                <w:color w:val="0F2841"/>
                <w:sz w:val="14"/>
              </w:rPr>
              <w:t>Dialyzer Connector (Red)</w:t>
            </w:r>
          </w:p>
        </w:tc>
        <w:tc>
          <w:tcPr>
            <w:tcW w:type="dxa" w:w="3402"/>
            <w:vAlign w:val="top"/>
            <w:tcMar>
              <w:top w:w="80" w:type="dxa"/>
              <w:start w:w="80" w:type="dxa"/>
              <w:bottom w:w="80" w:type="dxa"/>
              <w:end w:w="80" w:type="dxa"/>
            </w:tcMar>
          </w:tcPr>
          <w:p>
            <w:pPr>
              <w:spacing w:after="36" w:before="12" w:line="250" w:lineRule="auto"/>
            </w:pPr>
            <w:r>
              <w:rPr>
                <w:color w:val="0F2841"/>
                <w:sz w:val="14"/>
              </w:rPr>
              <w:t>Strong gluing with tube, no pullout, no damaged, no leakage, no flashing and black spots.</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14</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Dialyzer connector cap</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Should be good fitting with dialyzer connector, no damaged and crack.</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15</w:t>
            </w:r>
          </w:p>
        </w:tc>
        <w:tc>
          <w:tcPr>
            <w:tcW w:type="dxa" w:w="1701"/>
            <w:vAlign w:val="top"/>
            <w:tcMar>
              <w:top w:w="80" w:type="dxa"/>
              <w:start w:w="80" w:type="dxa"/>
              <w:bottom w:w="80" w:type="dxa"/>
              <w:end w:w="80" w:type="dxa"/>
            </w:tcMar>
          </w:tcPr>
          <w:p>
            <w:pPr>
              <w:spacing w:after="36" w:before="12" w:line="250" w:lineRule="auto"/>
            </w:pPr>
            <w:r>
              <w:rPr>
                <w:color w:val="0F2841"/>
                <w:sz w:val="14"/>
              </w:rPr>
              <w:t>Chamber tube with Transducer Filter</w:t>
            </w:r>
          </w:p>
        </w:tc>
        <w:tc>
          <w:tcPr>
            <w:tcW w:type="dxa" w:w="3402"/>
            <w:vAlign w:val="top"/>
            <w:tcMar>
              <w:top w:w="80" w:type="dxa"/>
              <w:start w:w="80" w:type="dxa"/>
              <w:bottom w:w="80" w:type="dxa"/>
              <w:end w:w="80" w:type="dxa"/>
            </w:tcMar>
          </w:tcPr>
          <w:p>
            <w:pPr>
              <w:spacing w:after="36" w:before="12" w:line="250" w:lineRule="auto"/>
            </w:pPr>
            <w:r>
              <w:rPr>
                <w:color w:val="0F2841"/>
                <w:sz w:val="14"/>
              </w:rPr>
              <w:t>Clear and transparent kink resistance tube, good fitting with transducer, good fitting, strong gluing, no pullout, no crack and damaged.</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16</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FLL connector and cap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FLL connector should be strong gluing with tube, no pullout, no crack, no damaged, cap good fitting with FLL connector,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17</w:t>
            </w:r>
          </w:p>
        </w:tc>
        <w:tc>
          <w:tcPr>
            <w:tcW w:type="dxa" w:w="1701"/>
            <w:vAlign w:val="top"/>
            <w:tcMar>
              <w:top w:w="80" w:type="dxa"/>
              <w:start w:w="80" w:type="dxa"/>
              <w:bottom w:w="80" w:type="dxa"/>
              <w:end w:w="80" w:type="dxa"/>
            </w:tcMar>
          </w:tcPr>
          <w:p>
            <w:pPr>
              <w:spacing w:after="36" w:before="12" w:line="250" w:lineRule="auto"/>
            </w:pPr>
            <w:r>
              <w:rPr>
                <w:color w:val="0F2841"/>
                <w:sz w:val="14"/>
              </w:rPr>
              <w:t>Spike with protector Status</w:t>
            </w:r>
          </w:p>
        </w:tc>
        <w:tc>
          <w:tcPr>
            <w:tcW w:type="dxa" w:w="3402"/>
            <w:vAlign w:val="top"/>
            <w:tcMar>
              <w:top w:w="80" w:type="dxa"/>
              <w:start w:w="80" w:type="dxa"/>
              <w:bottom w:w="80" w:type="dxa"/>
              <w:end w:w="80" w:type="dxa"/>
            </w:tcMar>
          </w:tcPr>
          <w:p>
            <w:pPr>
              <w:spacing w:after="36" w:before="12" w:line="250" w:lineRule="auto"/>
            </w:pPr>
            <w:r>
              <w:rPr>
                <w:color w:val="0F2841"/>
                <w:sz w:val="14"/>
              </w:rPr>
              <w:t>No damaged, no crack, no blockage, should be sharp tip, good fitting with protector.</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18</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Male luer lock connectors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Transparent connectors, good fitting, no cracks, no damaged,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19</w:t>
            </w:r>
          </w:p>
        </w:tc>
        <w:tc>
          <w:tcPr>
            <w:tcW w:type="dxa" w:w="1701"/>
            <w:vAlign w:val="top"/>
            <w:tcMar>
              <w:top w:w="80" w:type="dxa"/>
              <w:start w:w="80" w:type="dxa"/>
              <w:bottom w:w="80" w:type="dxa"/>
              <w:end w:w="80" w:type="dxa"/>
            </w:tcMar>
          </w:tcPr>
          <w:p>
            <w:pPr>
              <w:spacing w:after="36" w:before="12" w:line="250" w:lineRule="auto"/>
            </w:pPr>
            <w:r>
              <w:rPr>
                <w:color w:val="0F2841"/>
                <w:sz w:val="14"/>
              </w:rPr>
              <w:t>Leakage test</w:t>
            </w:r>
          </w:p>
        </w:tc>
        <w:tc>
          <w:tcPr>
            <w:tcW w:type="dxa" w:w="3402"/>
            <w:vAlign w:val="top"/>
            <w:tcMar>
              <w:top w:w="80" w:type="dxa"/>
              <w:start w:w="80" w:type="dxa"/>
              <w:bottom w:w="80" w:type="dxa"/>
              <w:end w:w="80" w:type="dxa"/>
            </w:tcMar>
          </w:tcPr>
          <w:p>
            <w:pPr>
              <w:spacing w:after="36" w:before="12" w:line="250" w:lineRule="auto"/>
            </w:pPr>
            <w:r>
              <w:rPr>
                <w:color w:val="0F2841"/>
                <w:sz w:val="14"/>
              </w:rPr>
              <w:t>Applied pressure (38-42 Kpa) / (380 – 420mbar) / (5.5 – 6.2 Psi) Charge time 15sec, Testing time 10sec and should be free from leakage.</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20</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Winding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Should not bend, no blockage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bl>
    <w:p>
      <w:pPr>
        <w:spacing w:after="0"/>
      </w:pPr>
    </w:p>
    <w:p>
      <w:r>
        <w:t>Applicable drawings/test limits and methods with numerical result requirement: worksheet ID __________. Deviations and rejection reference __________. N/A reasons __________.</w:t>
      </w:r>
    </w:p>
    <w:p>
      <w:r>
        <w:br w:type="page"/>
      </w:r>
    </w:p>
    <w:p>
      <w:pPr>
        <w:pStyle w:val="Heading1"/>
      </w:pPr>
      <w:r>
        <w:t>C. Venous line — component-level in-process verification</w:t>
      </w:r>
    </w:p>
    <w:p>
      <w:r>
        <w:t>Configuration = VENOUS. Each row preserves the characteristic / source acceptance wording of WI Rev.5. Each event requires actual finding and decision. Measured tests refer to separate, approved quantitative worksheets. Original rows: 21–37.</w:t>
      </w:r>
    </w:p>
    <w:tbl>
      <w:tblPr>
        <w:tblStyle w:val="TableGrid"/>
        <w:tblW w:type="auto" w:w="0"/>
        <w:jc w:val="center"/>
        <w:tblLayout w:type="fixed"/>
        <w:tblLook w:firstColumn="1" w:firstRow="1" w:lastColumn="0" w:lastRow="0" w:noHBand="0" w:noVBand="1" w:val="04A0"/>
      </w:tblPr>
      <w:tblGrid>
        <w:gridCol w:w="794"/>
        <w:gridCol w:w="1701"/>
        <w:gridCol w:w="3402"/>
        <w:gridCol w:w="1134"/>
        <w:gridCol w:w="1757"/>
        <w:gridCol w:w="1247"/>
      </w:tblGrid>
      <w:tr>
        <w:trPr>
          <w:tblHeader w:val="true"/>
          <w:cantSplit/>
        </w:trPr>
        <w:tc>
          <w:tcPr>
            <w:tcW w:type="dxa" w:w="794"/>
            <w:shd w:fill="173D59"/>
            <w:vAlign w:val="center"/>
            <w:tcMar>
              <w:top w:w="80" w:type="dxa"/>
              <w:start w:w="80" w:type="dxa"/>
              <w:bottom w:w="80" w:type="dxa"/>
              <w:end w:w="80" w:type="dxa"/>
            </w:tcMar>
          </w:tcPr>
          <w:p>
            <w:pPr>
              <w:spacing w:after="20" w:before="20"/>
            </w:pPr>
            <w:r>
              <w:rPr>
                <w:b/>
                <w:color w:val="FFFFFF"/>
                <w:sz w:val="14"/>
              </w:rPr>
              <w:t>WI ROW</w:t>
            </w:r>
          </w:p>
        </w:tc>
        <w:tc>
          <w:tcPr>
            <w:tcW w:type="dxa" w:w="1701"/>
            <w:shd w:fill="173D59"/>
            <w:vAlign w:val="center"/>
            <w:tcMar>
              <w:top w:w="80" w:type="dxa"/>
              <w:start w:w="80" w:type="dxa"/>
              <w:bottom w:w="80" w:type="dxa"/>
              <w:end w:w="80" w:type="dxa"/>
            </w:tcMar>
          </w:tcPr>
          <w:p>
            <w:pPr>
              <w:spacing w:after="20" w:before="20"/>
            </w:pPr>
            <w:r>
              <w:rPr>
                <w:b/>
                <w:color w:val="FFFFFF"/>
                <w:sz w:val="14"/>
              </w:rPr>
              <w:t>CHECK / COMPONENT</w:t>
            </w:r>
          </w:p>
        </w:tc>
        <w:tc>
          <w:tcPr>
            <w:tcW w:type="dxa" w:w="3402"/>
            <w:shd w:fill="173D59"/>
            <w:vAlign w:val="center"/>
            <w:tcMar>
              <w:top w:w="80" w:type="dxa"/>
              <w:start w:w="80" w:type="dxa"/>
              <w:bottom w:w="80" w:type="dxa"/>
              <w:end w:w="80" w:type="dxa"/>
            </w:tcMar>
          </w:tcPr>
          <w:p>
            <w:pPr>
              <w:spacing w:after="20" w:before="20"/>
            </w:pPr>
            <w:r>
              <w:rPr>
                <w:b/>
                <w:color w:val="FFFFFF"/>
                <w:sz w:val="14"/>
              </w:rPr>
              <w:t>CURRENT WI ACCEPTANCE BASELINE (NOT NEW ISO LIMIT)</w:t>
            </w:r>
          </w:p>
        </w:tc>
        <w:tc>
          <w:tcPr>
            <w:tcW w:type="dxa" w:w="1134"/>
            <w:shd w:fill="173D59"/>
            <w:vAlign w:val="center"/>
            <w:tcMar>
              <w:top w:w="80" w:type="dxa"/>
              <w:start w:w="80" w:type="dxa"/>
              <w:bottom w:w="80" w:type="dxa"/>
              <w:end w:w="80" w:type="dxa"/>
            </w:tcMar>
          </w:tcPr>
          <w:p>
            <w:pPr>
              <w:spacing w:after="20" w:before="20"/>
            </w:pPr>
            <w:r>
              <w:rPr>
                <w:b/>
                <w:color w:val="FFFFFF"/>
                <w:sz w:val="14"/>
              </w:rPr>
              <w:t>WI METHOD</w:t>
            </w:r>
          </w:p>
        </w:tc>
        <w:tc>
          <w:tcPr>
            <w:tcW w:type="dxa" w:w="1757"/>
            <w:shd w:fill="173D59"/>
            <w:vAlign w:val="center"/>
            <w:tcMar>
              <w:top w:w="80" w:type="dxa"/>
              <w:start w:w="80" w:type="dxa"/>
              <w:bottom w:w="80" w:type="dxa"/>
              <w:end w:w="80" w:type="dxa"/>
            </w:tcMar>
          </w:tcPr>
          <w:p>
            <w:pPr>
              <w:spacing w:after="20" w:before="20"/>
            </w:pPr>
            <w:r>
              <w:rPr>
                <w:b/>
                <w:color w:val="FFFFFF"/>
                <w:sz w:val="14"/>
              </w:rPr>
              <w:t>ACTUAL OBSERVATION / VALUE / EVIDENCE</w:t>
            </w:r>
          </w:p>
        </w:tc>
        <w:tc>
          <w:tcPr>
            <w:tcW w:type="dxa" w:w="1247"/>
            <w:shd w:fill="173D59"/>
            <w:vAlign w:val="center"/>
            <w:tcMar>
              <w:top w:w="80" w:type="dxa"/>
              <w:start w:w="80" w:type="dxa"/>
              <w:bottom w:w="80" w:type="dxa"/>
              <w:end w:w="80" w:type="dxa"/>
            </w:tcMar>
          </w:tcPr>
          <w:p>
            <w:pPr>
              <w:spacing w:after="20" w:before="20"/>
            </w:pPr>
            <w:r>
              <w:rPr>
                <w:b/>
                <w:color w:val="FFFFFF"/>
                <w:sz w:val="14"/>
              </w:rPr>
              <w:t>RESULT</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21</w:t>
            </w:r>
          </w:p>
        </w:tc>
        <w:tc>
          <w:tcPr>
            <w:tcW w:type="dxa" w:w="1701"/>
            <w:vAlign w:val="top"/>
            <w:tcMar>
              <w:top w:w="80" w:type="dxa"/>
              <w:start w:w="80" w:type="dxa"/>
              <w:bottom w:w="80" w:type="dxa"/>
              <w:end w:w="80" w:type="dxa"/>
            </w:tcMar>
          </w:tcPr>
          <w:p>
            <w:pPr>
              <w:spacing w:after="36" w:before="12" w:line="250" w:lineRule="auto"/>
            </w:pPr>
            <w:r>
              <w:rPr>
                <w:color w:val="0F2841"/>
                <w:sz w:val="14"/>
              </w:rPr>
              <w:t>Appearance</w:t>
            </w:r>
          </w:p>
        </w:tc>
        <w:tc>
          <w:tcPr>
            <w:tcW w:type="dxa" w:w="3402"/>
            <w:vAlign w:val="top"/>
            <w:tcMar>
              <w:top w:w="80" w:type="dxa"/>
              <w:start w:w="80" w:type="dxa"/>
              <w:bottom w:w="80" w:type="dxa"/>
              <w:end w:w="80" w:type="dxa"/>
            </w:tcMar>
          </w:tcPr>
          <w:p>
            <w:pPr>
              <w:spacing w:after="36" w:before="12" w:line="250" w:lineRule="auto"/>
            </w:pPr>
            <w:r>
              <w:rPr>
                <w:color w:val="0F2841"/>
                <w:sz w:val="14"/>
              </w:rPr>
              <w:t>Clear and good appearance, no black spot, no flashing, no holes and free from dust particle</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22</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End Plug</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Smooth surface, no flashing, good fitting with FLL connector, no pullout</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23</w:t>
            </w:r>
          </w:p>
        </w:tc>
        <w:tc>
          <w:tcPr>
            <w:tcW w:type="dxa" w:w="1701"/>
            <w:vAlign w:val="top"/>
            <w:tcMar>
              <w:top w:w="80" w:type="dxa"/>
              <w:start w:w="80" w:type="dxa"/>
              <w:bottom w:w="80" w:type="dxa"/>
              <w:end w:w="80" w:type="dxa"/>
            </w:tcMar>
          </w:tcPr>
          <w:p>
            <w:pPr>
              <w:spacing w:after="36" w:before="12" w:line="250" w:lineRule="auto"/>
            </w:pPr>
            <w:r>
              <w:rPr>
                <w:color w:val="0F2841"/>
                <w:sz w:val="14"/>
              </w:rPr>
              <w:t>Female connector</w:t>
            </w:r>
          </w:p>
        </w:tc>
        <w:tc>
          <w:tcPr>
            <w:tcW w:type="dxa" w:w="3402"/>
            <w:vAlign w:val="top"/>
            <w:tcMar>
              <w:top w:w="80" w:type="dxa"/>
              <w:start w:w="80" w:type="dxa"/>
              <w:bottom w:w="80" w:type="dxa"/>
              <w:end w:w="80" w:type="dxa"/>
            </w:tcMar>
          </w:tcPr>
          <w:p>
            <w:pPr>
              <w:spacing w:after="36" w:before="12" w:line="250" w:lineRule="auto"/>
            </w:pPr>
            <w:r>
              <w:rPr>
                <w:color w:val="0F2841"/>
                <w:sz w:val="14"/>
              </w:rPr>
              <w:t>Connector should be transparent, no crack, no damaged, good fitting with end plug</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24</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Clamps (Blue)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Clamp should be smooth surface, no flashing, no crack, no damaged,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25</w:t>
            </w:r>
          </w:p>
        </w:tc>
        <w:tc>
          <w:tcPr>
            <w:tcW w:type="dxa" w:w="1701"/>
            <w:vAlign w:val="top"/>
            <w:tcMar>
              <w:top w:w="80" w:type="dxa"/>
              <w:start w:w="80" w:type="dxa"/>
              <w:bottom w:w="80" w:type="dxa"/>
              <w:end w:w="80" w:type="dxa"/>
            </w:tcMar>
          </w:tcPr>
          <w:p>
            <w:pPr>
              <w:spacing w:after="36" w:before="12" w:line="250" w:lineRule="auto"/>
            </w:pPr>
            <w:r>
              <w:rPr>
                <w:color w:val="0F2841"/>
                <w:sz w:val="14"/>
              </w:rPr>
              <w:t>T-injection Site</w:t>
            </w:r>
          </w:p>
        </w:tc>
        <w:tc>
          <w:tcPr>
            <w:tcW w:type="dxa" w:w="3402"/>
            <w:vAlign w:val="top"/>
            <w:tcMar>
              <w:top w:w="80" w:type="dxa"/>
              <w:start w:w="80" w:type="dxa"/>
              <w:bottom w:w="80" w:type="dxa"/>
              <w:end w:w="80" w:type="dxa"/>
            </w:tcMar>
          </w:tcPr>
          <w:p>
            <w:pPr>
              <w:spacing w:after="36" w:before="12" w:line="250" w:lineRule="auto"/>
            </w:pPr>
            <w:r>
              <w:rPr>
                <w:color w:val="0F2841"/>
                <w:sz w:val="14"/>
              </w:rPr>
              <w:t>Strong gluing with tubes no pullout, no crack, no damaged, no leakage, blue Colour, with rubber material good fitting inside port.</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26</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Chamber tube with dialyzer Connector &amp; cap</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Tube good and strong fitting with dialyzer connector and T injection site, strong gluing, no pullout, no leakage between tube and connector, accurate in dimension, cap good fitting with connector.</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27</w:t>
            </w:r>
          </w:p>
        </w:tc>
        <w:tc>
          <w:tcPr>
            <w:tcW w:type="dxa" w:w="1701"/>
            <w:vAlign w:val="top"/>
            <w:tcMar>
              <w:top w:w="80" w:type="dxa"/>
              <w:start w:w="80" w:type="dxa"/>
              <w:bottom w:w="80" w:type="dxa"/>
              <w:end w:w="80" w:type="dxa"/>
            </w:tcMar>
          </w:tcPr>
          <w:p>
            <w:pPr>
              <w:spacing w:after="36" w:before="12" w:line="250" w:lineRule="auto"/>
            </w:pPr>
            <w:r>
              <w:rPr>
                <w:color w:val="0F2841"/>
                <w:sz w:val="14"/>
              </w:rPr>
              <w:t>Transducer upper and lower part (monitor line)</w:t>
            </w:r>
          </w:p>
        </w:tc>
        <w:tc>
          <w:tcPr>
            <w:tcW w:type="dxa" w:w="3402"/>
            <w:vAlign w:val="top"/>
            <w:tcMar>
              <w:top w:w="80" w:type="dxa"/>
              <w:start w:w="80" w:type="dxa"/>
              <w:bottom w:w="80" w:type="dxa"/>
              <w:end w:w="80" w:type="dxa"/>
            </w:tcMar>
          </w:tcPr>
          <w:p>
            <w:pPr>
              <w:spacing w:after="36" w:before="12" w:line="250" w:lineRule="auto"/>
            </w:pPr>
            <w:r>
              <w:rPr>
                <w:color w:val="0F2841"/>
                <w:sz w:val="14"/>
              </w:rPr>
              <w:t>smooth surface, no crack no damaged, no leakage, proper sealed upper and lower part, strong gluing with tube, no pullout</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28</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Transducer Tubing with chamber (monitor line)</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soft and kink resistance tubes, accurate in dimension, strong gluing with transducer filter and chamber, no pullout.</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29</w:t>
            </w:r>
          </w:p>
        </w:tc>
        <w:tc>
          <w:tcPr>
            <w:tcW w:type="dxa" w:w="1701"/>
            <w:vAlign w:val="top"/>
            <w:tcMar>
              <w:top w:w="80" w:type="dxa"/>
              <w:start w:w="80" w:type="dxa"/>
              <w:bottom w:w="80" w:type="dxa"/>
              <w:end w:w="80" w:type="dxa"/>
            </w:tcMar>
          </w:tcPr>
          <w:p>
            <w:pPr>
              <w:spacing w:after="36" w:before="12" w:line="250" w:lineRule="auto"/>
            </w:pPr>
            <w:r>
              <w:rPr>
                <w:color w:val="0F2841"/>
                <w:sz w:val="14"/>
              </w:rPr>
              <w:t>Chamber tube with FLL connector status (monitor line)</w:t>
            </w:r>
          </w:p>
        </w:tc>
        <w:tc>
          <w:tcPr>
            <w:tcW w:type="dxa" w:w="3402"/>
            <w:vAlign w:val="top"/>
            <w:tcMar>
              <w:top w:w="80" w:type="dxa"/>
              <w:start w:w="80" w:type="dxa"/>
              <w:bottom w:w="80" w:type="dxa"/>
              <w:end w:w="80" w:type="dxa"/>
            </w:tcMar>
          </w:tcPr>
          <w:p>
            <w:pPr>
              <w:spacing w:after="36" w:before="12" w:line="250" w:lineRule="auto"/>
            </w:pPr>
            <w:r>
              <w:rPr>
                <w:color w:val="0F2841"/>
                <w:sz w:val="14"/>
              </w:rPr>
              <w:t>Tube good and strong gluing with chamber and transducer filter, proper sealed, transducer filter no pull out from tubing, strong gluing, no leakage, good fitting of end plug and FLL connector</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30</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Chamber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Clear and transparent PVC 3way chamber, proper fitting with chamber connector, strong gluing of tubing with chamber, no pullout, no leakage, and free from black spot and dust particle.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31</w:t>
            </w:r>
          </w:p>
        </w:tc>
        <w:tc>
          <w:tcPr>
            <w:tcW w:type="dxa" w:w="1701"/>
            <w:vAlign w:val="top"/>
            <w:tcMar>
              <w:top w:w="80" w:type="dxa"/>
              <w:start w:w="80" w:type="dxa"/>
              <w:bottom w:w="80" w:type="dxa"/>
              <w:end w:w="80" w:type="dxa"/>
            </w:tcMar>
          </w:tcPr>
          <w:p>
            <w:pPr>
              <w:spacing w:after="36" w:before="12" w:line="250" w:lineRule="auto"/>
            </w:pPr>
            <w:r>
              <w:rPr>
                <w:color w:val="0F2841"/>
                <w:sz w:val="14"/>
              </w:rPr>
              <w:t>Chamber filter Status</w:t>
            </w:r>
          </w:p>
        </w:tc>
        <w:tc>
          <w:tcPr>
            <w:tcW w:type="dxa" w:w="3402"/>
            <w:vAlign w:val="top"/>
            <w:tcMar>
              <w:top w:w="80" w:type="dxa"/>
              <w:start w:w="80" w:type="dxa"/>
              <w:bottom w:w="80" w:type="dxa"/>
              <w:end w:w="80" w:type="dxa"/>
            </w:tcMar>
          </w:tcPr>
          <w:p>
            <w:pPr>
              <w:spacing w:after="36" w:before="12" w:line="250" w:lineRule="auto"/>
            </w:pPr>
            <w:r>
              <w:rPr>
                <w:color w:val="0F2841"/>
                <w:sz w:val="14"/>
              </w:rPr>
              <w:t>Good fitting inside chamber, no blockage, and should be free from damaged and crack</w:t>
            </w:r>
          </w:p>
        </w:tc>
        <w:tc>
          <w:tcPr>
            <w:tcW w:type="dxa" w:w="1134"/>
            <w:vAlign w:val="top"/>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32</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Level Adjustment line Status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Clear and transparent tube, accurate in dimension, good fitting with chamber by strong gluing, no pull out, no leakage and blockage.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33</w:t>
            </w:r>
          </w:p>
        </w:tc>
        <w:tc>
          <w:tcPr>
            <w:tcW w:type="dxa" w:w="1701"/>
            <w:vAlign w:val="top"/>
            <w:tcMar>
              <w:top w:w="80" w:type="dxa"/>
              <w:start w:w="80" w:type="dxa"/>
              <w:bottom w:w="80" w:type="dxa"/>
              <w:end w:w="80" w:type="dxa"/>
            </w:tcMar>
          </w:tcPr>
          <w:p>
            <w:pPr>
              <w:spacing w:after="36" w:before="12" w:line="250" w:lineRule="auto"/>
            </w:pPr>
            <w:r>
              <w:rPr>
                <w:color w:val="0F2841"/>
                <w:sz w:val="14"/>
              </w:rPr>
              <w:t>Spike with protector Status</w:t>
            </w:r>
          </w:p>
        </w:tc>
        <w:tc>
          <w:tcPr>
            <w:tcW w:type="dxa" w:w="3402"/>
            <w:vAlign w:val="top"/>
            <w:tcMar>
              <w:top w:w="80" w:type="dxa"/>
              <w:start w:w="80" w:type="dxa"/>
              <w:bottom w:w="80" w:type="dxa"/>
              <w:end w:w="80" w:type="dxa"/>
            </w:tcMar>
          </w:tcPr>
          <w:p>
            <w:pPr>
              <w:spacing w:after="36" w:before="12" w:line="250" w:lineRule="auto"/>
            </w:pPr>
            <w:r>
              <w:rPr>
                <w:color w:val="0F2841"/>
                <w:sz w:val="14"/>
              </w:rPr>
              <w:t>No damaged, no crack, no blockage, should be sharp tip, good fitting with protector</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34</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Male luer lock connectors</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Transparent connectors, good fitting, no cracks, no damaged, no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35</w:t>
            </w:r>
          </w:p>
        </w:tc>
        <w:tc>
          <w:tcPr>
            <w:tcW w:type="dxa" w:w="1701"/>
            <w:vAlign w:val="top"/>
            <w:tcMar>
              <w:top w:w="80" w:type="dxa"/>
              <w:start w:w="80" w:type="dxa"/>
              <w:bottom w:w="80" w:type="dxa"/>
              <w:end w:w="80" w:type="dxa"/>
            </w:tcMar>
          </w:tcPr>
          <w:p>
            <w:pPr>
              <w:spacing w:after="36" w:before="12" w:line="250" w:lineRule="auto"/>
            </w:pPr>
            <w:r>
              <w:rPr>
                <w:color w:val="0F2841"/>
                <w:sz w:val="14"/>
              </w:rPr>
              <w:t>Recirculating Hook double female ports Status</w:t>
            </w:r>
          </w:p>
        </w:tc>
        <w:tc>
          <w:tcPr>
            <w:tcW w:type="dxa" w:w="3402"/>
            <w:vAlign w:val="top"/>
            <w:tcMar>
              <w:top w:w="80" w:type="dxa"/>
              <w:start w:w="80" w:type="dxa"/>
              <w:bottom w:w="80" w:type="dxa"/>
              <w:end w:w="80" w:type="dxa"/>
            </w:tcMar>
          </w:tcPr>
          <w:p>
            <w:pPr>
              <w:spacing w:after="36" w:before="12" w:line="250" w:lineRule="auto"/>
            </w:pPr>
            <w:r>
              <w:rPr>
                <w:color w:val="0F2841"/>
                <w:sz w:val="14"/>
              </w:rPr>
              <w:t>Good fitting with Male luer lock, no damaged, no crack, no leakage</w:t>
            </w:r>
          </w:p>
        </w:tc>
        <w:tc>
          <w:tcPr>
            <w:tcW w:type="dxa" w:w="1134"/>
            <w:vAlign w:val="top"/>
            <w:tcMar>
              <w:top w:w="80" w:type="dxa"/>
              <w:start w:w="80" w:type="dxa"/>
              <w:bottom w:w="80" w:type="dxa"/>
              <w:end w:w="80" w:type="dxa"/>
            </w:tcMar>
          </w:tcPr>
          <w:p>
            <w:pPr>
              <w:spacing w:after="36" w:before="12" w:line="250" w:lineRule="auto"/>
            </w:pPr>
            <w:r>
              <w:rPr>
                <w:color w:val="0F2841"/>
                <w:sz w:val="14"/>
              </w:rPr>
              <w:t>Physical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shd w:fill="F3F7FA"/>
            <w:tcMar>
              <w:top w:w="80" w:type="dxa"/>
              <w:start w:w="80" w:type="dxa"/>
              <w:bottom w:w="80" w:type="dxa"/>
              <w:end w:w="80" w:type="dxa"/>
            </w:tcMar>
          </w:tcPr>
          <w:p>
            <w:pPr>
              <w:spacing w:after="36" w:before="12" w:line="250" w:lineRule="auto"/>
            </w:pPr>
            <w:r>
              <w:rPr>
                <w:color w:val="0F2841"/>
                <w:sz w:val="14"/>
              </w:rPr>
              <w:t>36</w:t>
            </w:r>
          </w:p>
        </w:tc>
        <w:tc>
          <w:tcPr>
            <w:tcW w:type="dxa" w:w="1701"/>
            <w:vAlign w:val="top"/>
            <w:shd w:fill="F3F7FA"/>
            <w:tcMar>
              <w:top w:w="80" w:type="dxa"/>
              <w:start w:w="80" w:type="dxa"/>
              <w:bottom w:w="80" w:type="dxa"/>
              <w:end w:w="80" w:type="dxa"/>
            </w:tcMar>
          </w:tcPr>
          <w:p>
            <w:pPr>
              <w:spacing w:after="36" w:before="12" w:line="250" w:lineRule="auto"/>
            </w:pPr>
            <w:r>
              <w:rPr>
                <w:color w:val="0F2841"/>
                <w:sz w:val="14"/>
              </w:rPr>
              <w:t>Leakage test</w:t>
            </w:r>
          </w:p>
        </w:tc>
        <w:tc>
          <w:tcPr>
            <w:tcW w:type="dxa" w:w="3402"/>
            <w:vAlign w:val="top"/>
            <w:shd w:fill="F3F7FA"/>
            <w:tcMar>
              <w:top w:w="80" w:type="dxa"/>
              <w:start w:w="80" w:type="dxa"/>
              <w:bottom w:w="80" w:type="dxa"/>
              <w:end w:w="80" w:type="dxa"/>
            </w:tcMar>
          </w:tcPr>
          <w:p>
            <w:pPr>
              <w:spacing w:after="36" w:before="12" w:line="250" w:lineRule="auto"/>
            </w:pPr>
            <w:r>
              <w:rPr>
                <w:color w:val="0F2841"/>
                <w:sz w:val="14"/>
              </w:rPr>
              <w:t>Applied pressure (38-42 Kpa) / (380 – 420mbar) / (5.5 – 6.2 Psi) Charge time 15sec, Testing time 10sec and should be free from leakage.</w:t>
            </w:r>
          </w:p>
        </w:tc>
        <w:tc>
          <w:tcPr>
            <w:tcW w:type="dxa" w:w="1134"/>
            <w:vAlign w:val="top"/>
            <w:shd w:fill="F3F7FA"/>
            <w:tcMar>
              <w:top w:w="80" w:type="dxa"/>
              <w:start w:w="80" w:type="dxa"/>
              <w:bottom w:w="80" w:type="dxa"/>
              <w:end w:w="80" w:type="dxa"/>
            </w:tcMar>
          </w:tcPr>
          <w:p>
            <w:pPr>
              <w:spacing w:after="36" w:before="12" w:line="250" w:lineRule="auto"/>
            </w:pPr>
            <w:r>
              <w:rPr>
                <w:color w:val="0F2841"/>
                <w:sz w:val="14"/>
              </w:rPr>
              <w:t>Visual / Physical</w:t>
            </w:r>
          </w:p>
        </w:tc>
        <w:tc>
          <w:tcPr>
            <w:tcW w:type="dxa" w:w="1757"/>
            <w:vAlign w:val="top"/>
            <w:shd w:fill="F3F7FA"/>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shd w:fill="F3F7FA"/>
            <w:tcMar>
              <w:top w:w="80" w:type="dxa"/>
              <w:start w:w="80" w:type="dxa"/>
              <w:bottom w:w="80" w:type="dxa"/>
              <w:end w:w="80" w:type="dxa"/>
            </w:tcMar>
          </w:tcPr>
          <w:p>
            <w:pPr>
              <w:spacing w:after="36" w:before="12" w:line="250" w:lineRule="auto"/>
            </w:pPr>
            <w:r>
              <w:rPr>
                <w:color w:val="0F2841"/>
                <w:sz w:val="14"/>
              </w:rPr>
              <w:t>P / F /</w:t>
              <w:br/>
              <w:t>N/A / Pend.</w:t>
            </w:r>
          </w:p>
        </w:tc>
      </w:tr>
      <w:tr>
        <w:trPr>
          <w:cantSplit/>
        </w:trPr>
        <w:tc>
          <w:tcPr>
            <w:tcW w:type="dxa" w:w="794"/>
            <w:vAlign w:val="top"/>
            <w:tcMar>
              <w:top w:w="80" w:type="dxa"/>
              <w:start w:w="80" w:type="dxa"/>
              <w:bottom w:w="80" w:type="dxa"/>
              <w:end w:w="80" w:type="dxa"/>
            </w:tcMar>
          </w:tcPr>
          <w:p>
            <w:pPr>
              <w:spacing w:after="36" w:before="12" w:line="250" w:lineRule="auto"/>
            </w:pPr>
            <w:r>
              <w:rPr>
                <w:color w:val="0F2841"/>
                <w:sz w:val="14"/>
              </w:rPr>
              <w:t>37</w:t>
            </w:r>
          </w:p>
        </w:tc>
        <w:tc>
          <w:tcPr>
            <w:tcW w:type="dxa" w:w="1701"/>
            <w:vAlign w:val="top"/>
            <w:tcMar>
              <w:top w:w="80" w:type="dxa"/>
              <w:start w:w="80" w:type="dxa"/>
              <w:bottom w:w="80" w:type="dxa"/>
              <w:end w:w="80" w:type="dxa"/>
            </w:tcMar>
          </w:tcPr>
          <w:p>
            <w:pPr>
              <w:spacing w:after="36" w:before="12" w:line="250" w:lineRule="auto"/>
            </w:pPr>
            <w:r>
              <w:rPr>
                <w:color w:val="0F2841"/>
                <w:sz w:val="14"/>
              </w:rPr>
              <w:t>Winding Status</w:t>
            </w:r>
          </w:p>
        </w:tc>
        <w:tc>
          <w:tcPr>
            <w:tcW w:type="dxa" w:w="3402"/>
            <w:vAlign w:val="top"/>
            <w:tcMar>
              <w:top w:w="80" w:type="dxa"/>
              <w:start w:w="80" w:type="dxa"/>
              <w:bottom w:w="80" w:type="dxa"/>
              <w:end w:w="80" w:type="dxa"/>
            </w:tcMar>
          </w:tcPr>
          <w:p>
            <w:pPr>
              <w:spacing w:after="36" w:before="12" w:line="250" w:lineRule="auto"/>
            </w:pPr>
            <w:r>
              <w:rPr>
                <w:color w:val="0F2841"/>
                <w:sz w:val="14"/>
              </w:rPr>
              <w:t>Should not bend, no blockage</w:t>
            </w:r>
          </w:p>
        </w:tc>
        <w:tc>
          <w:tcPr>
            <w:tcW w:type="dxa" w:w="1134"/>
            <w:vAlign w:val="top"/>
            <w:tcMar>
              <w:top w:w="80" w:type="dxa"/>
              <w:start w:w="80" w:type="dxa"/>
              <w:bottom w:w="80" w:type="dxa"/>
              <w:end w:w="80" w:type="dxa"/>
            </w:tcMar>
          </w:tcPr>
          <w:p>
            <w:pPr>
              <w:spacing w:after="36" w:before="12" w:line="250" w:lineRule="auto"/>
            </w:pPr>
            <w:r>
              <w:rPr>
                <w:color w:val="0F2841"/>
                <w:sz w:val="14"/>
              </w:rPr>
              <w:t>Visual</w:t>
            </w:r>
          </w:p>
        </w:tc>
        <w:tc>
          <w:tcPr>
            <w:tcW w:type="dxa" w:w="1757"/>
            <w:vAlign w:val="top"/>
            <w:tcMar>
              <w:top w:w="80" w:type="dxa"/>
              <w:start w:w="80" w:type="dxa"/>
              <w:bottom w:w="80" w:type="dxa"/>
              <w:end w:w="80" w:type="dxa"/>
            </w:tcMar>
          </w:tcPr>
          <w:p>
            <w:pPr>
              <w:spacing w:after="36" w:before="12" w:line="250" w:lineRule="auto"/>
            </w:pPr>
            <w:r>
              <w:rPr>
                <w:color w:val="0F2841"/>
                <w:sz w:val="14"/>
              </w:rPr>
              <w:t>________</w:t>
              <w:br/>
              <w:t>________</w:t>
            </w:r>
          </w:p>
        </w:tc>
        <w:tc>
          <w:tcPr>
            <w:tcW w:type="dxa" w:w="1247"/>
            <w:vAlign w:val="top"/>
            <w:tcMar>
              <w:top w:w="80" w:type="dxa"/>
              <w:start w:w="80" w:type="dxa"/>
              <w:bottom w:w="80" w:type="dxa"/>
              <w:end w:w="80" w:type="dxa"/>
            </w:tcMar>
          </w:tcPr>
          <w:p>
            <w:pPr>
              <w:spacing w:after="36" w:before="12" w:line="250" w:lineRule="auto"/>
            </w:pPr>
            <w:r>
              <w:rPr>
                <w:color w:val="0F2841"/>
                <w:sz w:val="14"/>
              </w:rPr>
              <w:t>P / F /</w:t>
              <w:br/>
              <w:t>N/A / Pend.</w:t>
            </w:r>
          </w:p>
        </w:tc>
      </w:tr>
    </w:tbl>
    <w:p>
      <w:pPr>
        <w:spacing w:after="0"/>
      </w:pPr>
    </w:p>
    <w:p>
      <w:r>
        <w:t>Applicable drawings/test limits and methods with numerical result requirement: worksheet ID __________. Deviations and rejection reference __________. N/A reasons __________.</w:t>
      </w:r>
    </w:p>
    <w:p>
      <w:pPr>
        <w:pStyle w:val="Heading1"/>
      </w:pPr>
      <w:r>
        <w:t>D. Dimensional and performance measurements — attached/linked evidence</w:t>
      </w:r>
    </w:p>
    <w:tbl>
      <w:tblPr>
        <w:tblStyle w:val="TableGrid"/>
        <w:tblW w:type="auto" w:w="0"/>
        <w:jc w:val="center"/>
        <w:tblLayout w:type="fixed"/>
        <w:tblLook w:firstColumn="1" w:firstRow="1" w:lastColumn="0" w:lastRow="0" w:noHBand="0" w:noVBand="1" w:val="04A0"/>
      </w:tblPr>
      <w:tblGrid>
        <w:gridCol w:w="1757"/>
        <w:gridCol w:w="2268"/>
        <w:gridCol w:w="2098"/>
        <w:gridCol w:w="2041"/>
        <w:gridCol w:w="1871"/>
      </w:tblGrid>
      <w:tr>
        <w:trPr>
          <w:tblHeader w:val="true"/>
          <w:cantSplit/>
        </w:trPr>
        <w:tc>
          <w:tcPr>
            <w:tcW w:type="dxa" w:w="1757"/>
            <w:shd w:fill="173D59"/>
            <w:vAlign w:val="center"/>
            <w:tcMar>
              <w:top w:w="80" w:type="dxa"/>
              <w:start w:w="80" w:type="dxa"/>
              <w:bottom w:w="80" w:type="dxa"/>
              <w:end w:w="80" w:type="dxa"/>
            </w:tcMar>
          </w:tcPr>
          <w:p>
            <w:pPr>
              <w:spacing w:after="20" w:before="20"/>
            </w:pPr>
            <w:r>
              <w:rPr>
                <w:b/>
                <w:color w:val="FFFFFF"/>
                <w:sz w:val="15"/>
              </w:rPr>
              <w:t>COMPONENT / SAMPLE ID</w:t>
            </w:r>
          </w:p>
        </w:tc>
        <w:tc>
          <w:tcPr>
            <w:tcW w:type="dxa" w:w="2268"/>
            <w:shd w:fill="173D59"/>
            <w:vAlign w:val="center"/>
            <w:tcMar>
              <w:top w:w="80" w:type="dxa"/>
              <w:start w:w="80" w:type="dxa"/>
              <w:bottom w:w="80" w:type="dxa"/>
              <w:end w:w="80" w:type="dxa"/>
            </w:tcMar>
          </w:tcPr>
          <w:p>
            <w:pPr>
              <w:spacing w:after="20" w:before="20"/>
            </w:pPr>
            <w:r>
              <w:rPr>
                <w:b/>
                <w:color w:val="FFFFFF"/>
                <w:sz w:val="15"/>
              </w:rPr>
              <w:t>METHOD / GAUGE / DRAWING REV</w:t>
            </w:r>
          </w:p>
        </w:tc>
        <w:tc>
          <w:tcPr>
            <w:tcW w:type="dxa" w:w="2098"/>
            <w:shd w:fill="173D59"/>
            <w:vAlign w:val="center"/>
            <w:tcMar>
              <w:top w:w="80" w:type="dxa"/>
              <w:start w:w="80" w:type="dxa"/>
              <w:bottom w:w="80" w:type="dxa"/>
              <w:end w:w="80" w:type="dxa"/>
            </w:tcMar>
          </w:tcPr>
          <w:p>
            <w:pPr>
              <w:spacing w:after="20" w:before="20"/>
            </w:pPr>
            <w:r>
              <w:rPr>
                <w:b/>
                <w:color w:val="FFFFFF"/>
                <w:sz w:val="15"/>
              </w:rPr>
              <w:t>ACCEPTANCE LIMIT / UNIT</w:t>
            </w:r>
          </w:p>
        </w:tc>
        <w:tc>
          <w:tcPr>
            <w:tcW w:type="dxa" w:w="2041"/>
            <w:shd w:fill="173D59"/>
            <w:vAlign w:val="center"/>
            <w:tcMar>
              <w:top w:w="80" w:type="dxa"/>
              <w:start w:w="80" w:type="dxa"/>
              <w:bottom w:w="80" w:type="dxa"/>
              <w:end w:w="80" w:type="dxa"/>
            </w:tcMar>
          </w:tcPr>
          <w:p>
            <w:pPr>
              <w:spacing w:after="20" w:before="20"/>
            </w:pPr>
            <w:r>
              <w:rPr>
                <w:b/>
                <w:color w:val="FFFFFF"/>
                <w:sz w:val="15"/>
              </w:rPr>
              <w:t>ACTUAL MEASUREMENT / UNIT</w:t>
            </w:r>
          </w:p>
        </w:tc>
        <w:tc>
          <w:tcPr>
            <w:tcW w:type="dxa" w:w="1871"/>
            <w:shd w:fill="173D59"/>
            <w:vAlign w:val="center"/>
            <w:tcMar>
              <w:top w:w="80" w:type="dxa"/>
              <w:start w:w="80" w:type="dxa"/>
              <w:bottom w:w="80" w:type="dxa"/>
              <w:end w:w="80" w:type="dxa"/>
            </w:tcMar>
          </w:tcPr>
          <w:p>
            <w:pPr>
              <w:spacing w:after="20" w:before="20"/>
            </w:pPr>
            <w:r>
              <w:rPr>
                <w:b/>
                <w:color w:val="FFFFFF"/>
                <w:sz w:val="15"/>
              </w:rPr>
              <w:t>RESULT / EVIDENCE ID</w:t>
            </w:r>
          </w:p>
        </w:tc>
      </w:tr>
      <w:tr>
        <w:trPr>
          <w:cantSplit/>
        </w:trPr>
        <w:tc>
          <w:tcPr>
            <w:tcW w:type="dxa" w:w="1757"/>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268"/>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098"/>
            <w:vAlign w:val="top"/>
            <w:tcMar>
              <w:top w:w="80" w:type="dxa"/>
              <w:start w:w="80" w:type="dxa"/>
              <w:bottom w:w="80" w:type="dxa"/>
              <w:end w:w="80" w:type="dxa"/>
            </w:tcMar>
          </w:tcPr>
          <w:p>
            <w:pPr>
              <w:spacing w:after="36" w:before="12" w:line="250" w:lineRule="auto"/>
            </w:pPr>
            <w:r>
              <w:rPr>
                <w:color w:val="0F2841"/>
                <w:sz w:val="15"/>
              </w:rPr>
              <w:t>OPEN TECHNICAL INPUT REQUIRED</w:t>
            </w:r>
          </w:p>
        </w:tc>
        <w:tc>
          <w:tcPr>
            <w:tcW w:type="dxa" w:w="2041"/>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1871"/>
            <w:vAlign w:val="top"/>
            <w:tcMar>
              <w:top w:w="80" w:type="dxa"/>
              <w:start w:w="80" w:type="dxa"/>
              <w:bottom w:w="80" w:type="dxa"/>
              <w:end w:w="80" w:type="dxa"/>
            </w:tcMar>
          </w:tcPr>
          <w:p>
            <w:pPr>
              <w:spacing w:after="36" w:before="12" w:line="250" w:lineRule="auto"/>
            </w:pPr>
            <w:r>
              <w:rPr>
                <w:color w:val="0F2841"/>
                <w:sz w:val="15"/>
              </w:rPr>
              <w:t>________________</w:t>
            </w:r>
          </w:p>
        </w:tc>
      </w:tr>
      <w:tr>
        <w:trPr>
          <w:cantSplit/>
        </w:trPr>
        <w:tc>
          <w:tcPr>
            <w:tcW w:type="dxa" w:w="1757"/>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2268"/>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2098"/>
            <w:vAlign w:val="top"/>
            <w:shd w:fill="F3F7FA"/>
            <w:tcMar>
              <w:top w:w="80" w:type="dxa"/>
              <w:start w:w="80" w:type="dxa"/>
              <w:bottom w:w="80" w:type="dxa"/>
              <w:end w:w="80" w:type="dxa"/>
            </w:tcMar>
          </w:tcPr>
          <w:p>
            <w:pPr>
              <w:spacing w:after="36" w:before="12" w:line="250" w:lineRule="auto"/>
            </w:pPr>
            <w:r>
              <w:rPr>
                <w:color w:val="0F2841"/>
                <w:sz w:val="15"/>
              </w:rPr>
              <w:t>OPEN TECHNICAL INPUT REQUIRED</w:t>
            </w:r>
          </w:p>
        </w:tc>
        <w:tc>
          <w:tcPr>
            <w:tcW w:type="dxa" w:w="2041"/>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1871"/>
            <w:vAlign w:val="top"/>
            <w:shd w:fill="F3F7FA"/>
            <w:tcMar>
              <w:top w:w="80" w:type="dxa"/>
              <w:start w:w="80" w:type="dxa"/>
              <w:bottom w:w="80" w:type="dxa"/>
              <w:end w:w="80" w:type="dxa"/>
            </w:tcMar>
          </w:tcPr>
          <w:p>
            <w:pPr>
              <w:spacing w:after="36" w:before="12" w:line="250" w:lineRule="auto"/>
            </w:pPr>
            <w:r>
              <w:rPr>
                <w:color w:val="0F2841"/>
                <w:sz w:val="15"/>
              </w:rPr>
              <w:t>________________</w:t>
            </w:r>
          </w:p>
        </w:tc>
      </w:tr>
      <w:tr>
        <w:trPr>
          <w:cantSplit/>
        </w:trPr>
        <w:tc>
          <w:tcPr>
            <w:tcW w:type="dxa" w:w="1757"/>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268"/>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098"/>
            <w:vAlign w:val="top"/>
            <w:tcMar>
              <w:top w:w="80" w:type="dxa"/>
              <w:start w:w="80" w:type="dxa"/>
              <w:bottom w:w="80" w:type="dxa"/>
              <w:end w:w="80" w:type="dxa"/>
            </w:tcMar>
          </w:tcPr>
          <w:p>
            <w:pPr>
              <w:spacing w:after="36" w:before="12" w:line="250" w:lineRule="auto"/>
            </w:pPr>
            <w:r>
              <w:rPr>
                <w:color w:val="0F2841"/>
                <w:sz w:val="15"/>
              </w:rPr>
              <w:t>OPEN TECHNICAL INPUT REQUIRED</w:t>
            </w:r>
          </w:p>
        </w:tc>
        <w:tc>
          <w:tcPr>
            <w:tcW w:type="dxa" w:w="2041"/>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1871"/>
            <w:vAlign w:val="top"/>
            <w:tcMar>
              <w:top w:w="80" w:type="dxa"/>
              <w:start w:w="80" w:type="dxa"/>
              <w:bottom w:w="80" w:type="dxa"/>
              <w:end w:w="80" w:type="dxa"/>
            </w:tcMar>
          </w:tcPr>
          <w:p>
            <w:pPr>
              <w:spacing w:after="36" w:before="12" w:line="250" w:lineRule="auto"/>
            </w:pPr>
            <w:r>
              <w:rPr>
                <w:color w:val="0F2841"/>
                <w:sz w:val="15"/>
              </w:rPr>
              <w:t>________________</w:t>
            </w:r>
          </w:p>
        </w:tc>
      </w:tr>
      <w:tr>
        <w:trPr>
          <w:cantSplit/>
        </w:trPr>
        <w:tc>
          <w:tcPr>
            <w:tcW w:type="dxa" w:w="1757"/>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2268"/>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2098"/>
            <w:vAlign w:val="top"/>
            <w:shd w:fill="F3F7FA"/>
            <w:tcMar>
              <w:top w:w="80" w:type="dxa"/>
              <w:start w:w="80" w:type="dxa"/>
              <w:bottom w:w="80" w:type="dxa"/>
              <w:end w:w="80" w:type="dxa"/>
            </w:tcMar>
          </w:tcPr>
          <w:p>
            <w:pPr>
              <w:spacing w:after="36" w:before="12" w:line="250" w:lineRule="auto"/>
            </w:pPr>
            <w:r>
              <w:rPr>
                <w:color w:val="0F2841"/>
                <w:sz w:val="15"/>
              </w:rPr>
              <w:t>OPEN TECHNICAL INPUT REQUIRED</w:t>
            </w:r>
          </w:p>
        </w:tc>
        <w:tc>
          <w:tcPr>
            <w:tcW w:type="dxa" w:w="2041"/>
            <w:vAlign w:val="top"/>
            <w:shd w:fill="F3F7FA"/>
            <w:tcMar>
              <w:top w:w="80" w:type="dxa"/>
              <w:start w:w="80" w:type="dxa"/>
              <w:bottom w:w="80" w:type="dxa"/>
              <w:end w:w="80" w:type="dxa"/>
            </w:tcMar>
          </w:tcPr>
          <w:p>
            <w:pPr>
              <w:spacing w:after="36" w:before="12" w:line="250" w:lineRule="auto"/>
            </w:pPr>
            <w:r>
              <w:rPr>
                <w:color w:val="0F2841"/>
                <w:sz w:val="15"/>
              </w:rPr>
              <w:t>________________</w:t>
            </w:r>
          </w:p>
        </w:tc>
        <w:tc>
          <w:tcPr>
            <w:tcW w:type="dxa" w:w="1871"/>
            <w:vAlign w:val="top"/>
            <w:shd w:fill="F3F7FA"/>
            <w:tcMar>
              <w:top w:w="80" w:type="dxa"/>
              <w:start w:w="80" w:type="dxa"/>
              <w:bottom w:w="80" w:type="dxa"/>
              <w:end w:w="80" w:type="dxa"/>
            </w:tcMar>
          </w:tcPr>
          <w:p>
            <w:pPr>
              <w:spacing w:after="36" w:before="12" w:line="250" w:lineRule="auto"/>
            </w:pPr>
            <w:r>
              <w:rPr>
                <w:color w:val="0F2841"/>
                <w:sz w:val="15"/>
              </w:rPr>
              <w:t>________________</w:t>
            </w:r>
          </w:p>
        </w:tc>
      </w:tr>
      <w:tr>
        <w:trPr>
          <w:cantSplit/>
        </w:trPr>
        <w:tc>
          <w:tcPr>
            <w:tcW w:type="dxa" w:w="1757"/>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268"/>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2098"/>
            <w:vAlign w:val="top"/>
            <w:tcMar>
              <w:top w:w="80" w:type="dxa"/>
              <w:start w:w="80" w:type="dxa"/>
              <w:bottom w:w="80" w:type="dxa"/>
              <w:end w:w="80" w:type="dxa"/>
            </w:tcMar>
          </w:tcPr>
          <w:p>
            <w:pPr>
              <w:spacing w:after="36" w:before="12" w:line="250" w:lineRule="auto"/>
            </w:pPr>
            <w:r>
              <w:rPr>
                <w:color w:val="0F2841"/>
                <w:sz w:val="15"/>
              </w:rPr>
              <w:t>OPEN TECHNICAL INPUT REQUIRED</w:t>
            </w:r>
          </w:p>
        </w:tc>
        <w:tc>
          <w:tcPr>
            <w:tcW w:type="dxa" w:w="2041"/>
            <w:vAlign w:val="top"/>
            <w:tcMar>
              <w:top w:w="80" w:type="dxa"/>
              <w:start w:w="80" w:type="dxa"/>
              <w:bottom w:w="80" w:type="dxa"/>
              <w:end w:w="80" w:type="dxa"/>
            </w:tcMar>
          </w:tcPr>
          <w:p>
            <w:pPr>
              <w:spacing w:after="36" w:before="12" w:line="250" w:lineRule="auto"/>
            </w:pPr>
            <w:r>
              <w:rPr>
                <w:color w:val="0F2841"/>
                <w:sz w:val="15"/>
              </w:rPr>
              <w:t>________________</w:t>
            </w:r>
          </w:p>
        </w:tc>
        <w:tc>
          <w:tcPr>
            <w:tcW w:type="dxa" w:w="1871"/>
            <w:vAlign w:val="top"/>
            <w:tcMar>
              <w:top w:w="80" w:type="dxa"/>
              <w:start w:w="80" w:type="dxa"/>
              <w:bottom w:w="80" w:type="dxa"/>
              <w:end w:w="80" w:type="dxa"/>
            </w:tcMar>
          </w:tcPr>
          <w:p>
            <w:pPr>
              <w:spacing w:after="36" w:before="12" w:line="250" w:lineRule="auto"/>
            </w:pPr>
            <w:r>
              <w:rPr>
                <w:color w:val="0F2841"/>
                <w:sz w:val="15"/>
              </w:rPr>
              <w:t>________________</w:t>
            </w:r>
          </w:p>
        </w:tc>
      </w:tr>
    </w:tbl>
    <w:p>
      <w:pPr>
        <w:spacing w:after="0"/>
      </w:pPr>
    </w:p>
    <w:p>
      <w:pPr>
        <w:pStyle w:val="Heading1"/>
      </w:pPr>
      <w:r>
        <w:t>E. Independent 100% leak-test reconciliation — cross-reference only</w:t>
      </w:r>
    </w:p>
    <w:p>
      <w:r>
        <w:t>Original WI §8 requires individually testing EVERY arterial and venous unit. The following summary does not replace individual tester cycle evidence. The section is a linked periodic review or batch reconciliation, NOT an ISO claim and NOT final release.</w:t>
      </w:r>
    </w:p>
    <w:tbl>
      <w:tblPr>
        <w:tblStyle w:val="TableGrid"/>
        <w:tblW w:type="auto" w:w="0"/>
        <w:jc w:val="center"/>
        <w:tblLayout w:type="fixed"/>
        <w:tblLook w:firstColumn="1" w:firstRow="1" w:lastColumn="0" w:lastRow="0" w:noHBand="0" w:noVBand="1" w:val="04A0"/>
      </w:tblPr>
      <w:tblGrid>
        <w:gridCol w:w="4535"/>
        <w:gridCol w:w="5499"/>
      </w:tblGrid>
      <w:tr>
        <w:trPr>
          <w:tblHeader w:val="true"/>
          <w:cantSplit/>
        </w:trPr>
        <w:tc>
          <w:tcPr>
            <w:tcW w:type="dxa" w:w="4535"/>
            <w:shd w:fill="173D59"/>
            <w:vAlign w:val="center"/>
            <w:tcMar>
              <w:top w:w="80" w:type="dxa"/>
              <w:start w:w="80" w:type="dxa"/>
              <w:bottom w:w="80" w:type="dxa"/>
              <w:end w:w="80" w:type="dxa"/>
            </w:tcMar>
          </w:tcPr>
          <w:p>
            <w:pPr>
              <w:spacing w:after="20" w:before="20"/>
            </w:pPr>
            <w:r>
              <w:rPr>
                <w:b/>
                <w:color w:val="FFFFFF"/>
                <w:sz w:val="16"/>
              </w:rPr>
              <w:t>FIELD</w:t>
            </w:r>
          </w:p>
        </w:tc>
        <w:tc>
          <w:tcPr>
            <w:tcW w:type="dxa" w:w="5499"/>
            <w:shd w:fill="173D59"/>
            <w:vAlign w:val="center"/>
            <w:tcMar>
              <w:top w:w="80" w:type="dxa"/>
              <w:start w:w="80" w:type="dxa"/>
              <w:bottom w:w="80" w:type="dxa"/>
              <w:end w:w="80" w:type="dxa"/>
            </w:tcMar>
          </w:tcPr>
          <w:p>
            <w:pPr>
              <w:spacing w:after="20" w:before="20"/>
            </w:pPr>
            <w:r>
              <w:rPr>
                <w:b/>
                <w:color w:val="FFFFFF"/>
                <w:sz w:val="16"/>
              </w:rPr>
              <w:t>VERIFIED VALUE</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Assembly lot / production order</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Date / shift / tester ID / approved program</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Approved pressure setting (company WI: 38–42 kPa)</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Charge time (company WI: 15 s ±2 s)</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Test duration (company WI: 10 s ±2 s)</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Actual verified settings / program / QC check ref</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100% machine cycle log / record ID</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Number of units assembled / submitted to test</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PASS quantity</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FAIL quantity</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Aborted/invalid/retested quantity; authorization</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Reconciled quantity / discrepancy and resolution</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Leak-test rejects / HOLD or NCR ID</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QC reviewer / date-time / decision</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w:t>
            </w:r>
          </w:p>
        </w:tc>
      </w:tr>
    </w:tbl>
    <w:p>
      <w:pPr>
        <w:spacing w:after="0"/>
      </w:pPr>
    </w:p>
    <w:p>
      <w:pPr>
        <w:pStyle w:val="Heading1"/>
      </w:pPr>
      <w:r>
        <w:t>F. Discrepancies, actions and QC review</w:t>
      </w:r>
    </w:p>
    <w:tbl>
      <w:tblPr>
        <w:tblStyle w:val="TableGrid"/>
        <w:tblW w:type="auto" w:w="0"/>
        <w:jc w:val="center"/>
        <w:tblLayout w:type="fixed"/>
        <w:tblLook w:firstColumn="1" w:firstRow="1" w:lastColumn="0" w:lastRow="0" w:noHBand="0" w:noVBand="1" w:val="04A0"/>
      </w:tblPr>
      <w:tblGrid>
        <w:gridCol w:w="4535"/>
        <w:gridCol w:w="5499"/>
      </w:tblGrid>
      <w:tr>
        <w:trPr>
          <w:tblHeader w:val="true"/>
          <w:cantSplit/>
        </w:trPr>
        <w:tc>
          <w:tcPr>
            <w:tcW w:type="dxa" w:w="4535"/>
            <w:shd w:fill="173D59"/>
            <w:vAlign w:val="center"/>
            <w:tcMar>
              <w:top w:w="80" w:type="dxa"/>
              <w:start w:w="80" w:type="dxa"/>
              <w:bottom w:w="80" w:type="dxa"/>
              <w:end w:w="80" w:type="dxa"/>
            </w:tcMar>
          </w:tcPr>
          <w:p>
            <w:pPr>
              <w:spacing w:after="20" w:before="20"/>
            </w:pPr>
            <w:r>
              <w:rPr>
                <w:b/>
                <w:color w:val="FFFFFF"/>
                <w:sz w:val="16"/>
              </w:rPr>
              <w:t>FIELD</w:t>
            </w:r>
          </w:p>
        </w:tc>
        <w:tc>
          <w:tcPr>
            <w:tcW w:type="dxa" w:w="5499"/>
            <w:shd w:fill="173D59"/>
            <w:vAlign w:val="center"/>
            <w:tcMar>
              <w:top w:w="80" w:type="dxa"/>
              <w:start w:w="80" w:type="dxa"/>
              <w:bottom w:w="80" w:type="dxa"/>
              <w:end w:w="80" w:type="dxa"/>
            </w:tcMar>
          </w:tcPr>
          <w:p>
            <w:pPr>
              <w:spacing w:after="20" w:before="20"/>
            </w:pPr>
            <w:r>
              <w:rPr>
                <w:b/>
                <w:color w:val="FFFFFF"/>
                <w:sz w:val="16"/>
              </w:rPr>
              <w:t>DETAIL / VALUE</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Failed characteristic / time / sample / quantity</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Containment and affected period / identification</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NCR / reject reference and segregation status</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Recheck evidence / approval (if permitted)</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Checked by QC: name / sign / time</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shd w:fill="F3F7FA"/>
            <w:tcMar>
              <w:top w:w="80" w:type="dxa"/>
              <w:start w:w="80" w:type="dxa"/>
              <w:bottom w:w="80" w:type="dxa"/>
              <w:end w:w="80" w:type="dxa"/>
            </w:tcMar>
          </w:tcPr>
          <w:p>
            <w:pPr>
              <w:spacing w:after="36" w:before="12" w:line="250" w:lineRule="auto"/>
            </w:pPr>
            <w:r>
              <w:rPr>
                <w:color w:val="0F2841"/>
                <w:sz w:val="16"/>
              </w:rPr>
              <w:t>Reviewed by QC supervisor / QCM: name / sign / time</w:t>
            </w:r>
          </w:p>
        </w:tc>
        <w:tc>
          <w:tcPr>
            <w:tcW w:type="dxa" w:w="5499"/>
            <w:vAlign w:val="top"/>
            <w:shd w:fill="F3F7FA"/>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r>
        <w:trPr>
          <w:cantSplit/>
        </w:trPr>
        <w:tc>
          <w:tcPr>
            <w:tcW w:type="dxa" w:w="4535"/>
            <w:vAlign w:val="top"/>
            <w:tcMar>
              <w:top w:w="80" w:type="dxa"/>
              <w:start w:w="80" w:type="dxa"/>
              <w:bottom w:w="80" w:type="dxa"/>
              <w:end w:w="80" w:type="dxa"/>
            </w:tcMar>
          </w:tcPr>
          <w:p>
            <w:pPr>
              <w:spacing w:after="36" w:before="12" w:line="250" w:lineRule="auto"/>
            </w:pPr>
            <w:r>
              <w:rPr>
                <w:color w:val="0F2841"/>
                <w:sz w:val="16"/>
              </w:rPr>
              <w:t>Next sampling check due / verification</w:t>
            </w:r>
          </w:p>
        </w:tc>
        <w:tc>
          <w:tcPr>
            <w:tcW w:type="dxa" w:w="5499"/>
            <w:vAlign w:val="top"/>
            <w:tcMar>
              <w:top w:w="80" w:type="dxa"/>
              <w:start w:w="80" w:type="dxa"/>
              <w:bottom w:w="80" w:type="dxa"/>
              <w:end w:w="80" w:type="dxa"/>
            </w:tcMar>
          </w:tcPr>
          <w:p>
            <w:pPr>
              <w:spacing w:after="36" w:before="12" w:line="250" w:lineRule="auto"/>
            </w:pPr>
            <w:r>
              <w:rPr>
                <w:color w:val="0F2841"/>
                <w:sz w:val="16"/>
              </w:rPr>
              <w:t>___________________________________________________________________</w:t>
            </w:r>
          </w:p>
        </w:tc>
      </w:tr>
    </w:tbl>
    <w:p>
      <w:pPr>
        <w:spacing w:after="0"/>
      </w:pPr>
    </w:p>
    <w:p>
      <w:pPr>
        <w:pStyle w:val="Heading1"/>
      </w:pPr>
      <w:r>
        <w:t>G. Controlled workflow boundaries</w:t>
      </w:r>
    </w:p>
    <w:p>
      <w:r>
        <w:t>Assembly in-process record does not establish final sterile product conformity. Separately link (when generated): packaging F-823-i4 _____ ; sterilization WI-7-5-1-1 cycle ID _____ ; final inspection/release F-823-F6 _____. Do not prematurely sign sterile release on this form.</w:t>
      </w:r>
    </w:p>
    <w:p>
      <w:r>
        <w:t>Document-control approval: Pending. Proposed template revision: unassigned. Controlled issue / effective date: Pending. Reference gaps: GAP-002 through GAP-015.</w:t>
      </w:r>
    </w:p>
    <w:sectPr w:rsidR="00FC693F" w:rsidRPr="0006063C" w:rsidSect="00034616">
      <w:headerReference w:type="default" r:id="rId9"/>
      <w:footerReference w:type="default" r:id="rId10"/>
      <w:pgSz w:w="11906" w:h="16838"/>
      <w:pgMar w:top="935" w:right="879" w:bottom="907"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E6E"/>
        <w:sz w:val="15"/>
      </w:rPr>
      <w:t xml:space="preserve">Technical draft  •  Not authorized for production use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5E6E"/>
        <w:sz w:val="15"/>
      </w:rPr>
      <w:t>SAUDI MAIS  /  QUALITY &amp; COMPLIANCE  /  CONTROLLED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66" w:lineRule="auto"/>
    </w:pPr>
    <w:rPr>
      <w:rFonts w:ascii="Aptos" w:hAnsi="Aptos"/>
      <w:color w:val="0F28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F2841"/>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2841"/>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F284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F28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