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chooses between 2 options and runs the code to the next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currency would you like to convert?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chooses between 2 options and runs the code to the next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choose a base currency for the conversion rates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option 1) A currency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moves on to the next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currency would you like to convert to?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option 1) A currency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moves on to the next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money would you like to convert?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option 1)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acceses the API and displays the converted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(Currency) (Amount)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 option 2) A currency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acceses the API and displays the conversion rates for all currencies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(Currency rates depending on base input)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 GUI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 the hard of hearing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Colourblind options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 live data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https://github.com/MicroPyramid/forex-python</w:t>
        </w:r>
      </w:hyperlink>
      <w:r w:rsidDel="00000000" w:rsidR="00000000" w:rsidRPr="00000000">
        <w:rPr>
          <w:rtl w:val="0"/>
        </w:rPr>
        <w:t xml:space="preserve"> gave us the API and the basic setup for the code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Benjamin helped us alot, he is basically a walking textbook for code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  <w:t xml:space="preserve">Floyd and Jeremy’s Money Converter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Pyramid/forex-python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