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639A" w14:textId="77777777" w:rsidR="008F0E16" w:rsidRDefault="00E571BF">
      <w:pPr>
        <w:pStyle w:val="Title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CSE 460</w:t>
      </w:r>
    </w:p>
    <w:p w14:paraId="70ABE9A7" w14:textId="095012E7" w:rsidR="008F0E16" w:rsidRDefault="00E571BF">
      <w:pPr>
        <w:pStyle w:val="Title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Software Analysis and Design</w:t>
      </w:r>
    </w:p>
    <w:p w14:paraId="0E2F9C4A" w14:textId="2A5160AF" w:rsidR="008F0E16" w:rsidRDefault="00E571BF">
      <w:pPr>
        <w:jc w:val="center"/>
        <w:rPr>
          <w:rFonts w:ascii="Times" w:eastAsia="Times" w:hAnsi="Times" w:cs="Times"/>
        </w:rPr>
      </w:pPr>
      <w:bookmarkStart w:id="0" w:name="_heading=h.gjdgxs" w:colFirst="0" w:colLast="0"/>
      <w:bookmarkEnd w:id="0"/>
      <w:r>
        <w:rPr>
          <w:rFonts w:ascii="Times" w:eastAsia="Times" w:hAnsi="Times" w:cs="Times"/>
        </w:rPr>
        <w:t>(</w:t>
      </w:r>
      <w:r w:rsidR="00F170EF">
        <w:rPr>
          <w:rFonts w:ascii="Times" w:eastAsia="Times" w:hAnsi="Times" w:cs="Times"/>
        </w:rPr>
        <w:t xml:space="preserve">Fall </w:t>
      </w:r>
      <w:r w:rsidR="001B15B5">
        <w:rPr>
          <w:rFonts w:ascii="Times" w:eastAsia="Times" w:hAnsi="Times" w:cs="Times"/>
        </w:rPr>
        <w:t>2022</w:t>
      </w:r>
      <w:r>
        <w:rPr>
          <w:rFonts w:ascii="Times" w:eastAsia="Times" w:hAnsi="Times" w:cs="Times"/>
        </w:rPr>
        <w:t>)</w:t>
      </w:r>
    </w:p>
    <w:p w14:paraId="538B76A8" w14:textId="2E19B039" w:rsidR="008F0E16" w:rsidRDefault="008F0E16">
      <w:pPr>
        <w:keepNext/>
        <w:jc w:val="center"/>
        <w:rPr>
          <w:b/>
          <w:sz w:val="28"/>
          <w:szCs w:val="28"/>
        </w:rPr>
      </w:pPr>
    </w:p>
    <w:p w14:paraId="2853F894" w14:textId="77777777" w:rsidR="008F0E16" w:rsidRPr="004C3072" w:rsidRDefault="00E571BF">
      <w:pPr>
        <w:keepNext/>
        <w:rPr>
          <w:b/>
          <w:color w:val="C00000"/>
          <w:sz w:val="28"/>
          <w:szCs w:val="28"/>
        </w:rPr>
      </w:pPr>
      <w:r w:rsidRPr="004C3072">
        <w:rPr>
          <w:rFonts w:ascii="Times" w:eastAsia="Times" w:hAnsi="Times" w:cs="Times"/>
          <w:b/>
          <w:color w:val="C00000"/>
        </w:rPr>
        <w:t>Homework #1</w:t>
      </w:r>
      <w:r w:rsidRPr="004C3072">
        <w:rPr>
          <w:b/>
          <w:color w:val="C00000"/>
          <w:sz w:val="28"/>
          <w:szCs w:val="28"/>
        </w:rPr>
        <w:t xml:space="preserve">                         </w:t>
      </w:r>
    </w:p>
    <w:p w14:paraId="38740EAC" w14:textId="0C4C01F6" w:rsidR="008F0E16" w:rsidRPr="004C3072" w:rsidRDefault="00E571BF">
      <w:pPr>
        <w:rPr>
          <w:color w:val="C00000"/>
        </w:rPr>
      </w:pPr>
      <w:r w:rsidRPr="004C3072">
        <w:rPr>
          <w:b/>
          <w:color w:val="C00000"/>
        </w:rPr>
        <w:t>Assigned:</w:t>
      </w:r>
      <w:r w:rsidRPr="004C3072">
        <w:rPr>
          <w:color w:val="C00000"/>
        </w:rPr>
        <w:t xml:space="preserve">  </w:t>
      </w:r>
      <w:r w:rsidR="00F170EF">
        <w:rPr>
          <w:rFonts w:ascii="Times" w:eastAsia="Times" w:hAnsi="Times" w:cs="Times"/>
          <w:color w:val="C00000"/>
        </w:rPr>
        <w:t xml:space="preserve">August </w:t>
      </w:r>
      <w:r w:rsidR="0047494E">
        <w:rPr>
          <w:rFonts w:ascii="Times" w:eastAsia="Times" w:hAnsi="Times" w:cs="Times"/>
          <w:color w:val="C00000"/>
        </w:rPr>
        <w:t>26</w:t>
      </w:r>
      <w:r w:rsidR="00167AF0">
        <w:rPr>
          <w:rFonts w:ascii="Times" w:eastAsia="Times" w:hAnsi="Times" w:cs="Times"/>
          <w:color w:val="C00000"/>
        </w:rPr>
        <w:t>, 11:59 pm</w:t>
      </w:r>
    </w:p>
    <w:p w14:paraId="5763AC35" w14:textId="24A72108" w:rsidR="008F0E16" w:rsidRPr="004C3072" w:rsidRDefault="00E571BF">
      <w:pPr>
        <w:rPr>
          <w:color w:val="C00000"/>
        </w:rPr>
      </w:pPr>
      <w:r w:rsidRPr="004C3072">
        <w:rPr>
          <w:b/>
          <w:color w:val="C00000"/>
        </w:rPr>
        <w:t>Due:</w:t>
      </w:r>
      <w:r w:rsidRPr="004C3072">
        <w:rPr>
          <w:color w:val="C00000"/>
        </w:rPr>
        <w:t xml:space="preserve">  </w:t>
      </w:r>
      <w:r w:rsidR="00F170EF">
        <w:rPr>
          <w:rFonts w:ascii="Times" w:eastAsia="Times" w:hAnsi="Times" w:cs="Times"/>
          <w:color w:val="C00000"/>
        </w:rPr>
        <w:t>September</w:t>
      </w:r>
      <w:r w:rsidR="00F170EF" w:rsidRPr="004C3072">
        <w:rPr>
          <w:rFonts w:ascii="Times" w:eastAsia="Times" w:hAnsi="Times" w:cs="Times"/>
          <w:color w:val="C00000"/>
        </w:rPr>
        <w:t xml:space="preserve"> </w:t>
      </w:r>
      <w:r w:rsidR="0047494E">
        <w:rPr>
          <w:rFonts w:ascii="Times" w:eastAsia="Times" w:hAnsi="Times" w:cs="Times"/>
          <w:color w:val="C00000"/>
        </w:rPr>
        <w:t>4</w:t>
      </w:r>
      <w:r w:rsidR="00167AF0">
        <w:rPr>
          <w:rFonts w:ascii="Times" w:eastAsia="Times" w:hAnsi="Times" w:cs="Times"/>
          <w:color w:val="C00000"/>
        </w:rPr>
        <w:t>, 11:59 pm</w:t>
      </w:r>
    </w:p>
    <w:p w14:paraId="25D25149" w14:textId="77777777" w:rsidR="008F0E16" w:rsidRPr="004C3072" w:rsidRDefault="008F0E16">
      <w:pPr>
        <w:rPr>
          <w:color w:val="C00000"/>
        </w:rPr>
      </w:pPr>
    </w:p>
    <w:p w14:paraId="108523CE" w14:textId="77777777" w:rsidR="008F0E16" w:rsidRPr="004C3072" w:rsidRDefault="00E571BF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C00000"/>
          <w:sz w:val="28"/>
          <w:szCs w:val="28"/>
        </w:rPr>
      </w:pPr>
      <w:r w:rsidRPr="004C3072">
        <w:rPr>
          <w:color w:val="C00000"/>
          <w:sz w:val="28"/>
          <w:szCs w:val="28"/>
        </w:rPr>
        <w:t>Posting ID   |__|__|__|__|-|__|__|__|</w:t>
      </w:r>
    </w:p>
    <w:p w14:paraId="5EBB57D9" w14:textId="76DF74C6" w:rsidR="008F0E16" w:rsidRDefault="008F0E16">
      <w:pPr>
        <w:rPr>
          <w:color w:val="FF0000"/>
        </w:rPr>
      </w:pPr>
    </w:p>
    <w:p w14:paraId="2DE0F180" w14:textId="5681AA44" w:rsidR="008F0E16" w:rsidRDefault="008F0E16">
      <w:pPr>
        <w:jc w:val="both"/>
        <w:rPr>
          <w:rFonts w:ascii="Times" w:eastAsia="Times" w:hAnsi="Times" w:cs="Times"/>
          <w:szCs w:val="22"/>
        </w:rPr>
      </w:pPr>
    </w:p>
    <w:p w14:paraId="4919C6AE" w14:textId="62271918" w:rsidR="004C3072" w:rsidRDefault="004C3072" w:rsidP="004C30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Note 1: </w:t>
      </w:r>
      <w:r>
        <w:rPr>
          <w:rFonts w:ascii="Times" w:eastAsia="Times" w:hAnsi="Times" w:cs="Times"/>
          <w:color w:val="000000"/>
        </w:rPr>
        <w:t xml:space="preserve">Your submission to </w:t>
      </w:r>
      <w:proofErr w:type="spellStart"/>
      <w:r>
        <w:rPr>
          <w:rFonts w:ascii="Times" w:eastAsia="Times" w:hAnsi="Times" w:cs="Times"/>
          <w:b/>
          <w:color w:val="000000"/>
        </w:rPr>
        <w:t>Gradescope</w:t>
      </w:r>
      <w:proofErr w:type="spellEnd"/>
      <w:r>
        <w:rPr>
          <w:rFonts w:ascii="Times" w:eastAsia="Times" w:hAnsi="Times" w:cs="Times"/>
          <w:color w:val="000000"/>
        </w:rPr>
        <w:t xml:space="preserve"> must include the above header shown in maroon color. </w:t>
      </w:r>
      <w:r w:rsidRPr="004C3072">
        <w:rPr>
          <w:rFonts w:ascii="Times" w:eastAsia="Times" w:hAnsi="Times" w:cs="Times"/>
          <w:color w:val="000000"/>
          <w:u w:val="single"/>
        </w:rPr>
        <w:t>Do not</w:t>
      </w:r>
      <w:r>
        <w:rPr>
          <w:rFonts w:ascii="Times" w:eastAsia="Times" w:hAnsi="Times" w:cs="Times"/>
          <w:color w:val="000000"/>
        </w:rPr>
        <w:t xml:space="preserve"> include your name in your submission.</w:t>
      </w:r>
    </w:p>
    <w:p w14:paraId="7CE7E490" w14:textId="7D27679E" w:rsidR="004C3072" w:rsidRDefault="004C3072" w:rsidP="004C30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t>Note 2:</w:t>
      </w:r>
      <w:r>
        <w:rPr>
          <w:rFonts w:ascii="Times" w:eastAsia="Times" w:hAnsi="Times" w:cs="Times"/>
          <w:color w:val="000000"/>
        </w:rPr>
        <w:t xml:space="preserve"> Homework is to be done individually. You may discuss the homework problems with your fellow students, but you are NOT allowed to copy – either in part or in whole – anyone else’s answers. You are also encouraged to meet the TAs and the instructor. </w:t>
      </w:r>
    </w:p>
    <w:p w14:paraId="673862F8" w14:textId="77777777" w:rsidR="004C3072" w:rsidRDefault="004C3072" w:rsidP="004C30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Note 3: </w:t>
      </w:r>
      <w:r>
        <w:rPr>
          <w:rFonts w:ascii="Times" w:eastAsia="Times" w:hAnsi="Times" w:cs="Times"/>
          <w:color w:val="000000"/>
        </w:rPr>
        <w:t>All submitted materials must be legible. Text-based answers must be typed. Figures/diagrams must follow the given instructions.</w:t>
      </w:r>
    </w:p>
    <w:p w14:paraId="7939AB44" w14:textId="77777777" w:rsidR="004C3072" w:rsidRDefault="004C3072" w:rsidP="004C30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t>Note 4:</w:t>
      </w:r>
      <w:r>
        <w:rPr>
          <w:rFonts w:ascii="Times" w:eastAsia="Times" w:hAnsi="Times" w:cs="Times"/>
          <w:color w:val="000000"/>
        </w:rPr>
        <w:t xml:space="preserve"> Please check the Canvas Discussions for further instructions, questions, answers, and hints.</w:t>
      </w:r>
    </w:p>
    <w:p w14:paraId="346C547A" w14:textId="309E5D51" w:rsidR="004C3072" w:rsidRDefault="004C3072" w:rsidP="004C3072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t>Note 5:</w:t>
      </w:r>
      <w:r>
        <w:rPr>
          <w:rFonts w:ascii="Times" w:eastAsia="Times" w:hAnsi="Times" w:cs="Times"/>
          <w:color w:val="000000"/>
        </w:rPr>
        <w:t xml:space="preserve"> </w:t>
      </w:r>
      <w:r w:rsidR="0068200B">
        <w:rPr>
          <w:rFonts w:ascii="Times" w:eastAsia="Times" w:hAnsi="Times" w:cs="Times"/>
          <w:color w:val="000000"/>
        </w:rPr>
        <w:t>T</w:t>
      </w:r>
      <w:r w:rsidR="00EF282D">
        <w:rPr>
          <w:rFonts w:ascii="Times" w:eastAsia="Times" w:hAnsi="Times" w:cs="Times"/>
          <w:color w:val="000000"/>
        </w:rPr>
        <w:t xml:space="preserve">he format </w:t>
      </w:r>
      <w:r>
        <w:rPr>
          <w:rFonts w:ascii="Times" w:eastAsia="Times" w:hAnsi="Times" w:cs="Times"/>
          <w:color w:val="000000"/>
          <w:u w:val="single"/>
        </w:rPr>
        <w:t>Hw#-PostingID.pdf</w:t>
      </w:r>
      <w:r>
        <w:rPr>
          <w:rFonts w:ascii="Times" w:eastAsia="Times" w:hAnsi="Times" w:cs="Times"/>
          <w:color w:val="000000"/>
        </w:rPr>
        <w:t xml:space="preserve"> (e.g., Hw1-1234-987.pdf)</w:t>
      </w:r>
      <w:r w:rsidR="0068200B">
        <w:rPr>
          <w:rFonts w:ascii="Times" w:eastAsia="Times" w:hAnsi="Times" w:cs="Times"/>
          <w:color w:val="000000"/>
        </w:rPr>
        <w:t xml:space="preserve"> should be used for naming homework assignment files</w:t>
      </w:r>
      <w:r w:rsidR="00E76F29">
        <w:rPr>
          <w:rFonts w:ascii="Times" w:eastAsia="Times" w:hAnsi="Times" w:cs="Times"/>
          <w:color w:val="000000"/>
        </w:rPr>
        <w:t>.</w:t>
      </w:r>
    </w:p>
    <w:p w14:paraId="66FC07CC" w14:textId="2FA83553" w:rsidR="00F170EF" w:rsidRDefault="00F170EF" w:rsidP="00F170EF">
      <w:pPr>
        <w:pStyle w:val="Default"/>
      </w:pPr>
    </w:p>
    <w:p w14:paraId="6DC3F97E" w14:textId="5B8FA38A" w:rsidR="00F170EF" w:rsidRDefault="00F170EF" w:rsidP="009E4BDA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[</w:t>
      </w:r>
      <w:r w:rsidR="00835C41">
        <w:rPr>
          <w:sz w:val="22"/>
          <w:szCs w:val="22"/>
        </w:rPr>
        <w:t>30</w:t>
      </w:r>
      <w:r>
        <w:rPr>
          <w:sz w:val="22"/>
          <w:szCs w:val="22"/>
        </w:rPr>
        <w:t xml:space="preserve"> pts] The </w:t>
      </w:r>
      <w:r w:rsidR="005A5A6C">
        <w:rPr>
          <w:sz w:val="22"/>
          <w:szCs w:val="22"/>
        </w:rPr>
        <w:t>Sun</w:t>
      </w:r>
      <w:r w:rsidR="000747DA">
        <w:rPr>
          <w:sz w:val="22"/>
          <w:szCs w:val="22"/>
        </w:rPr>
        <w:t xml:space="preserve"> </w:t>
      </w:r>
      <w:r w:rsidR="005A5A6C">
        <w:rPr>
          <w:sz w:val="22"/>
          <w:szCs w:val="22"/>
        </w:rPr>
        <w:t>Devil</w:t>
      </w:r>
      <w:r w:rsidR="000747DA">
        <w:rPr>
          <w:sz w:val="22"/>
          <w:szCs w:val="22"/>
        </w:rPr>
        <w:t xml:space="preserve"> </w:t>
      </w:r>
      <w:r w:rsidR="005A5A6C">
        <w:rPr>
          <w:sz w:val="22"/>
          <w:szCs w:val="22"/>
        </w:rPr>
        <w:t>Sync</w:t>
      </w:r>
      <w:r w:rsidR="000747DA">
        <w:rPr>
          <w:sz w:val="22"/>
          <w:szCs w:val="22"/>
        </w:rPr>
        <w:t xml:space="preserve"> software</w:t>
      </w:r>
      <w:r w:rsidR="005A5A6C">
        <w:rPr>
          <w:sz w:val="22"/>
          <w:szCs w:val="22"/>
        </w:rPr>
        <w:t xml:space="preserve"> </w:t>
      </w:r>
      <w:r w:rsidR="000747DA">
        <w:rPr>
          <w:sz w:val="22"/>
          <w:szCs w:val="22"/>
        </w:rPr>
        <w:t>system</w:t>
      </w:r>
      <w:r w:rsidR="005A5A6C">
        <w:rPr>
          <w:sz w:val="22"/>
          <w:szCs w:val="22"/>
        </w:rPr>
        <w:t xml:space="preserve"> (</w:t>
      </w:r>
      <w:r w:rsidR="005A5A6C" w:rsidRPr="004F4E10">
        <w:rPr>
          <w:color w:val="0462C1"/>
          <w:sz w:val="22"/>
          <w:szCs w:val="22"/>
        </w:rPr>
        <w:t>https://www.asu.edu/</w:t>
      </w:r>
      <w:r w:rsidR="005A5A6C">
        <w:rPr>
          <w:sz w:val="22"/>
          <w:szCs w:val="22"/>
        </w:rPr>
        <w:t xml:space="preserve">) at </w:t>
      </w:r>
      <w:r>
        <w:rPr>
          <w:sz w:val="22"/>
          <w:szCs w:val="22"/>
        </w:rPr>
        <w:t>Arizona State University</w:t>
      </w:r>
      <w:r w:rsidR="005A5A6C">
        <w:rPr>
          <w:sz w:val="22"/>
          <w:szCs w:val="22"/>
        </w:rPr>
        <w:t>. It offers</w:t>
      </w:r>
      <w:r>
        <w:rPr>
          <w:sz w:val="22"/>
          <w:szCs w:val="22"/>
        </w:rPr>
        <w:t xml:space="preserve"> </w:t>
      </w:r>
      <w:r w:rsidR="005A5A6C">
        <w:rPr>
          <w:sz w:val="22"/>
          <w:szCs w:val="22"/>
        </w:rPr>
        <w:t>many</w:t>
      </w:r>
      <w:r>
        <w:rPr>
          <w:sz w:val="22"/>
          <w:szCs w:val="22"/>
        </w:rPr>
        <w:t xml:space="preserve"> </w:t>
      </w:r>
      <w:r w:rsidR="00DD0868">
        <w:rPr>
          <w:sz w:val="22"/>
          <w:szCs w:val="22"/>
        </w:rPr>
        <w:t xml:space="preserve">sections </w:t>
      </w:r>
      <w:r>
        <w:rPr>
          <w:sz w:val="22"/>
          <w:szCs w:val="22"/>
        </w:rPr>
        <w:t xml:space="preserve">for ASU students, alumni, </w:t>
      </w:r>
      <w:r w:rsidR="005A5A6C">
        <w:rPr>
          <w:sz w:val="22"/>
          <w:szCs w:val="22"/>
        </w:rPr>
        <w:t xml:space="preserve">staff, and </w:t>
      </w:r>
      <w:r>
        <w:rPr>
          <w:sz w:val="22"/>
          <w:szCs w:val="22"/>
        </w:rPr>
        <w:t xml:space="preserve">faculty. </w:t>
      </w:r>
      <w:r w:rsidR="005A5A6C">
        <w:rPr>
          <w:sz w:val="22"/>
          <w:szCs w:val="22"/>
        </w:rPr>
        <w:t xml:space="preserve">Consider the </w:t>
      </w:r>
      <w:r w:rsidR="005A5A6C" w:rsidRPr="00553700">
        <w:rPr>
          <w:i/>
          <w:iCs/>
          <w:sz w:val="22"/>
          <w:szCs w:val="22"/>
        </w:rPr>
        <w:t>Event</w:t>
      </w:r>
      <w:r w:rsidR="005A5A6C">
        <w:rPr>
          <w:sz w:val="22"/>
          <w:szCs w:val="22"/>
        </w:rPr>
        <w:t xml:space="preserve">, </w:t>
      </w:r>
      <w:r w:rsidR="005A5A6C" w:rsidRPr="00553700">
        <w:rPr>
          <w:i/>
          <w:iCs/>
          <w:sz w:val="22"/>
          <w:szCs w:val="22"/>
        </w:rPr>
        <w:t>Organizations</w:t>
      </w:r>
      <w:r w:rsidR="005A5A6C">
        <w:rPr>
          <w:sz w:val="22"/>
          <w:szCs w:val="22"/>
        </w:rPr>
        <w:t xml:space="preserve">, and </w:t>
      </w:r>
      <w:r w:rsidR="005A5A6C" w:rsidRPr="00553700">
        <w:rPr>
          <w:i/>
          <w:iCs/>
          <w:sz w:val="22"/>
          <w:szCs w:val="22"/>
        </w:rPr>
        <w:t>News</w:t>
      </w:r>
      <w:r w:rsidR="005A5A6C">
        <w:rPr>
          <w:sz w:val="22"/>
          <w:szCs w:val="22"/>
        </w:rPr>
        <w:t xml:space="preserve"> </w:t>
      </w:r>
      <w:r w:rsidR="00811CD3">
        <w:rPr>
          <w:sz w:val="22"/>
          <w:szCs w:val="22"/>
        </w:rPr>
        <w:t xml:space="preserve">sections </w:t>
      </w:r>
      <w:r w:rsidR="005A5A6C">
        <w:rPr>
          <w:sz w:val="22"/>
          <w:szCs w:val="22"/>
        </w:rPr>
        <w:t>of the Sun Devil Sync.</w:t>
      </w:r>
      <w:r>
        <w:rPr>
          <w:sz w:val="22"/>
          <w:szCs w:val="22"/>
        </w:rPr>
        <w:t xml:space="preserve"> </w:t>
      </w:r>
      <w:r w:rsidR="00811CD3">
        <w:rPr>
          <w:sz w:val="22"/>
          <w:szCs w:val="22"/>
        </w:rPr>
        <w:t>Create</w:t>
      </w:r>
      <w:r w:rsidR="00811CD3" w:rsidRPr="00F170EF">
        <w:rPr>
          <w:sz w:val="22"/>
          <w:szCs w:val="22"/>
        </w:rPr>
        <w:t xml:space="preserve"> </w:t>
      </w:r>
      <w:r w:rsidR="00811CD3">
        <w:rPr>
          <w:sz w:val="22"/>
          <w:szCs w:val="22"/>
        </w:rPr>
        <w:t xml:space="preserve">three kinds of hierarchical </w:t>
      </w:r>
      <w:r w:rsidR="00811CD3" w:rsidRPr="00F170EF">
        <w:rPr>
          <w:sz w:val="22"/>
          <w:szCs w:val="22"/>
        </w:rPr>
        <w:t xml:space="preserve">diagrams </w:t>
      </w:r>
      <w:r w:rsidR="00811CD3">
        <w:rPr>
          <w:sz w:val="22"/>
          <w:szCs w:val="22"/>
        </w:rPr>
        <w:t>for the Sun Devil Sync software system (see below)</w:t>
      </w:r>
      <w:r w:rsidR="00811CD3" w:rsidRPr="00F170EF">
        <w:rPr>
          <w:sz w:val="22"/>
          <w:szCs w:val="22"/>
        </w:rPr>
        <w:t xml:space="preserve">. </w:t>
      </w:r>
      <w:r w:rsidR="00811CD3">
        <w:rPr>
          <w:sz w:val="22"/>
          <w:szCs w:val="22"/>
        </w:rPr>
        <w:t xml:space="preserve">The diagrams should have elements belonging to the </w:t>
      </w:r>
      <w:r w:rsidR="00811CD3" w:rsidRPr="00EC0486">
        <w:rPr>
          <w:i/>
          <w:iCs/>
          <w:sz w:val="22"/>
          <w:szCs w:val="22"/>
        </w:rPr>
        <w:t>Event</w:t>
      </w:r>
      <w:r w:rsidR="00811CD3">
        <w:rPr>
          <w:sz w:val="22"/>
          <w:szCs w:val="22"/>
        </w:rPr>
        <w:t xml:space="preserve">, </w:t>
      </w:r>
      <w:r w:rsidR="00811CD3" w:rsidRPr="00EC0486">
        <w:rPr>
          <w:i/>
          <w:iCs/>
          <w:sz w:val="22"/>
          <w:szCs w:val="22"/>
        </w:rPr>
        <w:t>Organizations</w:t>
      </w:r>
      <w:r w:rsidR="00811CD3">
        <w:rPr>
          <w:sz w:val="22"/>
          <w:szCs w:val="22"/>
        </w:rPr>
        <w:t xml:space="preserve">, and </w:t>
      </w:r>
      <w:r w:rsidR="00811CD3" w:rsidRPr="00EC0486">
        <w:rPr>
          <w:i/>
          <w:iCs/>
          <w:sz w:val="22"/>
          <w:szCs w:val="22"/>
        </w:rPr>
        <w:t>News</w:t>
      </w:r>
      <w:r w:rsidR="00811CD3" w:rsidRPr="00553700">
        <w:rPr>
          <w:sz w:val="22"/>
          <w:szCs w:val="22"/>
        </w:rPr>
        <w:t xml:space="preserve"> sections</w:t>
      </w:r>
      <w:r w:rsidR="00811CD3">
        <w:rPr>
          <w:sz w:val="22"/>
          <w:szCs w:val="22"/>
        </w:rPr>
        <w:t>.</w:t>
      </w:r>
    </w:p>
    <w:p w14:paraId="6A100440" w14:textId="77777777" w:rsidR="00835C41" w:rsidRDefault="00835C41" w:rsidP="00835C41">
      <w:pPr>
        <w:pStyle w:val="Default"/>
        <w:spacing w:after="23"/>
        <w:ind w:left="720"/>
        <w:rPr>
          <w:sz w:val="22"/>
          <w:szCs w:val="22"/>
        </w:rPr>
      </w:pPr>
    </w:p>
    <w:p w14:paraId="55A9E8F3" w14:textId="7F2E899B" w:rsidR="00F170EF" w:rsidRDefault="00966A04" w:rsidP="00835C41">
      <w:pPr>
        <w:pStyle w:val="Default"/>
        <w:numPr>
          <w:ilvl w:val="0"/>
          <w:numId w:val="5"/>
        </w:numPr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One </w:t>
      </w:r>
      <w:r w:rsidR="00EF282D">
        <w:rPr>
          <w:sz w:val="22"/>
          <w:szCs w:val="22"/>
        </w:rPr>
        <w:t xml:space="preserve">diagram </w:t>
      </w:r>
      <w:r w:rsidR="00DD0868">
        <w:rPr>
          <w:sz w:val="22"/>
          <w:szCs w:val="22"/>
        </w:rPr>
        <w:t>(aggregation hierarchy)</w:t>
      </w:r>
      <w:r>
        <w:rPr>
          <w:sz w:val="22"/>
          <w:szCs w:val="22"/>
        </w:rPr>
        <w:t xml:space="preserve">: It has </w:t>
      </w:r>
      <w:r w:rsidR="00DD0868">
        <w:rPr>
          <w:sz w:val="22"/>
          <w:szCs w:val="22"/>
        </w:rPr>
        <w:t>elements</w:t>
      </w:r>
      <w:r w:rsidR="00F170EF" w:rsidRPr="00F170EF">
        <w:rPr>
          <w:sz w:val="22"/>
          <w:szCs w:val="22"/>
        </w:rPr>
        <w:t xml:space="preserve"> with part-of relationships</w:t>
      </w:r>
      <w:r w:rsidR="008628CE">
        <w:rPr>
          <w:sz w:val="22"/>
          <w:szCs w:val="22"/>
        </w:rPr>
        <w:t>. This diag</w:t>
      </w:r>
      <w:r w:rsidR="00EF282D">
        <w:rPr>
          <w:sz w:val="22"/>
          <w:szCs w:val="22"/>
        </w:rPr>
        <w:t>r</w:t>
      </w:r>
      <w:r w:rsidR="008628CE">
        <w:rPr>
          <w:sz w:val="22"/>
          <w:szCs w:val="22"/>
        </w:rPr>
        <w:t xml:space="preserve">am should have three </w:t>
      </w:r>
      <w:r w:rsidR="00553700">
        <w:rPr>
          <w:sz w:val="22"/>
          <w:szCs w:val="22"/>
        </w:rPr>
        <w:t xml:space="preserve">levels </w:t>
      </w:r>
      <w:r w:rsidR="008628CE">
        <w:rPr>
          <w:sz w:val="22"/>
          <w:szCs w:val="22"/>
        </w:rPr>
        <w:t xml:space="preserve">with </w:t>
      </w:r>
      <w:r>
        <w:rPr>
          <w:sz w:val="22"/>
          <w:szCs w:val="22"/>
        </w:rPr>
        <w:t>8 to 12</w:t>
      </w:r>
      <w:r w:rsidR="00553700">
        <w:rPr>
          <w:sz w:val="22"/>
          <w:szCs w:val="22"/>
        </w:rPr>
        <w:t xml:space="preserve"> elements</w:t>
      </w:r>
      <w:r w:rsidR="008628CE">
        <w:rPr>
          <w:sz w:val="22"/>
          <w:szCs w:val="22"/>
        </w:rPr>
        <w:t>.</w:t>
      </w:r>
    </w:p>
    <w:p w14:paraId="0E610EF3" w14:textId="51732C96" w:rsidR="00835C41" w:rsidRDefault="00966A04" w:rsidP="00835C41">
      <w:pPr>
        <w:pStyle w:val="Default"/>
        <w:numPr>
          <w:ilvl w:val="0"/>
          <w:numId w:val="5"/>
        </w:numPr>
        <w:spacing w:after="23"/>
        <w:rPr>
          <w:sz w:val="22"/>
          <w:szCs w:val="22"/>
        </w:rPr>
      </w:pPr>
      <w:r>
        <w:rPr>
          <w:sz w:val="22"/>
          <w:szCs w:val="22"/>
        </w:rPr>
        <w:t>Three Diagrams</w:t>
      </w:r>
      <w:r w:rsidR="00DD0868">
        <w:rPr>
          <w:sz w:val="22"/>
          <w:szCs w:val="22"/>
        </w:rPr>
        <w:t xml:space="preserve"> (generalization hierarchies)</w:t>
      </w:r>
      <w:r>
        <w:rPr>
          <w:sz w:val="22"/>
          <w:szCs w:val="22"/>
        </w:rPr>
        <w:t xml:space="preserve">: </w:t>
      </w:r>
      <w:r w:rsidR="00DD0868">
        <w:rPr>
          <w:sz w:val="22"/>
          <w:szCs w:val="22"/>
        </w:rPr>
        <w:t>Each diagram</w:t>
      </w:r>
      <w:r>
        <w:rPr>
          <w:sz w:val="22"/>
          <w:szCs w:val="22"/>
        </w:rPr>
        <w:t xml:space="preserve"> has </w:t>
      </w:r>
      <w:r w:rsidR="00DD0868">
        <w:rPr>
          <w:sz w:val="22"/>
          <w:szCs w:val="22"/>
        </w:rPr>
        <w:t>elements</w:t>
      </w:r>
      <w:r w:rsidR="00835C41">
        <w:rPr>
          <w:sz w:val="22"/>
          <w:szCs w:val="22"/>
        </w:rPr>
        <w:t xml:space="preserve"> with is-a relationships</w:t>
      </w:r>
      <w:r>
        <w:rPr>
          <w:sz w:val="22"/>
          <w:szCs w:val="22"/>
        </w:rPr>
        <w:t xml:space="preserve">. </w:t>
      </w:r>
      <w:r w:rsidR="00DD0868">
        <w:rPr>
          <w:sz w:val="22"/>
          <w:szCs w:val="22"/>
        </w:rPr>
        <w:t xml:space="preserve">Each diagram should have </w:t>
      </w:r>
      <w:r w:rsidR="00553700">
        <w:rPr>
          <w:sz w:val="22"/>
          <w:szCs w:val="22"/>
        </w:rPr>
        <w:t xml:space="preserve">at most three levels with </w:t>
      </w:r>
      <w:r w:rsidR="00DD0868">
        <w:rPr>
          <w:sz w:val="22"/>
          <w:szCs w:val="22"/>
        </w:rPr>
        <w:t xml:space="preserve">3 </w:t>
      </w:r>
      <w:r w:rsidR="00DA77C4">
        <w:rPr>
          <w:sz w:val="22"/>
          <w:szCs w:val="22"/>
        </w:rPr>
        <w:t xml:space="preserve">to 5 </w:t>
      </w:r>
      <w:r w:rsidR="00DD0868">
        <w:rPr>
          <w:sz w:val="22"/>
          <w:szCs w:val="22"/>
        </w:rPr>
        <w:t>elements</w:t>
      </w:r>
      <w:r w:rsidR="00553700">
        <w:rPr>
          <w:sz w:val="22"/>
          <w:szCs w:val="22"/>
        </w:rPr>
        <w:t>.</w:t>
      </w:r>
      <w:r>
        <w:rPr>
          <w:sz w:val="22"/>
          <w:szCs w:val="22"/>
        </w:rPr>
        <w:t xml:space="preserve">  </w:t>
      </w:r>
    </w:p>
    <w:p w14:paraId="3C873181" w14:textId="334233FD" w:rsidR="00835C41" w:rsidRDefault="00966A04" w:rsidP="00835C41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One diagram</w:t>
      </w:r>
      <w:r w:rsidR="00553700">
        <w:rPr>
          <w:sz w:val="22"/>
          <w:szCs w:val="22"/>
        </w:rPr>
        <w:t xml:space="preserve"> (combined aggregation and generalization hierarchy)</w:t>
      </w:r>
      <w:r>
        <w:rPr>
          <w:sz w:val="22"/>
          <w:szCs w:val="22"/>
        </w:rPr>
        <w:t xml:space="preserve">: It has </w:t>
      </w:r>
      <w:r w:rsidR="00DD0868">
        <w:rPr>
          <w:sz w:val="22"/>
          <w:szCs w:val="22"/>
        </w:rPr>
        <w:t>elements</w:t>
      </w:r>
      <w:r w:rsidR="00835C41">
        <w:rPr>
          <w:sz w:val="22"/>
          <w:szCs w:val="22"/>
        </w:rPr>
        <w:t xml:space="preserve"> with part-of and is-a relationships (may include elements from </w:t>
      </w:r>
      <w:r w:rsidR="007877BC">
        <w:rPr>
          <w:sz w:val="22"/>
          <w:szCs w:val="22"/>
        </w:rPr>
        <w:t xml:space="preserve">parts </w:t>
      </w:r>
      <w:r w:rsidR="00A10D95">
        <w:rPr>
          <w:sz w:val="22"/>
          <w:szCs w:val="22"/>
        </w:rPr>
        <w:t xml:space="preserve">i </w:t>
      </w:r>
      <w:r w:rsidR="007877BC">
        <w:rPr>
          <w:sz w:val="22"/>
          <w:szCs w:val="22"/>
        </w:rPr>
        <w:t>and ii</w:t>
      </w:r>
      <w:r w:rsidR="00835C41">
        <w:rPr>
          <w:sz w:val="22"/>
          <w:szCs w:val="22"/>
        </w:rPr>
        <w:t>)</w:t>
      </w:r>
      <w:r w:rsidR="00553700">
        <w:rPr>
          <w:sz w:val="22"/>
          <w:szCs w:val="22"/>
        </w:rPr>
        <w:t xml:space="preserve">. This diagram should have at least three levels with 12 to </w:t>
      </w:r>
      <w:r w:rsidR="004B4846">
        <w:rPr>
          <w:sz w:val="22"/>
          <w:szCs w:val="22"/>
        </w:rPr>
        <w:t xml:space="preserve">18 </w:t>
      </w:r>
      <w:r w:rsidR="00553700">
        <w:rPr>
          <w:sz w:val="22"/>
          <w:szCs w:val="22"/>
        </w:rPr>
        <w:t>elements.</w:t>
      </w:r>
      <w:r w:rsidR="00835C41">
        <w:rPr>
          <w:sz w:val="22"/>
          <w:szCs w:val="22"/>
        </w:rPr>
        <w:t xml:space="preserve"> </w:t>
      </w:r>
    </w:p>
    <w:p w14:paraId="574656F0" w14:textId="0AF7F14F" w:rsidR="00835C41" w:rsidRDefault="00835C41" w:rsidP="00835C41">
      <w:pPr>
        <w:pStyle w:val="Default"/>
        <w:spacing w:after="23"/>
        <w:rPr>
          <w:sz w:val="22"/>
          <w:szCs w:val="22"/>
        </w:rPr>
      </w:pPr>
    </w:p>
    <w:p w14:paraId="64F12542" w14:textId="3D22B349" w:rsidR="00DD0868" w:rsidRDefault="00BF3A2D" w:rsidP="00553700">
      <w:pPr>
        <w:pStyle w:val="Default"/>
        <w:spacing w:after="23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The number of elements for each of the above diagrams </w:t>
      </w:r>
      <w:r w:rsidR="00316D82">
        <w:rPr>
          <w:sz w:val="22"/>
          <w:szCs w:val="22"/>
        </w:rPr>
        <w:t>ex</w:t>
      </w:r>
      <w:r>
        <w:rPr>
          <w:sz w:val="22"/>
          <w:szCs w:val="22"/>
        </w:rPr>
        <w:t>clude</w:t>
      </w:r>
      <w:r w:rsidR="00316D82">
        <w:rPr>
          <w:sz w:val="22"/>
          <w:szCs w:val="22"/>
        </w:rPr>
        <w:t>s</w:t>
      </w:r>
      <w:r>
        <w:rPr>
          <w:sz w:val="22"/>
          <w:szCs w:val="22"/>
        </w:rPr>
        <w:t xml:space="preserve"> the number of relationships. </w:t>
      </w:r>
      <w:r w:rsidR="00553700">
        <w:rPr>
          <w:sz w:val="22"/>
          <w:szCs w:val="22"/>
        </w:rPr>
        <w:t xml:space="preserve">Use a drawing tool to create the </w:t>
      </w:r>
      <w:r w:rsidR="00811CD3">
        <w:rPr>
          <w:sz w:val="22"/>
          <w:szCs w:val="22"/>
        </w:rPr>
        <w:t xml:space="preserve">above </w:t>
      </w:r>
      <w:r w:rsidR="00553700">
        <w:rPr>
          <w:sz w:val="22"/>
          <w:szCs w:val="22"/>
        </w:rPr>
        <w:t>diag</w:t>
      </w:r>
      <w:r w:rsidR="00EF282D">
        <w:rPr>
          <w:sz w:val="22"/>
          <w:szCs w:val="22"/>
        </w:rPr>
        <w:t>r</w:t>
      </w:r>
      <w:r w:rsidR="00553700">
        <w:rPr>
          <w:sz w:val="22"/>
          <w:szCs w:val="22"/>
        </w:rPr>
        <w:t xml:space="preserve">ams. Include a </w:t>
      </w:r>
      <w:r w:rsidR="00553700" w:rsidRPr="00EC0486">
        <w:rPr>
          <w:i/>
          <w:iCs/>
          <w:sz w:val="22"/>
          <w:szCs w:val="22"/>
        </w:rPr>
        <w:t>short description</w:t>
      </w:r>
      <w:r w:rsidR="00553700">
        <w:rPr>
          <w:sz w:val="22"/>
          <w:szCs w:val="22"/>
        </w:rPr>
        <w:t xml:space="preserve"> for each part. Limit each description to 20 words. </w:t>
      </w:r>
      <w:r w:rsidR="00811CD3">
        <w:rPr>
          <w:sz w:val="22"/>
          <w:szCs w:val="22"/>
        </w:rPr>
        <w:t>Note: The question is not asking for UML class diagrams</w:t>
      </w:r>
      <w:r w:rsidR="00DD0868">
        <w:rPr>
          <w:sz w:val="22"/>
          <w:szCs w:val="22"/>
        </w:rPr>
        <w:t xml:space="preserve">. </w:t>
      </w:r>
    </w:p>
    <w:p w14:paraId="3A1D70AF" w14:textId="77777777" w:rsidR="00DD0868" w:rsidRDefault="00DD0868" w:rsidP="00835C41">
      <w:pPr>
        <w:pStyle w:val="Default"/>
        <w:spacing w:after="23"/>
        <w:rPr>
          <w:sz w:val="22"/>
          <w:szCs w:val="22"/>
        </w:rPr>
      </w:pPr>
    </w:p>
    <w:p w14:paraId="659EFB19" w14:textId="33D6D990" w:rsidR="00F170EF" w:rsidRDefault="00835C41" w:rsidP="009E4BDA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[20 points] </w:t>
      </w:r>
      <w:r w:rsidR="000747DA">
        <w:rPr>
          <w:sz w:val="22"/>
          <w:szCs w:val="22"/>
        </w:rPr>
        <w:t>Again, c</w:t>
      </w:r>
      <w:r>
        <w:rPr>
          <w:sz w:val="22"/>
          <w:szCs w:val="22"/>
        </w:rPr>
        <w:t>onsider the Sun</w:t>
      </w:r>
      <w:r w:rsidR="000747DA">
        <w:rPr>
          <w:sz w:val="22"/>
          <w:szCs w:val="22"/>
        </w:rPr>
        <w:t xml:space="preserve"> </w:t>
      </w:r>
      <w:r>
        <w:rPr>
          <w:sz w:val="22"/>
          <w:szCs w:val="22"/>
        </w:rPr>
        <w:t>Devil</w:t>
      </w:r>
      <w:r w:rsidR="000747D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Sync </w:t>
      </w:r>
      <w:r w:rsidR="000747DA">
        <w:rPr>
          <w:sz w:val="22"/>
          <w:szCs w:val="22"/>
        </w:rPr>
        <w:t>software system</w:t>
      </w:r>
      <w:r>
        <w:rPr>
          <w:sz w:val="22"/>
          <w:szCs w:val="22"/>
        </w:rPr>
        <w:t>.</w:t>
      </w:r>
      <w:r w:rsidR="000747DA">
        <w:rPr>
          <w:sz w:val="22"/>
          <w:szCs w:val="22"/>
        </w:rPr>
        <w:t xml:space="preserve"> </w:t>
      </w:r>
      <w:r w:rsidR="00E9512C">
        <w:rPr>
          <w:sz w:val="22"/>
          <w:szCs w:val="22"/>
        </w:rPr>
        <w:t>E</w:t>
      </w:r>
      <w:r w:rsidR="000747DA" w:rsidRPr="000747DA">
        <w:rPr>
          <w:sz w:val="22"/>
          <w:szCs w:val="22"/>
        </w:rPr>
        <w:t>xpla</w:t>
      </w:r>
      <w:r w:rsidR="00167AF0">
        <w:rPr>
          <w:sz w:val="22"/>
          <w:szCs w:val="22"/>
        </w:rPr>
        <w:t>in</w:t>
      </w:r>
      <w:r w:rsidR="000747DA">
        <w:rPr>
          <w:sz w:val="22"/>
          <w:szCs w:val="22"/>
        </w:rPr>
        <w:t xml:space="preserve"> </w:t>
      </w:r>
      <w:r w:rsidR="00E9512C">
        <w:rPr>
          <w:sz w:val="22"/>
          <w:szCs w:val="22"/>
        </w:rPr>
        <w:t>clearly</w:t>
      </w:r>
      <w:r w:rsidR="000747DA">
        <w:rPr>
          <w:sz w:val="22"/>
          <w:szCs w:val="22"/>
        </w:rPr>
        <w:t xml:space="preserve"> </w:t>
      </w:r>
      <w:proofErr w:type="gramStart"/>
      <w:r w:rsidR="000747DA">
        <w:rPr>
          <w:sz w:val="22"/>
          <w:szCs w:val="22"/>
        </w:rPr>
        <w:t>whether or not</w:t>
      </w:r>
      <w:proofErr w:type="gramEnd"/>
      <w:r w:rsidR="000747DA">
        <w:rPr>
          <w:sz w:val="22"/>
          <w:szCs w:val="22"/>
        </w:rPr>
        <w:t xml:space="preserve"> each of the following complexity attrib</w:t>
      </w:r>
      <w:r w:rsidR="00167AF0">
        <w:rPr>
          <w:sz w:val="22"/>
          <w:szCs w:val="22"/>
        </w:rPr>
        <w:t>ut</w:t>
      </w:r>
      <w:r w:rsidR="000747DA">
        <w:rPr>
          <w:sz w:val="22"/>
          <w:szCs w:val="22"/>
        </w:rPr>
        <w:t xml:space="preserve">es is satisfied for this software </w:t>
      </w:r>
      <w:r w:rsidR="00F170EF" w:rsidRPr="000747DA">
        <w:rPr>
          <w:sz w:val="22"/>
          <w:szCs w:val="22"/>
        </w:rPr>
        <w:t>sys</w:t>
      </w:r>
      <w:r w:rsidR="003F5886">
        <w:rPr>
          <w:sz w:val="22"/>
          <w:szCs w:val="22"/>
        </w:rPr>
        <w:t>tem.</w:t>
      </w:r>
      <w:r w:rsidR="00F170EF" w:rsidRPr="000747DA">
        <w:rPr>
          <w:sz w:val="22"/>
          <w:szCs w:val="22"/>
        </w:rPr>
        <w:t xml:space="preserve"> </w:t>
      </w:r>
    </w:p>
    <w:p w14:paraId="72283CBC" w14:textId="77777777" w:rsidR="000747DA" w:rsidRPr="000747DA" w:rsidRDefault="000747DA" w:rsidP="009E4BDA">
      <w:pPr>
        <w:pStyle w:val="Default"/>
        <w:ind w:left="360"/>
        <w:rPr>
          <w:sz w:val="22"/>
          <w:szCs w:val="22"/>
        </w:rPr>
      </w:pPr>
    </w:p>
    <w:p w14:paraId="4601B0CF" w14:textId="77777777" w:rsidR="000747DA" w:rsidRDefault="000747DA" w:rsidP="000747DA">
      <w:pPr>
        <w:pStyle w:val="Default"/>
        <w:numPr>
          <w:ilvl w:val="0"/>
          <w:numId w:val="8"/>
        </w:numPr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[10 pts] “Frequently, complexity takes the form of a hierarchy…” (OOAD p. 12) </w:t>
      </w:r>
    </w:p>
    <w:p w14:paraId="49E8D0FC" w14:textId="77777777" w:rsidR="000747DA" w:rsidRDefault="000747DA" w:rsidP="000747DA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[10 pts] “Intra-component linkages are generally stronger than inter-component linkages…” (OOAD p. 13) </w:t>
      </w:r>
    </w:p>
    <w:p w14:paraId="58F130DC" w14:textId="77777777" w:rsidR="00F170EF" w:rsidRDefault="00F170EF" w:rsidP="00F170EF">
      <w:pPr>
        <w:pStyle w:val="Default"/>
        <w:rPr>
          <w:sz w:val="22"/>
          <w:szCs w:val="22"/>
        </w:rPr>
      </w:pPr>
    </w:p>
    <w:p w14:paraId="37EC529F" w14:textId="6AA88B02" w:rsidR="00F170EF" w:rsidRDefault="00E9512C" w:rsidP="00EF282D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The explanations should </w:t>
      </w:r>
      <w:r w:rsidR="00F170EF">
        <w:rPr>
          <w:sz w:val="22"/>
          <w:szCs w:val="22"/>
        </w:rPr>
        <w:t xml:space="preserve">be supported using </w:t>
      </w:r>
      <w:r>
        <w:rPr>
          <w:sz w:val="22"/>
          <w:szCs w:val="22"/>
        </w:rPr>
        <w:t xml:space="preserve">the </w:t>
      </w:r>
      <w:r w:rsidR="00F170EF">
        <w:rPr>
          <w:sz w:val="22"/>
          <w:szCs w:val="22"/>
        </w:rPr>
        <w:t>answer</w:t>
      </w:r>
      <w:r w:rsidR="00167AF0">
        <w:rPr>
          <w:sz w:val="22"/>
          <w:szCs w:val="22"/>
        </w:rPr>
        <w:t>s</w:t>
      </w:r>
      <w:r w:rsidR="00F170E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to </w:t>
      </w:r>
      <w:r w:rsidR="003F5886">
        <w:rPr>
          <w:sz w:val="22"/>
          <w:szCs w:val="22"/>
        </w:rPr>
        <w:t>question 1</w:t>
      </w:r>
      <w:r w:rsidR="00F170EF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Each explanation can be </w:t>
      </w:r>
      <w:r w:rsidR="00F170EF">
        <w:rPr>
          <w:sz w:val="22"/>
          <w:szCs w:val="22"/>
        </w:rPr>
        <w:t xml:space="preserve">up to </w:t>
      </w:r>
      <w:r w:rsidR="003F5886">
        <w:rPr>
          <w:sz w:val="22"/>
          <w:szCs w:val="22"/>
        </w:rPr>
        <w:t>5</w:t>
      </w:r>
      <w:r w:rsidR="00F170EF">
        <w:rPr>
          <w:sz w:val="22"/>
          <w:szCs w:val="22"/>
        </w:rPr>
        <w:t>0 words.</w:t>
      </w:r>
    </w:p>
    <w:p w14:paraId="71F07AD4" w14:textId="77777777" w:rsidR="003F5886" w:rsidRDefault="003F5886" w:rsidP="00F170EF">
      <w:pPr>
        <w:pStyle w:val="Default"/>
        <w:rPr>
          <w:sz w:val="22"/>
          <w:szCs w:val="22"/>
        </w:rPr>
      </w:pPr>
    </w:p>
    <w:p w14:paraId="17A1D5F8" w14:textId="3DC7E833" w:rsidR="008F0E16" w:rsidRPr="009E4BDA" w:rsidRDefault="00E5650D" w:rsidP="009E4BDA">
      <w:pPr>
        <w:pStyle w:val="ListParagraph"/>
        <w:numPr>
          <w:ilvl w:val="0"/>
          <w:numId w:val="10"/>
        </w:numPr>
        <w:rPr>
          <w:color w:val="000000"/>
          <w:szCs w:val="22"/>
        </w:rPr>
      </w:pPr>
      <w:r>
        <w:t>[</w:t>
      </w:r>
      <w:r w:rsidR="00167AF0">
        <w:t>20</w:t>
      </w:r>
      <w:r>
        <w:t xml:space="preserve"> points] Describe in your own wor</w:t>
      </w:r>
      <w:r w:rsidR="006A2EF9">
        <w:t>d</w:t>
      </w:r>
      <w:r>
        <w:t xml:space="preserve">s the </w:t>
      </w:r>
      <w:r w:rsidR="004C3072">
        <w:t>content</w:t>
      </w:r>
      <w:r>
        <w:t xml:space="preserve"> </w:t>
      </w:r>
      <w:r w:rsidR="004C3072">
        <w:t>of</w:t>
      </w:r>
      <w:r>
        <w:t xml:space="preserve"> “The importance of Model Building” </w:t>
      </w:r>
      <w:r w:rsidR="004C3072">
        <w:t>in</w:t>
      </w:r>
      <w:r w:rsidR="00304769">
        <w:t xml:space="preserve"> S</w:t>
      </w:r>
      <w:r>
        <w:t xml:space="preserve">ection </w:t>
      </w:r>
      <w:r w:rsidR="00304769">
        <w:t>1.6</w:t>
      </w:r>
      <w:r w:rsidR="004C3072">
        <w:t xml:space="preserve">, </w:t>
      </w:r>
      <w:r>
        <w:t>Chapter 1, OOAD textbook. L</w:t>
      </w:r>
      <w:r w:rsidRPr="009E4BDA">
        <w:rPr>
          <w:color w:val="000000"/>
          <w:szCs w:val="22"/>
        </w:rPr>
        <w:t>imit your answer to 50 words.</w:t>
      </w:r>
    </w:p>
    <w:p w14:paraId="40261F0D" w14:textId="11820048" w:rsidR="003F5886" w:rsidRDefault="003F5886" w:rsidP="004C3072">
      <w:pPr>
        <w:rPr>
          <w:color w:val="000000"/>
          <w:szCs w:val="22"/>
        </w:rPr>
      </w:pPr>
    </w:p>
    <w:p w14:paraId="013EA1F0" w14:textId="2DB69C4A" w:rsidR="003F5886" w:rsidRPr="009E4BDA" w:rsidRDefault="003F5886" w:rsidP="009E4BDA">
      <w:pPr>
        <w:pStyle w:val="ListParagraph"/>
        <w:numPr>
          <w:ilvl w:val="0"/>
          <w:numId w:val="10"/>
        </w:numPr>
        <w:rPr>
          <w:color w:val="000000"/>
          <w:szCs w:val="22"/>
        </w:rPr>
      </w:pPr>
      <w:r w:rsidRPr="009E4BDA">
        <w:rPr>
          <w:color w:val="000000"/>
          <w:szCs w:val="22"/>
        </w:rPr>
        <w:t>[1</w:t>
      </w:r>
      <w:r w:rsidR="00167AF0">
        <w:rPr>
          <w:color w:val="000000"/>
          <w:szCs w:val="22"/>
        </w:rPr>
        <w:t>0</w:t>
      </w:r>
      <w:r w:rsidRPr="009E4BDA">
        <w:rPr>
          <w:color w:val="000000"/>
          <w:szCs w:val="22"/>
        </w:rPr>
        <w:t xml:space="preserve"> points] Read </w:t>
      </w:r>
      <w:r w:rsidR="00BC0189" w:rsidRPr="009E4BDA">
        <w:rPr>
          <w:color w:val="000000"/>
          <w:szCs w:val="22"/>
        </w:rPr>
        <w:t>the letter entitled “Where is the science in computer science?” from the former ACM president</w:t>
      </w:r>
      <w:r w:rsidRPr="009E4BDA">
        <w:rPr>
          <w:color w:val="000000"/>
          <w:szCs w:val="22"/>
        </w:rPr>
        <w:t>.</w:t>
      </w:r>
      <w:r w:rsidR="003D268D" w:rsidRPr="009E4BDA">
        <w:rPr>
          <w:color w:val="000000"/>
          <w:szCs w:val="22"/>
        </w:rPr>
        <w:t xml:space="preserve"> Identify </w:t>
      </w:r>
      <w:r w:rsidR="00167AF0">
        <w:rPr>
          <w:color w:val="000000"/>
          <w:szCs w:val="22"/>
        </w:rPr>
        <w:t>two</w:t>
      </w:r>
      <w:r w:rsidR="003D268D" w:rsidRPr="009E4BDA">
        <w:rPr>
          <w:color w:val="000000"/>
          <w:szCs w:val="22"/>
        </w:rPr>
        <w:t xml:space="preserve"> ideas that you find </w:t>
      </w:r>
      <w:r w:rsidR="00167AF0">
        <w:rPr>
          <w:color w:val="000000"/>
          <w:szCs w:val="22"/>
        </w:rPr>
        <w:t>essential</w:t>
      </w:r>
      <w:r w:rsidR="003D268D" w:rsidRPr="009E4BDA">
        <w:rPr>
          <w:color w:val="000000"/>
          <w:szCs w:val="22"/>
        </w:rPr>
        <w:t xml:space="preserve"> for software analysis and desig</w:t>
      </w:r>
      <w:r w:rsidR="00167AF0">
        <w:rPr>
          <w:color w:val="000000"/>
          <w:szCs w:val="22"/>
        </w:rPr>
        <w:t>n</w:t>
      </w:r>
      <w:r w:rsidR="003D268D" w:rsidRPr="009E4BDA">
        <w:rPr>
          <w:color w:val="000000"/>
          <w:szCs w:val="22"/>
        </w:rPr>
        <w:t>. This paper is available under the Modules section in Canvas.</w:t>
      </w:r>
      <w:r w:rsidR="00167AF0">
        <w:rPr>
          <w:color w:val="000000"/>
          <w:szCs w:val="22"/>
        </w:rPr>
        <w:t xml:space="preserve"> </w:t>
      </w:r>
      <w:r w:rsidR="00167AF0">
        <w:t>L</w:t>
      </w:r>
      <w:r w:rsidR="00167AF0" w:rsidRPr="009E4BDA">
        <w:rPr>
          <w:color w:val="000000"/>
          <w:szCs w:val="22"/>
        </w:rPr>
        <w:t xml:space="preserve">imit your answer to </w:t>
      </w:r>
      <w:r w:rsidR="00167AF0">
        <w:rPr>
          <w:color w:val="000000"/>
          <w:szCs w:val="22"/>
        </w:rPr>
        <w:t>25</w:t>
      </w:r>
      <w:r w:rsidR="00167AF0" w:rsidRPr="009E4BDA">
        <w:rPr>
          <w:color w:val="000000"/>
          <w:szCs w:val="22"/>
        </w:rPr>
        <w:t xml:space="preserve"> words</w:t>
      </w:r>
      <w:r w:rsidR="00167AF0">
        <w:rPr>
          <w:color w:val="000000"/>
          <w:szCs w:val="22"/>
        </w:rPr>
        <w:t xml:space="preserve"> for each</w:t>
      </w:r>
      <w:r w:rsidR="00167AF0" w:rsidRPr="009E4BDA">
        <w:rPr>
          <w:color w:val="000000"/>
          <w:szCs w:val="22"/>
        </w:rPr>
        <w:t>.</w:t>
      </w:r>
    </w:p>
    <w:p w14:paraId="09E30467" w14:textId="77777777" w:rsidR="003F5886" w:rsidRDefault="003F5886" w:rsidP="004C3072">
      <w:pPr>
        <w:rPr>
          <w:color w:val="000000"/>
          <w:szCs w:val="22"/>
        </w:rPr>
      </w:pPr>
    </w:p>
    <w:p w14:paraId="4351735E" w14:textId="09C2C423" w:rsidR="003F5886" w:rsidRDefault="003D268D" w:rsidP="003D268D">
      <w:pPr>
        <w:ind w:left="720"/>
        <w:rPr>
          <w:color w:val="000000"/>
          <w:szCs w:val="22"/>
        </w:rPr>
      </w:pPr>
      <w:r w:rsidRPr="003D268D">
        <w:rPr>
          <w:color w:val="000000"/>
          <w:szCs w:val="22"/>
        </w:rPr>
        <w:t>Cerf, Vinton G.</w:t>
      </w:r>
      <w:r w:rsidR="004870E3">
        <w:rPr>
          <w:color w:val="000000"/>
          <w:szCs w:val="22"/>
        </w:rPr>
        <w:t>,</w:t>
      </w:r>
      <w:r w:rsidRPr="003D268D">
        <w:rPr>
          <w:color w:val="000000"/>
          <w:szCs w:val="22"/>
        </w:rPr>
        <w:t xml:space="preserve"> </w:t>
      </w:r>
      <w:r w:rsidR="004870E3">
        <w:rPr>
          <w:color w:val="000000"/>
          <w:szCs w:val="22"/>
        </w:rPr>
        <w:t xml:space="preserve">2012, </w:t>
      </w:r>
      <w:r w:rsidR="00BC0189">
        <w:rPr>
          <w:color w:val="000000"/>
          <w:szCs w:val="22"/>
        </w:rPr>
        <w:t>“</w:t>
      </w:r>
      <w:r w:rsidRPr="003D268D">
        <w:rPr>
          <w:color w:val="000000"/>
          <w:szCs w:val="22"/>
        </w:rPr>
        <w:t xml:space="preserve">Where is the science in computer </w:t>
      </w:r>
      <w:proofErr w:type="gramStart"/>
      <w:r w:rsidRPr="003D268D">
        <w:rPr>
          <w:color w:val="000000"/>
          <w:szCs w:val="22"/>
        </w:rPr>
        <w:t>science?.</w:t>
      </w:r>
      <w:proofErr w:type="gramEnd"/>
      <w:r w:rsidR="00BC0189">
        <w:rPr>
          <w:color w:val="000000"/>
          <w:szCs w:val="22"/>
        </w:rPr>
        <w:t>”</w:t>
      </w:r>
      <w:r w:rsidRPr="003D268D">
        <w:rPr>
          <w:color w:val="000000"/>
          <w:szCs w:val="22"/>
        </w:rPr>
        <w:t xml:space="preserve"> </w:t>
      </w:r>
      <w:r w:rsidRPr="004870E3">
        <w:rPr>
          <w:i/>
          <w:iCs/>
          <w:color w:val="000000"/>
          <w:szCs w:val="22"/>
        </w:rPr>
        <w:t>Communications of the ACM</w:t>
      </w:r>
      <w:r w:rsidR="004870E3">
        <w:rPr>
          <w:i/>
          <w:iCs/>
          <w:color w:val="000000"/>
          <w:szCs w:val="22"/>
        </w:rPr>
        <w:t>, Vol.</w:t>
      </w:r>
      <w:r w:rsidRPr="003D268D">
        <w:rPr>
          <w:color w:val="000000"/>
          <w:szCs w:val="22"/>
        </w:rPr>
        <w:t xml:space="preserve"> 55</w:t>
      </w:r>
      <w:r w:rsidR="004870E3">
        <w:rPr>
          <w:color w:val="000000"/>
          <w:szCs w:val="22"/>
        </w:rPr>
        <w:t>, No.</w:t>
      </w:r>
      <w:r w:rsidRPr="003D268D">
        <w:rPr>
          <w:color w:val="000000"/>
          <w:szCs w:val="22"/>
        </w:rPr>
        <w:t>10 (2012)</w:t>
      </w:r>
      <w:r w:rsidR="004870E3">
        <w:rPr>
          <w:color w:val="000000"/>
          <w:szCs w:val="22"/>
        </w:rPr>
        <w:t>, p.</w:t>
      </w:r>
      <w:r w:rsidRPr="003D268D">
        <w:rPr>
          <w:color w:val="000000"/>
          <w:szCs w:val="22"/>
        </w:rPr>
        <w:t xml:space="preserve"> 5.</w:t>
      </w:r>
    </w:p>
    <w:p w14:paraId="5DE82248" w14:textId="2D7808A3" w:rsidR="003D268D" w:rsidRDefault="003D268D" w:rsidP="003D268D">
      <w:pPr>
        <w:ind w:left="720"/>
        <w:rPr>
          <w:color w:val="000000"/>
          <w:szCs w:val="22"/>
        </w:rPr>
      </w:pPr>
    </w:p>
    <w:p w14:paraId="70F01EF1" w14:textId="645A6565" w:rsidR="003D268D" w:rsidRPr="009E4BDA" w:rsidRDefault="003D268D" w:rsidP="009E4BDA">
      <w:pPr>
        <w:pStyle w:val="ListParagraph"/>
        <w:numPr>
          <w:ilvl w:val="0"/>
          <w:numId w:val="10"/>
        </w:numPr>
        <w:rPr>
          <w:color w:val="000000"/>
          <w:szCs w:val="22"/>
        </w:rPr>
      </w:pPr>
      <w:r w:rsidRPr="009E4BDA">
        <w:rPr>
          <w:color w:val="000000"/>
          <w:szCs w:val="22"/>
        </w:rPr>
        <w:t xml:space="preserve">[20 points] </w:t>
      </w:r>
      <w:r w:rsidR="009D5BB8" w:rsidRPr="009E4BDA">
        <w:rPr>
          <w:color w:val="000000"/>
          <w:szCs w:val="22"/>
        </w:rPr>
        <w:t xml:space="preserve">Read the following article. This article describes software complexity </w:t>
      </w:r>
      <w:r w:rsidR="00167AF0">
        <w:rPr>
          <w:color w:val="000000"/>
          <w:szCs w:val="22"/>
        </w:rPr>
        <w:t>in</w:t>
      </w:r>
      <w:r w:rsidR="009D5BB8" w:rsidRPr="009E4BDA">
        <w:rPr>
          <w:color w:val="000000"/>
          <w:szCs w:val="22"/>
        </w:rPr>
        <w:t xml:space="preserve"> software for </w:t>
      </w:r>
      <w:r w:rsidR="00167AF0">
        <w:rPr>
          <w:color w:val="000000"/>
          <w:szCs w:val="22"/>
        </w:rPr>
        <w:t xml:space="preserve">the </w:t>
      </w:r>
      <w:r w:rsidR="009D5BB8" w:rsidRPr="009E4BDA">
        <w:rPr>
          <w:color w:val="000000"/>
          <w:szCs w:val="22"/>
        </w:rPr>
        <w:t xml:space="preserve">automotive industry. It notes </w:t>
      </w:r>
      <w:r w:rsidR="004870E3" w:rsidRPr="009E4BDA">
        <w:rPr>
          <w:color w:val="000000"/>
          <w:szCs w:val="22"/>
        </w:rPr>
        <w:t xml:space="preserve">software complexity in view of </w:t>
      </w:r>
      <w:r w:rsidR="00EF282D">
        <w:rPr>
          <w:color w:val="000000"/>
          <w:szCs w:val="22"/>
        </w:rPr>
        <w:t xml:space="preserve">the </w:t>
      </w:r>
      <w:r w:rsidR="009D5BB8" w:rsidRPr="009E4BDA">
        <w:rPr>
          <w:color w:val="000000"/>
          <w:szCs w:val="22"/>
        </w:rPr>
        <w:t>code</w:t>
      </w:r>
      <w:r w:rsidR="004870E3" w:rsidRPr="009E4BDA">
        <w:rPr>
          <w:color w:val="000000"/>
          <w:szCs w:val="22"/>
        </w:rPr>
        <w:t xml:space="preserve">, </w:t>
      </w:r>
      <w:r w:rsidR="009D5BB8" w:rsidRPr="009E4BDA">
        <w:rPr>
          <w:color w:val="000000"/>
          <w:szCs w:val="22"/>
        </w:rPr>
        <w:t>architecture</w:t>
      </w:r>
      <w:r w:rsidR="004870E3" w:rsidRPr="009E4BDA">
        <w:rPr>
          <w:color w:val="000000"/>
          <w:szCs w:val="22"/>
        </w:rPr>
        <w:t>, variants, and requirements</w:t>
      </w:r>
      <w:r w:rsidR="00EF282D">
        <w:rPr>
          <w:color w:val="000000"/>
          <w:szCs w:val="22"/>
        </w:rPr>
        <w:t xml:space="preserve"> aspects</w:t>
      </w:r>
      <w:r w:rsidR="004870E3" w:rsidRPr="009E4BDA">
        <w:rPr>
          <w:color w:val="000000"/>
          <w:szCs w:val="22"/>
        </w:rPr>
        <w:t>. Consider the code and requirements complexit</w:t>
      </w:r>
      <w:r w:rsidR="00EF282D">
        <w:rPr>
          <w:color w:val="000000"/>
          <w:szCs w:val="22"/>
        </w:rPr>
        <w:t>y aspects</w:t>
      </w:r>
      <w:r w:rsidR="004870E3" w:rsidRPr="009E4BDA">
        <w:rPr>
          <w:color w:val="000000"/>
          <w:szCs w:val="22"/>
        </w:rPr>
        <w:t>. Which two out of six complexity attrib</w:t>
      </w:r>
      <w:r w:rsidR="00167AF0">
        <w:rPr>
          <w:color w:val="000000"/>
          <w:szCs w:val="22"/>
        </w:rPr>
        <w:t>ut</w:t>
      </w:r>
      <w:r w:rsidR="004870E3" w:rsidRPr="009E4BDA">
        <w:rPr>
          <w:color w:val="000000"/>
          <w:szCs w:val="22"/>
        </w:rPr>
        <w:t xml:space="preserve">es </w:t>
      </w:r>
      <w:r w:rsidR="00167AF0">
        <w:rPr>
          <w:color w:val="000000"/>
          <w:szCs w:val="22"/>
        </w:rPr>
        <w:t xml:space="preserve">are </w:t>
      </w:r>
      <w:r w:rsidR="004870E3" w:rsidRPr="009E4BDA">
        <w:rPr>
          <w:color w:val="000000"/>
          <w:szCs w:val="22"/>
        </w:rPr>
        <w:t>most directly tie</w:t>
      </w:r>
      <w:r w:rsidR="00167AF0">
        <w:rPr>
          <w:color w:val="000000"/>
          <w:szCs w:val="22"/>
        </w:rPr>
        <w:t>d</w:t>
      </w:r>
      <w:r w:rsidR="004870E3" w:rsidRPr="009E4BDA">
        <w:rPr>
          <w:color w:val="000000"/>
          <w:szCs w:val="22"/>
        </w:rPr>
        <w:t xml:space="preserve"> to the code and variants complexit</w:t>
      </w:r>
      <w:r w:rsidR="00167AF0">
        <w:rPr>
          <w:color w:val="000000"/>
          <w:szCs w:val="22"/>
        </w:rPr>
        <w:t xml:space="preserve">ies? Provide explanations for your answers. </w:t>
      </w:r>
      <w:r w:rsidR="004870E3" w:rsidRPr="009E4BDA">
        <w:rPr>
          <w:color w:val="000000"/>
          <w:szCs w:val="22"/>
        </w:rPr>
        <w:t xml:space="preserve"> </w:t>
      </w:r>
      <w:r w:rsidR="009D5BB8" w:rsidRPr="009E4BDA">
        <w:rPr>
          <w:color w:val="000000"/>
          <w:szCs w:val="22"/>
        </w:rPr>
        <w:t xml:space="preserve">  </w:t>
      </w:r>
    </w:p>
    <w:p w14:paraId="56A43D7C" w14:textId="75D7A0F3" w:rsidR="003D268D" w:rsidRDefault="003D268D" w:rsidP="003D268D">
      <w:pPr>
        <w:rPr>
          <w:color w:val="000000"/>
          <w:szCs w:val="22"/>
        </w:rPr>
      </w:pPr>
    </w:p>
    <w:p w14:paraId="6C46817C" w14:textId="5D12FE97" w:rsidR="003D268D" w:rsidRPr="003F5886" w:rsidRDefault="003D268D" w:rsidP="009D5BB8">
      <w:pPr>
        <w:ind w:left="720"/>
      </w:pPr>
      <w:proofErr w:type="spellStart"/>
      <w:r>
        <w:t>Antinyan</w:t>
      </w:r>
      <w:proofErr w:type="spellEnd"/>
      <w:r>
        <w:t>, V.</w:t>
      </w:r>
      <w:r w:rsidR="004870E3">
        <w:t>,</w:t>
      </w:r>
      <w:r>
        <w:t xml:space="preserve"> 2020</w:t>
      </w:r>
      <w:r w:rsidR="004870E3">
        <w:t>,</w:t>
      </w:r>
      <w:r>
        <w:t xml:space="preserve"> Revealing the complexity of automotive software. In </w:t>
      </w:r>
      <w:r>
        <w:rPr>
          <w:i/>
          <w:iCs/>
        </w:rPr>
        <w:t>Proceedings of the 28th ACM Joint Meeting on European Software Engineering Conference and Symposium on the Foundations of Software Engineering</w:t>
      </w:r>
      <w:r w:rsidR="004870E3">
        <w:t xml:space="preserve">, </w:t>
      </w:r>
      <w:r>
        <w:t>pp. 1525-1528.</w:t>
      </w:r>
    </w:p>
    <w:sectPr w:rsidR="003D268D" w:rsidRPr="003F5886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475C1" w14:textId="77777777" w:rsidR="00B32182" w:rsidRDefault="00B32182" w:rsidP="009E4BDA">
      <w:r>
        <w:separator/>
      </w:r>
    </w:p>
  </w:endnote>
  <w:endnote w:type="continuationSeparator" w:id="0">
    <w:p w14:paraId="588BDBCE" w14:textId="77777777" w:rsidR="00B32182" w:rsidRDefault="00B32182" w:rsidP="009E4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449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9A1FC0" w14:textId="5B56E55E" w:rsidR="009E4BDA" w:rsidRDefault="009E4B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2725B6" w14:textId="77777777" w:rsidR="009E4BDA" w:rsidRDefault="009E4B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120FA" w14:textId="77777777" w:rsidR="00B32182" w:rsidRDefault="00B32182" w:rsidP="009E4BDA">
      <w:r>
        <w:separator/>
      </w:r>
    </w:p>
  </w:footnote>
  <w:footnote w:type="continuationSeparator" w:id="0">
    <w:p w14:paraId="61D77E73" w14:textId="77777777" w:rsidR="00B32182" w:rsidRDefault="00B32182" w:rsidP="009E4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8384FA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DF3314"/>
    <w:multiLevelType w:val="hybridMultilevel"/>
    <w:tmpl w:val="B658C6A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972E24"/>
    <w:multiLevelType w:val="hybridMultilevel"/>
    <w:tmpl w:val="47DE89E2"/>
    <w:lvl w:ilvl="0" w:tplc="703ABCEC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11A1E"/>
    <w:multiLevelType w:val="hybridMultilevel"/>
    <w:tmpl w:val="D6A4D9DA"/>
    <w:lvl w:ilvl="0" w:tplc="FFFFFFFF">
      <w:start w:val="1"/>
      <w:numFmt w:val="lowerLetter"/>
      <w:lvlText w:val=""/>
      <w:lvlJc w:val="left"/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EA46C46"/>
    <w:multiLevelType w:val="multilevel"/>
    <w:tmpl w:val="1400BF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2A608C"/>
    <w:multiLevelType w:val="hybridMultilevel"/>
    <w:tmpl w:val="002AB650"/>
    <w:lvl w:ilvl="0" w:tplc="941ED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AC1575"/>
    <w:multiLevelType w:val="hybridMultilevel"/>
    <w:tmpl w:val="B1C6A5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C97270"/>
    <w:multiLevelType w:val="hybridMultilevel"/>
    <w:tmpl w:val="E0B29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E28D1"/>
    <w:multiLevelType w:val="hybridMultilevel"/>
    <w:tmpl w:val="44B8BC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62E656E"/>
    <w:multiLevelType w:val="hybridMultilevel"/>
    <w:tmpl w:val="E0B298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05668">
    <w:abstractNumId w:val="4"/>
  </w:num>
  <w:num w:numId="2" w16cid:durableId="806749302">
    <w:abstractNumId w:val="3"/>
  </w:num>
  <w:num w:numId="3" w16cid:durableId="1590966839">
    <w:abstractNumId w:val="0"/>
  </w:num>
  <w:num w:numId="4" w16cid:durableId="1429043209">
    <w:abstractNumId w:val="7"/>
  </w:num>
  <w:num w:numId="5" w16cid:durableId="2011449247">
    <w:abstractNumId w:val="8"/>
  </w:num>
  <w:num w:numId="6" w16cid:durableId="2007975244">
    <w:abstractNumId w:val="2"/>
  </w:num>
  <w:num w:numId="7" w16cid:durableId="1755741775">
    <w:abstractNumId w:val="9"/>
  </w:num>
  <w:num w:numId="8" w16cid:durableId="1243834670">
    <w:abstractNumId w:val="1"/>
  </w:num>
  <w:num w:numId="9" w16cid:durableId="1089815004">
    <w:abstractNumId w:val="5"/>
  </w:num>
  <w:num w:numId="10" w16cid:durableId="2325493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wESZmYmxhYmppZm5ko6SsGpxcWZ+XkgBYamtQCpIzgfLQAAAA=="/>
  </w:docVars>
  <w:rsids>
    <w:rsidRoot w:val="008F0E16"/>
    <w:rsid w:val="00012CDC"/>
    <w:rsid w:val="000747DA"/>
    <w:rsid w:val="00167AF0"/>
    <w:rsid w:val="001B15B5"/>
    <w:rsid w:val="001B413D"/>
    <w:rsid w:val="00233520"/>
    <w:rsid w:val="00251AD2"/>
    <w:rsid w:val="00266A99"/>
    <w:rsid w:val="00304769"/>
    <w:rsid w:val="00316D82"/>
    <w:rsid w:val="00384643"/>
    <w:rsid w:val="003A0B58"/>
    <w:rsid w:val="003D268D"/>
    <w:rsid w:val="003F5886"/>
    <w:rsid w:val="00404A6A"/>
    <w:rsid w:val="00424081"/>
    <w:rsid w:val="0047494E"/>
    <w:rsid w:val="00481357"/>
    <w:rsid w:val="004870E3"/>
    <w:rsid w:val="004B4846"/>
    <w:rsid w:val="004C3072"/>
    <w:rsid w:val="004F4E10"/>
    <w:rsid w:val="00501115"/>
    <w:rsid w:val="00522FC8"/>
    <w:rsid w:val="00531F12"/>
    <w:rsid w:val="00553700"/>
    <w:rsid w:val="005A5A6C"/>
    <w:rsid w:val="005E68D8"/>
    <w:rsid w:val="006563AC"/>
    <w:rsid w:val="0066402A"/>
    <w:rsid w:val="0068200B"/>
    <w:rsid w:val="006A2EF9"/>
    <w:rsid w:val="006A7F3A"/>
    <w:rsid w:val="006C4710"/>
    <w:rsid w:val="006D5174"/>
    <w:rsid w:val="006E574C"/>
    <w:rsid w:val="007877BC"/>
    <w:rsid w:val="007F402A"/>
    <w:rsid w:val="00811CD3"/>
    <w:rsid w:val="00835C41"/>
    <w:rsid w:val="008628CE"/>
    <w:rsid w:val="008F0E16"/>
    <w:rsid w:val="009306C2"/>
    <w:rsid w:val="00966A04"/>
    <w:rsid w:val="00977D13"/>
    <w:rsid w:val="009D2927"/>
    <w:rsid w:val="009D5BB8"/>
    <w:rsid w:val="009E4BDA"/>
    <w:rsid w:val="00A10D95"/>
    <w:rsid w:val="00AD3C9A"/>
    <w:rsid w:val="00B03162"/>
    <w:rsid w:val="00B32182"/>
    <w:rsid w:val="00BC0189"/>
    <w:rsid w:val="00BF3A2D"/>
    <w:rsid w:val="00C64D78"/>
    <w:rsid w:val="00CC0391"/>
    <w:rsid w:val="00CD5ADF"/>
    <w:rsid w:val="00CE3C58"/>
    <w:rsid w:val="00D64608"/>
    <w:rsid w:val="00D75167"/>
    <w:rsid w:val="00DA77C4"/>
    <w:rsid w:val="00DD0868"/>
    <w:rsid w:val="00E52146"/>
    <w:rsid w:val="00E5650D"/>
    <w:rsid w:val="00E571BF"/>
    <w:rsid w:val="00E76F29"/>
    <w:rsid w:val="00E9512C"/>
    <w:rsid w:val="00EB2B73"/>
    <w:rsid w:val="00EF282D"/>
    <w:rsid w:val="00F170EF"/>
    <w:rsid w:val="00F648BA"/>
    <w:rsid w:val="00F8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9FC0"/>
  <w15:docId w15:val="{C397D91B-3FA3-4B88-9829-720C59D9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115"/>
    <w:rPr>
      <w:rFonts w:eastAsia="SimSun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A381D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AA381D"/>
    <w:rPr>
      <w:rFonts w:ascii="Times New Roman" w:eastAsia="SimSun" w:hAnsi="Times New Roman" w:cs="Times New Roman"/>
      <w:b/>
      <w:sz w:val="28"/>
      <w:szCs w:val="20"/>
      <w:lang w:eastAsia="en-US"/>
    </w:rPr>
  </w:style>
  <w:style w:type="paragraph" w:styleId="BodyText2">
    <w:name w:val="Body Text 2"/>
    <w:basedOn w:val="Normal"/>
    <w:link w:val="BodyText2Char"/>
    <w:rsid w:val="00AA381D"/>
    <w:pPr>
      <w:jc w:val="both"/>
    </w:pPr>
    <w:rPr>
      <w:rFonts w:ascii="Times" w:hAnsi="Times"/>
    </w:rPr>
  </w:style>
  <w:style w:type="character" w:customStyle="1" w:styleId="BodyText2Char">
    <w:name w:val="Body Text 2 Char"/>
    <w:basedOn w:val="DefaultParagraphFont"/>
    <w:link w:val="BodyText2"/>
    <w:rsid w:val="00AA381D"/>
    <w:rPr>
      <w:rFonts w:ascii="Times" w:eastAsia="SimSun" w:hAnsi="Times" w:cs="Times New Roman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AA38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81D"/>
    <w:rPr>
      <w:rFonts w:ascii="Times New Roman" w:eastAsia="SimSu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E93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D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3D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7A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A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A2F"/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A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A2F"/>
    <w:rPr>
      <w:rFonts w:ascii="Times New Roman" w:eastAsia="SimSun" w:hAnsi="Times New Roman" w:cs="Times New Roman"/>
      <w:b/>
      <w:bCs/>
      <w:sz w:val="20"/>
      <w:szCs w:val="20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233520"/>
    <w:rPr>
      <w:rFonts w:eastAsia="SimSun"/>
    </w:rPr>
  </w:style>
  <w:style w:type="paragraph" w:customStyle="1" w:styleId="Default">
    <w:name w:val="Default"/>
    <w:rsid w:val="00F170E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4B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BDA"/>
    <w:rPr>
      <w:rFonts w:eastAsia="SimSu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QnNrr9FmILt3Mw8BGCYG7Nfb0A==">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Xuanli Lin</dc:creator>
  <cp:lastModifiedBy>Hessam Sarjoughian</cp:lastModifiedBy>
  <cp:revision>4</cp:revision>
  <cp:lastPrinted>2022-08-24T15:34:00Z</cp:lastPrinted>
  <dcterms:created xsi:type="dcterms:W3CDTF">2022-08-27T02:01:00Z</dcterms:created>
  <dcterms:modified xsi:type="dcterms:W3CDTF">2022-08-27T02:12:00Z</dcterms:modified>
</cp:coreProperties>
</file>