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5F" w:rsidRDefault="002E255E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5</w:t>
      </w:r>
      <w:r w:rsidR="00F8255F" w:rsidRPr="00F8255F">
        <w:rPr>
          <w:rFonts w:ascii="KoPub돋움체_Pro Bold" w:eastAsia="KoPub돋움체_Pro Bold" w:hint="eastAsia"/>
          <w:sz w:val="32"/>
        </w:rPr>
        <w:t xml:space="preserve">. </w:t>
      </w:r>
      <w:r>
        <w:rPr>
          <w:rFonts w:ascii="KoPub돋움체_Pro Bold" w:eastAsia="KoPub돋움체_Pro Bold" w:hint="eastAsia"/>
          <w:sz w:val="32"/>
        </w:rPr>
        <w:t xml:space="preserve">객체 지향 프로그램의 </w:t>
      </w:r>
      <w:r w:rsidR="00B51166">
        <w:rPr>
          <w:rFonts w:ascii="KoPub돋움체_Pro Bold" w:eastAsia="KoPub돋움체_Pro Bold" w:hint="eastAsia"/>
          <w:sz w:val="32"/>
        </w:rPr>
        <w:t>본질</w:t>
      </w:r>
    </w:p>
    <w:p w:rsidR="00B51166" w:rsidRPr="00B51166" w:rsidRDefault="00B51166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 w:hint="eastAsia"/>
        </w:rPr>
        <w:t xml:space="preserve">목표 </w:t>
      </w:r>
      <w:r>
        <w:rPr>
          <w:rFonts w:ascii="KoPub돋움체_Pro Medium" w:eastAsia="KoPub돋움체_Pro Medium"/>
        </w:rPr>
        <w:t xml:space="preserve">: </w:t>
      </w:r>
      <w:r>
        <w:rPr>
          <w:rFonts w:ascii="KoPub돋움체_Pro Medium" w:eastAsia="KoPub돋움체_Pro Medium" w:hint="eastAsia"/>
        </w:rPr>
        <w:t xml:space="preserve"> 클래스와 객체의 개념을 알고 구분지어 보는 것 </w:t>
      </w:r>
    </w:p>
    <w:p w:rsidR="002E255E" w:rsidRDefault="00B5116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1. 메소드 프로그램의 한계 </w:t>
      </w:r>
    </w:p>
    <w:p w:rsidR="00B51166" w:rsidRDefault="00B5116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- </w:t>
      </w:r>
      <w:r>
        <w:rPr>
          <w:rFonts w:ascii="KoPub돋움체_Pro Medium" w:eastAsia="KoPub돋움체_Pro Medium" w:hint="eastAsia"/>
        </w:rPr>
        <w:t>메소드를 활용하면 로직의 재사용이 가능하여 개발을 효율적으로 할 수는 있음 하지만 메소드만으로는 많은 양의 로직을 처리하는게 힘들고,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메소드가 너무 많아질 경우 추후 유지보수 하는게 어려워짐 </w:t>
      </w:r>
    </w:p>
    <w:p w:rsidR="00B51166" w:rsidRDefault="00B5116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2. </w:t>
      </w:r>
      <w:r>
        <w:rPr>
          <w:rFonts w:ascii="KoPub돋움체_Pro Medium" w:eastAsia="KoPub돋움체_Pro Medium" w:hint="eastAsia"/>
        </w:rPr>
        <w:t>객체의 개념과 클래스</w:t>
      </w:r>
    </w:p>
    <w:p w:rsidR="00B51166" w:rsidRDefault="00B5116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- 객체는 같은 종류의 데이터와 메소드가 함께 있는 구성체 </w:t>
      </w:r>
    </w:p>
    <w:p w:rsidR="00B51166" w:rsidRDefault="00B5116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-</w:t>
      </w:r>
      <w:r>
        <w:rPr>
          <w:rFonts w:ascii="KoPub돋움체_Pro Medium" w:eastAsia="KoPub돋움체_Pro Medium" w:hint="eastAsia"/>
        </w:rPr>
        <w:t xml:space="preserve"> 클래스는 객체를 만들기 위한 설계도 </w:t>
      </w:r>
    </w:p>
    <w:p w:rsidR="00B51166" w:rsidRDefault="00B51166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- </w:t>
      </w:r>
      <w:r>
        <w:rPr>
          <w:rFonts w:ascii="KoPub돋움체_Pro Medium" w:eastAsia="KoPub돋움체_Pro Medium" w:hint="eastAsia"/>
        </w:rPr>
        <w:t xml:space="preserve">객체는 클래스로부터 메모리에 생성이 됨 </w:t>
      </w:r>
    </w:p>
    <w:p w:rsidR="00B51166" w:rsidRDefault="00B51166" w:rsidP="007E6225">
      <w:pPr>
        <w:rPr>
          <w:rFonts w:ascii="KoPub돋움체_Pro Medium" w:eastAsia="KoPub돋움체_Pro Medium"/>
        </w:rPr>
      </w:pPr>
    </w:p>
    <w:p w:rsidR="00B51166" w:rsidRDefault="00B51166" w:rsidP="007E6225">
      <w:pPr>
        <w:rPr>
          <w:rFonts w:ascii="KoPub돋움체_Pro Bold" w:eastAsia="KoPub돋움체_Pro Bold"/>
          <w:sz w:val="32"/>
        </w:rPr>
      </w:pPr>
      <w:r w:rsidRPr="00B51166">
        <w:rPr>
          <w:rFonts w:ascii="KoPub돋움체_Pro Bold" w:eastAsia="KoPub돋움체_Pro Bold" w:hint="eastAsia"/>
          <w:sz w:val="32"/>
        </w:rPr>
        <w:t xml:space="preserve">6. 클래스의 기초적인 코딩방법 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클래스 만드는 방법 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/>
          <w:szCs w:val="20"/>
        </w:rPr>
        <w:t>Public class ExClass{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ab/>
      </w:r>
      <w:r>
        <w:rPr>
          <w:rFonts w:ascii="KoPub돋움체_Pro Medium" w:eastAsia="KoPub돋움체_Pro Medium"/>
          <w:szCs w:val="20"/>
        </w:rPr>
        <w:t>P</w:t>
      </w:r>
      <w:r>
        <w:rPr>
          <w:rFonts w:ascii="KoPub돋움체_Pro Medium" w:eastAsia="KoPub돋움체_Pro Medium" w:hint="eastAsia"/>
          <w:szCs w:val="20"/>
        </w:rPr>
        <w:t>rivate 자료형 인스턴스변수(속성,필드)이름;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/>
          <w:szCs w:val="20"/>
        </w:rPr>
        <w:tab/>
        <w:t>Public ExClass(){}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/>
          <w:szCs w:val="20"/>
        </w:rPr>
        <w:tab/>
        <w:t>Public method(){}</w:t>
      </w:r>
    </w:p>
    <w:p w:rsidR="00B51166" w:rsidRDefault="00B51166" w:rsidP="007E6225">
      <w:pPr>
        <w:rPr>
          <w:rFonts w:ascii="KoPub돋움체_Pro Medium" w:eastAsia="KoPub돋움체_Pro Medium" w:hint="eastAsia"/>
          <w:szCs w:val="20"/>
        </w:rPr>
      </w:pPr>
      <w:r>
        <w:rPr>
          <w:rFonts w:ascii="KoPub돋움체_Pro Medium" w:eastAsia="KoPub돋움체_Pro Medium"/>
          <w:szCs w:val="20"/>
        </w:rPr>
        <w:t>}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>데이터(인스턴스변수,멤버변수,필드)</w:t>
      </w:r>
      <w:r>
        <w:rPr>
          <w:rFonts w:ascii="KoPub돋움체_Pro Medium" w:eastAsia="KoPub돋움체_Pro Medium"/>
          <w:szCs w:val="20"/>
        </w:rPr>
        <w:t xml:space="preserve"> : </w:t>
      </w:r>
      <w:r>
        <w:rPr>
          <w:rFonts w:ascii="KoPub돋움체_Pro Medium" w:eastAsia="KoPub돋움체_Pro Medium" w:hint="eastAsia"/>
          <w:szCs w:val="20"/>
        </w:rPr>
        <w:t xml:space="preserve">이 데이터는 생성자나 </w:t>
      </w:r>
      <w:r>
        <w:rPr>
          <w:rFonts w:ascii="KoPub돋움체_Pro Medium" w:eastAsia="KoPub돋움체_Pro Medium"/>
          <w:szCs w:val="20"/>
        </w:rPr>
        <w:t>setter</w:t>
      </w:r>
      <w:r>
        <w:rPr>
          <w:rFonts w:ascii="KoPub돋움체_Pro Medium" w:eastAsia="KoPub돋움체_Pro Medium" w:hint="eastAsia"/>
          <w:szCs w:val="20"/>
        </w:rPr>
        <w:t xml:space="preserve">를 이용해서 초기화하지 않으면 객체는 </w:t>
      </w:r>
      <w:r>
        <w:rPr>
          <w:rFonts w:ascii="KoPub돋움체_Pro Medium" w:eastAsia="KoPub돋움체_Pro Medium"/>
          <w:szCs w:val="20"/>
        </w:rPr>
        <w:t xml:space="preserve">null, </w:t>
      </w:r>
      <w:r>
        <w:rPr>
          <w:rFonts w:ascii="KoPub돋움체_Pro Medium" w:eastAsia="KoPub돋움체_Pro Medium" w:hint="eastAsia"/>
          <w:szCs w:val="20"/>
        </w:rPr>
        <w:t xml:space="preserve">숫자는 </w:t>
      </w:r>
      <w:r>
        <w:rPr>
          <w:rFonts w:ascii="KoPub돋움체_Pro Medium" w:eastAsia="KoPub돋움체_Pro Medium"/>
          <w:szCs w:val="20"/>
        </w:rPr>
        <w:t>0 ,boolean</w:t>
      </w:r>
      <w:r>
        <w:rPr>
          <w:rFonts w:ascii="KoPub돋움체_Pro Medium" w:eastAsia="KoPub돋움체_Pro Medium" w:hint="eastAsia"/>
          <w:szCs w:val="20"/>
        </w:rPr>
        <w:t xml:space="preserve">은 </w:t>
      </w:r>
      <w:r>
        <w:rPr>
          <w:rFonts w:ascii="KoPub돋움체_Pro Medium" w:eastAsia="KoPub돋움체_Pro Medium"/>
          <w:szCs w:val="20"/>
        </w:rPr>
        <w:t>false</w:t>
      </w:r>
      <w:r>
        <w:rPr>
          <w:rFonts w:ascii="KoPub돋움체_Pro Medium" w:eastAsia="KoPub돋움체_Pro Medium" w:hint="eastAsia"/>
          <w:szCs w:val="20"/>
        </w:rPr>
        <w:t>로 초기화 되어 들어간다.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생성자함수 </w:t>
      </w:r>
      <w:r>
        <w:rPr>
          <w:rFonts w:ascii="KoPub돋움체_Pro Medium" w:eastAsia="KoPub돋움체_Pro Medium"/>
          <w:szCs w:val="20"/>
        </w:rPr>
        <w:t xml:space="preserve">: </w:t>
      </w:r>
      <w:r>
        <w:rPr>
          <w:rFonts w:ascii="KoPub돋움체_Pro Medium" w:eastAsia="KoPub돋움체_Pro Medium" w:hint="eastAsia"/>
          <w:szCs w:val="20"/>
        </w:rPr>
        <w:t>클래스명과 똑같이 리턴타입이 없는 메소를 생성자라 하며 처음 클래스형 객체를 만들 때 호출된다.</w:t>
      </w:r>
      <w:r>
        <w:rPr>
          <w:rFonts w:ascii="KoPub돋움체_Pro Medium" w:eastAsia="KoPub돋움체_Pro Medium"/>
          <w:szCs w:val="20"/>
        </w:rPr>
        <w:t xml:space="preserve"> </w:t>
      </w:r>
      <w:r>
        <w:rPr>
          <w:rFonts w:ascii="KoPub돋움체_Pro Medium" w:eastAsia="KoPub돋움체_Pro Medium" w:hint="eastAsia"/>
          <w:szCs w:val="20"/>
        </w:rPr>
        <w:t>모든 클래스는 반드시 하나 이상의 생성자가 있어야 한다.</w:t>
      </w:r>
      <w:r>
        <w:rPr>
          <w:rFonts w:ascii="KoPub돋움체_Pro Medium" w:eastAsia="KoPub돋움체_Pro Medium"/>
          <w:szCs w:val="20"/>
        </w:rPr>
        <w:t xml:space="preserve"> </w:t>
      </w:r>
      <w:r>
        <w:rPr>
          <w:rFonts w:ascii="KoPub돋움체_Pro Medium" w:eastAsia="KoPub돋움체_Pro Medium" w:hint="eastAsia"/>
          <w:szCs w:val="20"/>
        </w:rPr>
        <w:t xml:space="preserve">만약 하나도 없으면 디폴트로 디폴트 생성자를 만들어준다 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/>
          <w:szCs w:val="20"/>
        </w:rPr>
        <w:t>*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메소드 </w:t>
      </w:r>
    </w:p>
    <w:p w:rsidR="00B51166" w:rsidRDefault="00B51166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/>
          <w:szCs w:val="20"/>
        </w:rPr>
        <w:t>Getter,setter</w:t>
      </w:r>
    </w:p>
    <w:p w:rsidR="004A0C63" w:rsidRDefault="004A0C63" w:rsidP="007E6225">
      <w:pPr>
        <w:rPr>
          <w:rFonts w:ascii="KoPub돋움체_Pro Medium" w:eastAsia="KoPub돋움체_Pro Medium"/>
          <w:szCs w:val="20"/>
        </w:rPr>
      </w:pPr>
    </w:p>
    <w:p w:rsidR="004A0C63" w:rsidRDefault="004A0C63" w:rsidP="007E6225">
      <w:pPr>
        <w:rPr>
          <w:rFonts w:ascii="KoPub돋움체_Pro Medium" w:eastAsia="KoPub돋움체_Pro Medium"/>
          <w:szCs w:val="20"/>
        </w:rPr>
      </w:pPr>
      <w:bookmarkStart w:id="0" w:name="_GoBack"/>
      <w:bookmarkEnd w:id="0"/>
    </w:p>
    <w:p w:rsidR="00B51166" w:rsidRDefault="001D0F73" w:rsidP="007E6225">
      <w:pPr>
        <w:rPr>
          <w:rFonts w:ascii="KoPub돋움체_Pro Medium" w:eastAsia="KoPub돋움체_Pro Medium"/>
          <w:szCs w:val="20"/>
        </w:rPr>
      </w:pPr>
      <w:r>
        <w:rPr>
          <w:noProof/>
        </w:rPr>
        <w:lastRenderedPageBreak/>
        <w:drawing>
          <wp:inline distT="0" distB="0" distL="0" distR="0" wp14:anchorId="5C646AD4" wp14:editId="7280D5EC">
            <wp:extent cx="5731510" cy="2895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66" w:rsidRDefault="001D0F73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빨간 박스 </w:t>
      </w:r>
      <w:r>
        <w:rPr>
          <w:rFonts w:ascii="KoPub돋움체_Pro Medium" w:eastAsia="KoPub돋움체_Pro Medium"/>
          <w:szCs w:val="20"/>
        </w:rPr>
        <w:t xml:space="preserve">: </w:t>
      </w:r>
      <w:r>
        <w:rPr>
          <w:rFonts w:ascii="KoPub돋움체_Pro Medium" w:eastAsia="KoPub돋움체_Pro Medium" w:hint="eastAsia"/>
          <w:szCs w:val="20"/>
        </w:rPr>
        <w:t xml:space="preserve">클래스에 선언해놓은 변수 값 </w:t>
      </w:r>
    </w:p>
    <w:p w:rsidR="001D0F73" w:rsidRDefault="001D0F73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노란 박스 </w:t>
      </w:r>
      <w:r>
        <w:rPr>
          <w:rFonts w:ascii="KoPub돋움체_Pro Medium" w:eastAsia="KoPub돋움체_Pro Medium"/>
          <w:szCs w:val="20"/>
        </w:rPr>
        <w:t xml:space="preserve">: </w:t>
      </w:r>
      <w:r>
        <w:rPr>
          <w:rFonts w:ascii="KoPub돋움체_Pro Medium" w:eastAsia="KoPub돋움체_Pro Medium" w:hint="eastAsia"/>
          <w:szCs w:val="20"/>
        </w:rPr>
        <w:t xml:space="preserve">생성자 함수. 위에 선언해놓은 변수값으로 생성자 함수를 만든 후 메인에서 객체를 만들고 객체생성시 변수를 입력한 값이 들어감 </w:t>
      </w:r>
    </w:p>
    <w:p w:rsidR="001D0F73" w:rsidRDefault="001D0F73" w:rsidP="007E6225">
      <w:pPr>
        <w:rPr>
          <w:rFonts w:ascii="KoPub돋움체_Pro Medium" w:eastAsia="KoPub돋움체_Pro Medium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보라 박스 </w:t>
      </w:r>
      <w:r>
        <w:rPr>
          <w:rFonts w:ascii="KoPub돋움체_Pro Medium" w:eastAsia="KoPub돋움체_Pro Medium"/>
          <w:szCs w:val="20"/>
        </w:rPr>
        <w:t xml:space="preserve">: </w:t>
      </w:r>
      <w:r>
        <w:rPr>
          <w:rFonts w:ascii="KoPub돋움체_Pro Medium" w:eastAsia="KoPub돋움체_Pro Medium" w:hint="eastAsia"/>
          <w:szCs w:val="20"/>
        </w:rPr>
        <w:t xml:space="preserve">함수를 </w:t>
      </w:r>
      <w:r w:rsidR="00CA2FB8">
        <w:rPr>
          <w:rFonts w:ascii="KoPub돋움체_Pro Medium" w:eastAsia="KoPub돋움체_Pro Medium" w:hint="eastAsia"/>
          <w:szCs w:val="20"/>
        </w:rPr>
        <w:t>만들어 놓은 곳.</w:t>
      </w:r>
      <w:r w:rsidR="00CA2FB8">
        <w:rPr>
          <w:rFonts w:ascii="KoPub돋움체_Pro Medium" w:eastAsia="KoPub돋움체_Pro Medium"/>
          <w:szCs w:val="20"/>
        </w:rPr>
        <w:t xml:space="preserve"> </w:t>
      </w:r>
      <w:r w:rsidR="00CA2FB8">
        <w:rPr>
          <w:rFonts w:ascii="KoPub돋움체_Pro Medium" w:eastAsia="KoPub돋움체_Pro Medium" w:hint="eastAsia"/>
          <w:szCs w:val="20"/>
        </w:rPr>
        <w:t>메인에서 입력한 변수값을 어떻게 출력할지 만들어 놓은 메소드함수</w:t>
      </w:r>
    </w:p>
    <w:p w:rsidR="00CA2FB8" w:rsidRDefault="00CA2FB8" w:rsidP="007E6225">
      <w:pPr>
        <w:rPr>
          <w:rFonts w:ascii="KoPub돋움체_Pro Medium" w:eastAsia="KoPub돋움체_Pro Medium" w:hint="eastAsia"/>
          <w:szCs w:val="20"/>
        </w:rPr>
      </w:pPr>
      <w:r>
        <w:rPr>
          <w:rFonts w:ascii="KoPub돋움체_Pro Medium" w:eastAsia="KoPub돋움체_Pro Medium" w:hint="eastAsia"/>
          <w:szCs w:val="20"/>
        </w:rPr>
        <w:t xml:space="preserve">파란 박스 </w:t>
      </w:r>
      <w:r>
        <w:rPr>
          <w:rFonts w:ascii="KoPub돋움체_Pro Medium" w:eastAsia="KoPub돋움체_Pro Medium"/>
          <w:szCs w:val="20"/>
        </w:rPr>
        <w:t xml:space="preserve">: </w:t>
      </w:r>
      <w:r>
        <w:rPr>
          <w:rFonts w:ascii="KoPub돋움체_Pro Medium" w:eastAsia="KoPub돋움체_Pro Medium" w:hint="eastAsia"/>
          <w:szCs w:val="20"/>
        </w:rPr>
        <w:t xml:space="preserve">게터 </w:t>
      </w:r>
    </w:p>
    <w:p w:rsidR="00CA2FB8" w:rsidRPr="00B51166" w:rsidRDefault="00CA2FB8" w:rsidP="007E6225">
      <w:pPr>
        <w:rPr>
          <w:rFonts w:ascii="KoPub돋움체_Pro Medium" w:eastAsia="KoPub돋움체_Pro Medium" w:hint="eastAsia"/>
          <w:szCs w:val="20"/>
        </w:rPr>
      </w:pPr>
    </w:p>
    <w:sectPr w:rsidR="00CA2FB8" w:rsidRPr="00B511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44C" w:rsidRDefault="00AD244C" w:rsidP="002320B0">
      <w:pPr>
        <w:spacing w:after="0" w:line="240" w:lineRule="auto"/>
      </w:pPr>
      <w:r>
        <w:separator/>
      </w:r>
    </w:p>
  </w:endnote>
  <w:endnote w:type="continuationSeparator" w:id="0">
    <w:p w:rsidR="00AD244C" w:rsidRDefault="00AD244C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44C" w:rsidRDefault="00AD244C" w:rsidP="002320B0">
      <w:pPr>
        <w:spacing w:after="0" w:line="240" w:lineRule="auto"/>
      </w:pPr>
      <w:r>
        <w:separator/>
      </w:r>
    </w:p>
  </w:footnote>
  <w:footnote w:type="continuationSeparator" w:id="0">
    <w:p w:rsidR="00AD244C" w:rsidRDefault="00AD244C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1D0F73"/>
    <w:rsid w:val="002320B0"/>
    <w:rsid w:val="00270B50"/>
    <w:rsid w:val="002C008C"/>
    <w:rsid w:val="002E255E"/>
    <w:rsid w:val="00434905"/>
    <w:rsid w:val="004A0C63"/>
    <w:rsid w:val="007E6225"/>
    <w:rsid w:val="00AD244C"/>
    <w:rsid w:val="00B51166"/>
    <w:rsid w:val="00BD3BAB"/>
    <w:rsid w:val="00C00779"/>
    <w:rsid w:val="00CA2FB8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EE77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2022-05-22T07:47:00Z</dcterms:created>
  <dcterms:modified xsi:type="dcterms:W3CDTF">2022-05-22T09:35:00Z</dcterms:modified>
</cp:coreProperties>
</file>