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C55" w:rsidRPr="00C96C55" w:rsidRDefault="00C96C55" w:rsidP="00C96C55">
      <w:pPr>
        <w:pStyle w:val="a3"/>
        <w:rPr>
          <w:rFonts w:ascii="맑은 고딕" w:eastAsia="맑은 고딕" w:hAnsi="맑은 고딕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SQL함수는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단일행함수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(INPUT1 -&gt; OUTPUT 1)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오직 단일 행에서만 적용가능하고 행 별로 하나의 결과를 리턴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문자, 숫자, 날짜 형 변환 함수 등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ex. SELECT ENAME, TO_</w:t>
      </w:r>
      <w:proofErr w:type="gramStart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CHAR(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HIREDATE, 'YY"년"')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입사년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FROM EMP; --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단일행</w:t>
      </w:r>
      <w:proofErr w:type="spellEnd"/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SELECT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ename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, replace(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ename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, 'A','B') FROM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emp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; -- input1행 output1행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proofErr w:type="spellStart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그룹함수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(INPUT n행 -&gt; OUTPUT 1행)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여러 개의 행을 조작하여 행의 그룹당 하나의 결과를 리턴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ex. SELECT SUM(SAL) FROM EMP; -- </w:t>
      </w:r>
      <w:proofErr w:type="spellStart"/>
      <w:proofErr w:type="gramStart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그룹함수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(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input n행, output)</w:t>
      </w:r>
    </w:p>
    <w:p w:rsidR="00C96C55" w:rsidRDefault="00C96C55" w:rsidP="00C96C55">
      <w:pPr>
        <w:pStyle w:val="a3"/>
        <w:rPr>
          <w:rFonts w:ascii="맑은 고딕" w:eastAsia="맑은 고딕" w:hAnsi="맑은 고딕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ex. SELECT DEPTNO, SUM(SAL) FROM EMP GROUP BY DEPTNO;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>
        <w:rPr>
          <w:noProof/>
        </w:rPr>
        <w:drawing>
          <wp:inline distT="0" distB="0" distL="0" distR="0" wp14:anchorId="0B2CEBF2" wp14:editId="55C91399">
            <wp:extent cx="5229225" cy="790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2A" w:rsidRDefault="00C96C55">
      <w:r>
        <w:rPr>
          <w:noProof/>
        </w:rPr>
        <w:drawing>
          <wp:inline distT="0" distB="0" distL="0" distR="0" wp14:anchorId="207093F8" wp14:editId="131B758E">
            <wp:extent cx="5514975" cy="1943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55" w:rsidRDefault="00C96C55">
      <w:r>
        <w:rPr>
          <w:noProof/>
        </w:rPr>
        <w:drawing>
          <wp:inline distT="0" distB="0" distL="0" distR="0" wp14:anchorId="79C11898" wp14:editId="523CEF1F">
            <wp:extent cx="5715000" cy="609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55" w:rsidRPr="00C96C55" w:rsidRDefault="00C96C55" w:rsidP="00C96C55">
      <w:pPr>
        <w:pStyle w:val="a3"/>
        <w:rPr>
          <w:rFonts w:ascii="맑은 고딕" w:eastAsia="맑은 고딕" w:hAnsi="맑은 고딕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문자처리함수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(1) LOWER(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str</w:t>
      </w:r>
      <w:proofErr w:type="spellEnd"/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)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소문자로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(2) UPPER(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str</w:t>
      </w:r>
      <w:proofErr w:type="spellEnd"/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)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대문자로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lastRenderedPageBreak/>
        <w:t>(3) INITCAP(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str</w:t>
      </w:r>
      <w:proofErr w:type="spellEnd"/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)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첫 글자만 대문자로 나머지 글자는 소문자로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(4) CONCAT(str1, str2</w:t>
      </w:r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)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문자 연결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(5) SUBSTR(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str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,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시작할위치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,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추출할갯수</w:t>
      </w:r>
      <w:proofErr w:type="spellEnd"/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)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문자를 잘라 추출 (한글은 1byte),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시작할위치는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인덱스 아님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시작할 위치가 음수이면 끝에서부터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자리수를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센다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(6) SUBSTRB(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str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,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시작할위치</w:t>
      </w:r>
      <w:proofErr w:type="spellEnd"/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,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추출할갯수</w:t>
      </w:r>
      <w:proofErr w:type="spellEnd"/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) : 문자를 잘라 추출 (한글은 3byte)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(7) LENGTH(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str</w:t>
      </w:r>
      <w:proofErr w:type="spellEnd"/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)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문자길이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(한글은 1byte)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(8) LENGTHB(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str</w:t>
      </w:r>
      <w:proofErr w:type="spellEnd"/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)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문자길이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(한글은 2~3byte)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(9) INSTR(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str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,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찾을글자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,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시작위치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,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몇번째발견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검색된 횟수)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str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에서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찾을글자를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몇번째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발견하는지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(10) LPAD, </w:t>
      </w:r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RPAD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입력 받은 문자열과 기호를 정렬하여 특정 길이의 문자열로 반환한다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(11) </w:t>
      </w:r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TRIM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잘라내고 남은 문자를 표시한다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(12) </w:t>
      </w:r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CHR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ASCII코드 값으로 SELECT CHR(65) FROM DUAL;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(13) </w:t>
      </w:r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ASCII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ASCII코드값을 문자로</w:t>
      </w:r>
    </w:p>
    <w:p w:rsidR="00C96C55" w:rsidRDefault="00C96C55" w:rsidP="00C96C55">
      <w:pPr>
        <w:pStyle w:val="a3"/>
        <w:rPr>
          <w:rFonts w:ascii="맑은 고딕" w:eastAsia="맑은 고딕" w:hAnsi="맑은 고딕"/>
          <w:color w:val="000000"/>
          <w:sz w:val="18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(14) </w:t>
      </w:r>
      <w:proofErr w:type="gram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REPLACE :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문자열에서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>특정문자를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18"/>
          <w:szCs w:val="27"/>
        </w:rPr>
        <w:t xml:space="preserve"> 변경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18"/>
          <w:szCs w:val="27"/>
        </w:rPr>
      </w:pPr>
      <w:r>
        <w:rPr>
          <w:noProof/>
        </w:rPr>
        <w:drawing>
          <wp:inline distT="0" distB="0" distL="0" distR="0" wp14:anchorId="157DED86" wp14:editId="581E7C47">
            <wp:extent cx="5731510" cy="9156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55" w:rsidRPr="00C96C55" w:rsidRDefault="00C96C55" w:rsidP="00C96C55">
      <w:pPr>
        <w:pStyle w:val="a3"/>
        <w:rPr>
          <w:rFonts w:ascii="맑은 고딕" w:eastAsia="맑은 고딕" w:hAnsi="맑은 고딕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SYSDATE 시스템 저장된 현재 날짜를 반환한다.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(2) MONTHS_BETWEEN 두 날짜 사이가 몇 개월인지를 반환한다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(3) ADD_MONTHS 특정 날짜에 개월 수를 더한다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(4) NEXT_DAY 특정 날짜에서 최초로 도래하는 인자로 받은 요일의 날짜를 반환한다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(5) LAST_DAY 해당 달의 마지막 날짜를 반환한다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(6) ROUND 인자로 받은 날짜를 특정 기준으로 반올림한다</w:t>
      </w:r>
    </w:p>
    <w:p w:rsidR="00C96C55" w:rsidRDefault="00C96C55" w:rsidP="00C96C55">
      <w:pPr>
        <w:pStyle w:val="a3"/>
        <w:rPr>
          <w:rFonts w:ascii="맑은 고딕" w:eastAsia="맑은 고딕" w:hAnsi="맑은 고딕"/>
          <w:color w:val="000000"/>
          <w:sz w:val="20"/>
          <w:szCs w:val="27"/>
        </w:rPr>
      </w:pPr>
      <w:r w:rsidRPr="00C96C55">
        <w:rPr>
          <w:rFonts w:ascii="맑은 고딕" w:eastAsia="맑은 고딕" w:hAnsi="맑은 고딕" w:hint="eastAsia"/>
          <w:color w:val="000000"/>
          <w:sz w:val="20"/>
          <w:szCs w:val="27"/>
        </w:rPr>
        <w:t>(7) TRUNC 인자로 받은 날짜를 특정 기준으로 버린다</w:t>
      </w:r>
    </w:p>
    <w:p w:rsidR="00C96C55" w:rsidRPr="00C96C55" w:rsidRDefault="00C96C55" w:rsidP="00C96C5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>
        <w:rPr>
          <w:noProof/>
        </w:rPr>
        <w:lastRenderedPageBreak/>
        <w:drawing>
          <wp:inline distT="0" distB="0" distL="0" distR="0" wp14:anchorId="3BFBD72E" wp14:editId="43F2DE6F">
            <wp:extent cx="5731510" cy="22967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55" w:rsidRDefault="00C96C55">
      <w:pPr>
        <w:rPr>
          <w:rFonts w:ascii="맑은 고딕" w:eastAsia="맑은 고딕" w:hAnsi="맑은 고딕"/>
          <w:color w:val="000000"/>
          <w:sz w:val="22"/>
          <w:szCs w:val="27"/>
        </w:rPr>
      </w:pPr>
      <w:proofErr w:type="spellStart"/>
      <w:proofErr w:type="gramStart"/>
      <w:r w:rsidRPr="00C96C55">
        <w:rPr>
          <w:rFonts w:ascii="맑은 고딕" w:eastAsia="맑은 고딕" w:hAnsi="맑은 고딕" w:hint="eastAsia"/>
          <w:color w:val="000000"/>
          <w:sz w:val="22"/>
          <w:szCs w:val="27"/>
        </w:rPr>
        <w:t>형변환함수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;</w:t>
      </w:r>
      <w:proofErr w:type="gramEnd"/>
      <w:r w:rsidRPr="00C96C5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오라클을 사용하다 보면 숫자, 문자, 날짜의 데이터 형을 다른 데이터형으로 변환해야 하는 경우가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22"/>
          <w:szCs w:val="27"/>
        </w:rPr>
        <w:t>생신다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.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22"/>
          <w:szCs w:val="27"/>
        </w:rPr>
        <w:t>이럴때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사용하는 함수가 </w:t>
      </w:r>
      <w:proofErr w:type="spellStart"/>
      <w:r w:rsidRPr="00C96C55">
        <w:rPr>
          <w:rFonts w:ascii="맑은 고딕" w:eastAsia="맑은 고딕" w:hAnsi="맑은 고딕" w:hint="eastAsia"/>
          <w:color w:val="000000"/>
          <w:sz w:val="22"/>
          <w:szCs w:val="27"/>
        </w:rPr>
        <w:t>형변환</w:t>
      </w:r>
      <w:proofErr w:type="spellEnd"/>
      <w:r w:rsidRPr="00C96C5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함수이다</w:t>
      </w:r>
    </w:p>
    <w:p w:rsidR="00C96C55" w:rsidRPr="00C96C55" w:rsidRDefault="00C96C55">
      <w:pPr>
        <w:rPr>
          <w:rFonts w:hint="eastAsia"/>
          <w:sz w:val="16"/>
        </w:rPr>
      </w:pPr>
      <w:r>
        <w:rPr>
          <w:noProof/>
        </w:rPr>
        <w:drawing>
          <wp:inline distT="0" distB="0" distL="0" distR="0" wp14:anchorId="3AB1B290" wp14:editId="32DBEF8D">
            <wp:extent cx="5731510" cy="26466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C55" w:rsidRPr="00C96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BD"/>
    <w:rsid w:val="0027582A"/>
    <w:rsid w:val="003F50BD"/>
    <w:rsid w:val="00C9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3801"/>
  <w15:chartTrackingRefBased/>
  <w15:docId w15:val="{D6355B7B-3888-47CE-8E79-6909FB8E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6C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2</cp:revision>
  <dcterms:created xsi:type="dcterms:W3CDTF">2022-05-25T23:58:00Z</dcterms:created>
  <dcterms:modified xsi:type="dcterms:W3CDTF">2022-05-26T00:01:00Z</dcterms:modified>
</cp:coreProperties>
</file>