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E46" w:rsidRPr="00481E46" w:rsidRDefault="00481E46" w:rsidP="00481E46">
      <w:pPr>
        <w:rPr>
          <w:b/>
          <w:sz w:val="44"/>
          <w:szCs w:val="44"/>
        </w:rPr>
      </w:pPr>
      <w:r w:rsidRPr="00B47A79">
        <w:rPr>
          <w:rFonts w:hint="eastAsia"/>
          <w:b/>
          <w:sz w:val="44"/>
          <w:szCs w:val="44"/>
        </w:rPr>
        <w:t>JSP</w:t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</w:p>
    <w:p w:rsidR="00BF1647" w:rsidRPr="001B3105" w:rsidRDefault="00D82D92" w:rsidP="00CB4E92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[10</w:t>
      </w:r>
      <w:r w:rsidR="00481E46" w:rsidRPr="00965ECC">
        <w:rPr>
          <w:rFonts w:hint="eastAsia"/>
          <w:b/>
          <w:color w:val="000000" w:themeColor="text1"/>
          <w:sz w:val="28"/>
          <w:szCs w:val="28"/>
        </w:rPr>
        <w:t>]</w:t>
      </w:r>
      <w:r w:rsidR="00481E46" w:rsidRPr="00965ECC"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 xml:space="preserve">웹프로그래밍에서의 </w:t>
      </w:r>
      <w:r>
        <w:rPr>
          <w:b/>
          <w:color w:val="000000" w:themeColor="text1"/>
          <w:sz w:val="28"/>
          <w:szCs w:val="28"/>
        </w:rPr>
        <w:t>DB</w:t>
      </w:r>
    </w:p>
    <w:p w:rsidR="00E425B2" w:rsidRDefault="001716A1" w:rsidP="00F713AF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44F14B1C" wp14:editId="5B5C6DEB">
            <wp:extent cx="4295775" cy="87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2" w:rsidRDefault="001716A1" w:rsidP="00F713AF">
      <w:pPr>
        <w:ind w:left="400"/>
        <w:rPr>
          <w:szCs w:val="20"/>
        </w:rPr>
      </w:pPr>
      <w:r>
        <w:rPr>
          <w:rFonts w:hint="eastAsia"/>
          <w:szCs w:val="20"/>
        </w:rPr>
        <w:t xml:space="preserve">DB연결에 앞서 우선 </w:t>
      </w:r>
      <w:r>
        <w:rPr>
          <w:szCs w:val="20"/>
        </w:rPr>
        <w:t xml:space="preserve">Java Resources – src – JRE System Library </w:t>
      </w:r>
      <w:r>
        <w:rPr>
          <w:rFonts w:hint="eastAsia"/>
          <w:szCs w:val="20"/>
        </w:rPr>
        <w:t>밑에 저 두 친구가 연동이 되어 있어야하며 되어 있지 않다면,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연동시켜주기(자바 노트 참조)</w:t>
      </w:r>
    </w:p>
    <w:p w:rsidR="001716A1" w:rsidRDefault="00506242" w:rsidP="00F713AF">
      <w:pPr>
        <w:ind w:left="4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D6E909D" wp14:editId="242DD201">
            <wp:extent cx="5731510" cy="9937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5B2" w:rsidRDefault="00506242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</w:t>
      </w:r>
      <w:r>
        <w:rPr>
          <w:rFonts w:hint="eastAsia"/>
          <w:color w:val="000000" w:themeColor="text1"/>
          <w:szCs w:val="28"/>
        </w:rPr>
        <w:t xml:space="preserve">river </w:t>
      </w:r>
      <w:r>
        <w:rPr>
          <w:color w:val="000000" w:themeColor="text1"/>
          <w:szCs w:val="28"/>
        </w:rPr>
        <w:t xml:space="preserve">, url, uid, upw </w:t>
      </w:r>
      <w:r>
        <w:rPr>
          <w:rFonts w:hint="eastAsia"/>
          <w:color w:val="000000" w:themeColor="text1"/>
          <w:szCs w:val="28"/>
        </w:rPr>
        <w:t xml:space="preserve">변수 설정 다 해주기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7BDF4AE" wp14:editId="11123671">
            <wp:extent cx="5731510" cy="869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드라이버 연결해주기 전에 </w:t>
      </w:r>
      <w:r>
        <w:rPr>
          <w:color w:val="000000" w:themeColor="text1"/>
          <w:szCs w:val="28"/>
        </w:rPr>
        <w:t xml:space="preserve">, connection </w:t>
      </w:r>
      <w:r>
        <w:rPr>
          <w:rFonts w:hint="eastAsia"/>
          <w:color w:val="000000" w:themeColor="text1"/>
          <w:szCs w:val="28"/>
        </w:rPr>
        <w:t>객체,</w:t>
      </w:r>
      <w:r>
        <w:rPr>
          <w:color w:val="000000" w:themeColor="text1"/>
          <w:szCs w:val="28"/>
        </w:rPr>
        <w:t xml:space="preserve"> statement </w:t>
      </w:r>
      <w:r>
        <w:rPr>
          <w:rFonts w:hint="eastAsia"/>
          <w:color w:val="000000" w:themeColor="text1"/>
          <w:szCs w:val="28"/>
        </w:rPr>
        <w:t>객체,</w:t>
      </w:r>
      <w:r>
        <w:rPr>
          <w:color w:val="000000" w:themeColor="text1"/>
          <w:szCs w:val="28"/>
        </w:rPr>
        <w:t xml:space="preserve"> resultSet </w:t>
      </w:r>
      <w:r>
        <w:rPr>
          <w:rFonts w:hint="eastAsia"/>
          <w:color w:val="000000" w:themeColor="text1"/>
          <w:szCs w:val="28"/>
        </w:rPr>
        <w:t xml:space="preserve">객체 만들어준 뒤 </w:t>
      </w:r>
      <w:r>
        <w:rPr>
          <w:color w:val="000000" w:themeColor="text1"/>
          <w:szCs w:val="28"/>
        </w:rPr>
        <w:t xml:space="preserve">String </w:t>
      </w:r>
      <w:r>
        <w:rPr>
          <w:rFonts w:hint="eastAsia"/>
          <w:color w:val="000000" w:themeColor="text1"/>
          <w:szCs w:val="28"/>
        </w:rPr>
        <w:t xml:space="preserve">으로 </w:t>
      </w:r>
      <w:r>
        <w:rPr>
          <w:color w:val="000000" w:themeColor="text1"/>
          <w:szCs w:val="28"/>
        </w:rPr>
        <w:t xml:space="preserve">sql </w:t>
      </w:r>
      <w:r>
        <w:rPr>
          <w:rFonts w:hint="eastAsia"/>
          <w:color w:val="000000" w:themeColor="text1"/>
          <w:szCs w:val="28"/>
        </w:rPr>
        <w:t xml:space="preserve">문 받아주기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385BF86" wp14:editId="4377A12B">
            <wp:extent cx="5731510" cy="8362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42" w:rsidRDefault="00506242" w:rsidP="00F713AF">
      <w:pPr>
        <w:ind w:left="400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1단계~</w:t>
      </w:r>
      <w:r>
        <w:rPr>
          <w:color w:val="000000" w:themeColor="text1"/>
          <w:szCs w:val="28"/>
        </w:rPr>
        <w:t>5</w:t>
      </w:r>
      <w:r>
        <w:rPr>
          <w:rFonts w:hint="eastAsia"/>
          <w:color w:val="000000" w:themeColor="text1"/>
          <w:szCs w:val="28"/>
        </w:rPr>
        <w:t xml:space="preserve">단계 까지 진행하는 문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</w:t>
      </w:r>
      <w:r>
        <w:rPr>
          <w:rFonts w:hint="eastAsia"/>
          <w:color w:val="000000" w:themeColor="text1"/>
          <w:szCs w:val="28"/>
        </w:rPr>
        <w:t xml:space="preserve">단계 </w:t>
      </w:r>
      <w:r>
        <w:rPr>
          <w:color w:val="000000" w:themeColor="text1"/>
          <w:szCs w:val="28"/>
        </w:rPr>
        <w:t xml:space="preserve">: </w:t>
      </w:r>
      <w:r>
        <w:rPr>
          <w:rFonts w:hint="eastAsia"/>
          <w:color w:val="000000" w:themeColor="text1"/>
          <w:szCs w:val="28"/>
        </w:rPr>
        <w:t xml:space="preserve">드라이버 로드 하기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</w:t>
      </w:r>
      <w:r>
        <w:rPr>
          <w:rFonts w:hint="eastAsia"/>
          <w:color w:val="000000" w:themeColor="text1"/>
          <w:szCs w:val="28"/>
        </w:rPr>
        <w:t xml:space="preserve">단계 </w:t>
      </w:r>
      <w:r>
        <w:rPr>
          <w:color w:val="000000" w:themeColor="text1"/>
          <w:szCs w:val="28"/>
        </w:rPr>
        <w:t xml:space="preserve">: dB </w:t>
      </w:r>
      <w:r>
        <w:rPr>
          <w:rFonts w:hint="eastAsia"/>
          <w:color w:val="000000" w:themeColor="text1"/>
          <w:szCs w:val="28"/>
        </w:rPr>
        <w:t xml:space="preserve">연결 하기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</w:t>
      </w:r>
      <w:r>
        <w:rPr>
          <w:rFonts w:hint="eastAsia"/>
          <w:color w:val="000000" w:themeColor="text1"/>
          <w:szCs w:val="28"/>
        </w:rPr>
        <w:t xml:space="preserve">단계 </w:t>
      </w:r>
      <w:r>
        <w:rPr>
          <w:color w:val="000000" w:themeColor="text1"/>
          <w:szCs w:val="28"/>
        </w:rPr>
        <w:t>: sql</w:t>
      </w:r>
      <w:r>
        <w:rPr>
          <w:rFonts w:hint="eastAsia"/>
          <w:color w:val="000000" w:themeColor="text1"/>
          <w:szCs w:val="28"/>
        </w:rPr>
        <w:t xml:space="preserve">문 전송 객체 생성하기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4,5</w:t>
      </w:r>
      <w:r>
        <w:rPr>
          <w:rFonts w:hint="eastAsia"/>
          <w:color w:val="000000" w:themeColor="text1"/>
          <w:szCs w:val="28"/>
        </w:rPr>
        <w:t xml:space="preserve">단계 </w:t>
      </w:r>
      <w:r>
        <w:rPr>
          <w:color w:val="000000" w:themeColor="text1"/>
          <w:szCs w:val="28"/>
        </w:rPr>
        <w:t xml:space="preserve">: sql </w:t>
      </w:r>
      <w:r>
        <w:rPr>
          <w:rFonts w:hint="eastAsia"/>
          <w:color w:val="000000" w:themeColor="text1"/>
          <w:szCs w:val="28"/>
        </w:rPr>
        <w:t xml:space="preserve">전송 </w:t>
      </w:r>
      <w:r>
        <w:rPr>
          <w:color w:val="000000" w:themeColor="text1"/>
          <w:szCs w:val="28"/>
        </w:rPr>
        <w:t xml:space="preserve">+ sql </w:t>
      </w:r>
      <w:r>
        <w:rPr>
          <w:rFonts w:hint="eastAsia"/>
          <w:color w:val="000000" w:themeColor="text1"/>
          <w:szCs w:val="28"/>
        </w:rPr>
        <w:t xml:space="preserve">전송 결과 보기 </w:t>
      </w:r>
    </w:p>
    <w:p w:rsidR="00506242" w:rsidRDefault="00506242" w:rsidP="00F713AF">
      <w:pPr>
        <w:ind w:left="400"/>
        <w:rPr>
          <w:color w:val="000000" w:themeColor="text1"/>
          <w:szCs w:val="28"/>
        </w:rPr>
      </w:pPr>
    </w:p>
    <w:p w:rsidR="00506242" w:rsidRDefault="00506242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14D3FE76" wp14:editId="232221B5">
            <wp:extent cx="5731510" cy="23558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8"/>
        </w:rPr>
        <w:t xml:space="preserve">6단계 </w:t>
      </w:r>
      <w:r>
        <w:rPr>
          <w:color w:val="000000" w:themeColor="text1"/>
          <w:szCs w:val="28"/>
        </w:rPr>
        <w:t xml:space="preserve">. </w:t>
      </w:r>
      <w:r>
        <w:rPr>
          <w:rFonts w:hint="eastAsia"/>
          <w:color w:val="000000" w:themeColor="text1"/>
          <w:szCs w:val="28"/>
        </w:rPr>
        <w:t xml:space="preserve">만약 </w:t>
      </w:r>
      <w:r>
        <w:rPr>
          <w:color w:val="000000" w:themeColor="text1"/>
          <w:szCs w:val="28"/>
        </w:rPr>
        <w:t xml:space="preserve">rs.next </w:t>
      </w:r>
      <w:r>
        <w:rPr>
          <w:rFonts w:hint="eastAsia"/>
          <w:color w:val="000000" w:themeColor="text1"/>
          <w:szCs w:val="28"/>
        </w:rPr>
        <w:t xml:space="preserve">가 있을 경우 </w:t>
      </w:r>
      <w:r>
        <w:rPr>
          <w:color w:val="000000" w:themeColor="text1"/>
          <w:szCs w:val="28"/>
        </w:rPr>
        <w:t xml:space="preserve">if </w:t>
      </w:r>
      <w:r>
        <w:rPr>
          <w:rFonts w:hint="eastAsia"/>
          <w:color w:val="000000" w:themeColor="text1"/>
          <w:szCs w:val="28"/>
        </w:rPr>
        <w:t xml:space="preserve">안으로 들어오고 없으면 </w:t>
      </w:r>
      <w:r>
        <w:rPr>
          <w:color w:val="000000" w:themeColor="text1"/>
          <w:szCs w:val="28"/>
        </w:rPr>
        <w:t xml:space="preserve">else </w:t>
      </w:r>
      <w:r>
        <w:rPr>
          <w:rFonts w:hint="eastAsia"/>
          <w:color w:val="000000" w:themeColor="text1"/>
          <w:szCs w:val="28"/>
        </w:rPr>
        <w:t xml:space="preserve">문으로 떨어지기 </w:t>
      </w:r>
    </w:p>
    <w:p w:rsidR="00506242" w:rsidRDefault="00506242" w:rsidP="00F713AF">
      <w:pPr>
        <w:ind w:left="400"/>
        <w:rPr>
          <w:noProof/>
        </w:rPr>
      </w:pPr>
      <w:r>
        <w:rPr>
          <w:noProof/>
        </w:rPr>
        <w:t>if</w:t>
      </w:r>
      <w:r>
        <w:rPr>
          <w:rFonts w:hint="eastAsia"/>
          <w:noProof/>
        </w:rPr>
        <w:t xml:space="preserve">안에서 결과가 끝날 때 까지 </w:t>
      </w:r>
      <w:r>
        <w:rPr>
          <w:noProof/>
        </w:rPr>
        <w:t>while</w:t>
      </w:r>
      <w:r>
        <w:rPr>
          <w:rFonts w:hint="eastAsia"/>
          <w:noProof/>
        </w:rPr>
        <w:t xml:space="preserve">문을 돌려야 함으로 </w:t>
      </w:r>
      <w:r>
        <w:rPr>
          <w:noProof/>
        </w:rPr>
        <w:t>do –while</w:t>
      </w:r>
      <w:r>
        <w:rPr>
          <w:rFonts w:hint="eastAsia"/>
          <w:noProof/>
        </w:rPr>
        <w:t xml:space="preserve">문 작성해주기 </w:t>
      </w:r>
    </w:p>
    <w:p w:rsidR="00506242" w:rsidRDefault="00506242" w:rsidP="00F713AF">
      <w:pPr>
        <w:ind w:left="400"/>
        <w:rPr>
          <w:noProof/>
        </w:rPr>
      </w:pPr>
      <w:r>
        <w:rPr>
          <w:rFonts w:hint="eastAsia"/>
          <w:noProof/>
        </w:rPr>
        <w:t xml:space="preserve">내가 출력해야 하는 결과 변수들을 설정을 해주기 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변수 이름은 웬만하면 동일하게 설정 해주는 것이 좋음 </w:t>
      </w:r>
    </w:p>
    <w:p w:rsidR="00880A02" w:rsidRDefault="00880A02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57D2E4D" wp14:editId="239944BD">
            <wp:extent cx="5731510" cy="7137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02" w:rsidRDefault="00880A02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화면에 뿌려주기 </w:t>
      </w:r>
    </w:p>
    <w:p w:rsidR="00880A02" w:rsidRDefault="00880A02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690DC68A" wp14:editId="60D94A6C">
            <wp:extent cx="4067175" cy="2162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02" w:rsidRDefault="00880A02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F</w:t>
      </w:r>
      <w:r>
        <w:rPr>
          <w:rFonts w:hint="eastAsia"/>
          <w:color w:val="000000" w:themeColor="text1"/>
          <w:szCs w:val="28"/>
        </w:rPr>
        <w:t>inally에 꼭 객체 닫아주되,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내가 연 순서의 반대로 닫아줘야됨 </w:t>
      </w:r>
      <w:r>
        <w:rPr>
          <w:color w:val="000000" w:themeColor="text1"/>
          <w:szCs w:val="28"/>
        </w:rPr>
        <w:t xml:space="preserve">. </w:t>
      </w:r>
    </w:p>
    <w:p w:rsidR="004C45C1" w:rsidRDefault="004C45C1" w:rsidP="00F713AF">
      <w:pPr>
        <w:ind w:left="400"/>
        <w:rPr>
          <w:color w:val="000000" w:themeColor="text1"/>
          <w:szCs w:val="28"/>
        </w:rPr>
      </w:pPr>
    </w:p>
    <w:p w:rsidR="004C45C1" w:rsidRDefault="004C45C1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S</w:t>
      </w:r>
      <w:r>
        <w:rPr>
          <w:rFonts w:hint="eastAsia"/>
          <w:color w:val="000000" w:themeColor="text1"/>
          <w:szCs w:val="28"/>
        </w:rPr>
        <w:t>elect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문일때 </w:t>
      </w:r>
    </w:p>
    <w:p w:rsidR="004C45C1" w:rsidRDefault="004C45C1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5C94EDE3" wp14:editId="245BA982">
            <wp:extent cx="5731510" cy="1080770"/>
            <wp:effectExtent l="0" t="0" r="254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C1" w:rsidRDefault="004C45C1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물음표에 들어가는 </w:t>
      </w:r>
      <w:r>
        <w:rPr>
          <w:color w:val="000000" w:themeColor="text1"/>
          <w:szCs w:val="28"/>
        </w:rPr>
        <w:t xml:space="preserve">deptno </w:t>
      </w:r>
      <w:r>
        <w:rPr>
          <w:rFonts w:hint="eastAsia"/>
          <w:color w:val="000000" w:themeColor="text1"/>
          <w:szCs w:val="28"/>
        </w:rPr>
        <w:t>를 STR로 받아 준 뒤,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>null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일경우엔 </w:t>
      </w:r>
      <w:r>
        <w:rPr>
          <w:color w:val="000000" w:themeColor="text1"/>
          <w:szCs w:val="28"/>
        </w:rPr>
        <w:t>0</w:t>
      </w:r>
      <w:r>
        <w:rPr>
          <w:rFonts w:hint="eastAsia"/>
          <w:color w:val="000000" w:themeColor="text1"/>
          <w:szCs w:val="28"/>
        </w:rPr>
        <w:t>으로 처리해주고,</w:t>
      </w:r>
      <w:r>
        <w:rPr>
          <w:color w:val="000000" w:themeColor="text1"/>
          <w:szCs w:val="28"/>
        </w:rPr>
        <w:t xml:space="preserve"> </w:t>
      </w:r>
      <w:r>
        <w:rPr>
          <w:rFonts w:hint="eastAsia"/>
          <w:color w:val="000000" w:themeColor="text1"/>
          <w:szCs w:val="28"/>
        </w:rPr>
        <w:t xml:space="preserve">그게 아닐 경우엔 </w:t>
      </w:r>
      <w:r>
        <w:rPr>
          <w:color w:val="000000" w:themeColor="text1"/>
          <w:szCs w:val="28"/>
        </w:rPr>
        <w:t xml:space="preserve">integer.parseInt </w:t>
      </w:r>
      <w:r>
        <w:rPr>
          <w:rFonts w:hint="eastAsia"/>
          <w:color w:val="000000" w:themeColor="text1"/>
          <w:szCs w:val="28"/>
        </w:rPr>
        <w:t xml:space="preserve">해줘서 형변환 하고 들어가기 </w:t>
      </w:r>
    </w:p>
    <w:p w:rsidR="00D67159" w:rsidRDefault="00D67159" w:rsidP="00F713AF">
      <w:pPr>
        <w:ind w:left="400"/>
        <w:rPr>
          <w:color w:val="000000" w:themeColor="text1"/>
          <w:szCs w:val="28"/>
        </w:rPr>
      </w:pPr>
    </w:p>
    <w:p w:rsidR="00D67159" w:rsidRDefault="00D67159" w:rsidP="00F713AF">
      <w:pPr>
        <w:ind w:left="40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화</w:t>
      </w:r>
      <w:r>
        <w:rPr>
          <w:rFonts w:hint="eastAsia"/>
          <w:color w:val="000000" w:themeColor="text1"/>
          <w:szCs w:val="28"/>
        </w:rPr>
        <w:t xml:space="preserve">면 구현과 자바 소스를 한 화면에 할 때 </w:t>
      </w:r>
    </w:p>
    <w:p w:rsidR="00D67159" w:rsidRDefault="00D67159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C00A818" wp14:editId="4156E86E">
            <wp:extent cx="5731510" cy="22212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59" w:rsidRDefault="00D67159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맨 위에 계속 쓰는 변수들 선언해주기 </w:t>
      </w:r>
    </w:p>
    <w:p w:rsidR="00D67159" w:rsidRDefault="00D67159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28D3C4BC" wp14:editId="3A52D02A">
            <wp:extent cx="5731510" cy="202501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59" w:rsidRDefault="00D67159" w:rsidP="00F713AF">
      <w:pPr>
        <w:ind w:left="40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화면구현 해주기</w:t>
      </w:r>
    </w:p>
    <w:p w:rsidR="00D67159" w:rsidRDefault="00D67159" w:rsidP="00F713AF">
      <w:pPr>
        <w:ind w:left="400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072EBE2C" wp14:editId="147E5B2F">
            <wp:extent cx="5731510" cy="37058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59" w:rsidRPr="00506242" w:rsidRDefault="00D67159" w:rsidP="00F713AF">
      <w:pPr>
        <w:ind w:left="400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1단계~</w:t>
      </w:r>
      <w:r>
        <w:rPr>
          <w:color w:val="000000" w:themeColor="text1"/>
          <w:szCs w:val="28"/>
        </w:rPr>
        <w:t>6</w:t>
      </w:r>
      <w:r>
        <w:rPr>
          <w:rFonts w:hint="eastAsia"/>
          <w:color w:val="000000" w:themeColor="text1"/>
          <w:szCs w:val="28"/>
        </w:rPr>
        <w:t xml:space="preserve">단계 실행해주기 </w:t>
      </w:r>
      <w:bookmarkStart w:id="0" w:name="_GoBack"/>
      <w:bookmarkEnd w:id="0"/>
    </w:p>
    <w:sectPr w:rsidR="00D67159" w:rsidRPr="00506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70B" w:rsidRDefault="007C270B" w:rsidP="00325616">
      <w:pPr>
        <w:spacing w:after="0" w:line="240" w:lineRule="auto"/>
      </w:pPr>
      <w:r>
        <w:separator/>
      </w:r>
    </w:p>
  </w:endnote>
  <w:endnote w:type="continuationSeparator" w:id="0">
    <w:p w:rsidR="007C270B" w:rsidRDefault="007C270B" w:rsidP="0032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70B" w:rsidRDefault="007C270B" w:rsidP="00325616">
      <w:pPr>
        <w:spacing w:after="0" w:line="240" w:lineRule="auto"/>
      </w:pPr>
      <w:r>
        <w:separator/>
      </w:r>
    </w:p>
  </w:footnote>
  <w:footnote w:type="continuationSeparator" w:id="0">
    <w:p w:rsidR="007C270B" w:rsidRDefault="007C270B" w:rsidP="00325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E38057D4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677A6">
      <w:numFmt w:val="bullet"/>
      <w:lvlText w:val="※"/>
      <w:lvlJc w:val="left"/>
      <w:pPr>
        <w:ind w:left="4369" w:hanging="400"/>
      </w:pPr>
      <w:rPr>
        <w:rFonts w:ascii="HY강B" w:eastAsia="HY강B" w:hAnsiTheme="minorHAnsi" w:cstheme="minorBidi" w:hint="eastAsia"/>
      </w:rPr>
    </w:lvl>
    <w:lvl w:ilvl="2" w:tplc="D10677A6">
      <w:numFmt w:val="bullet"/>
      <w:lvlText w:val="※"/>
      <w:lvlJc w:val="left"/>
      <w:pPr>
        <w:ind w:left="1200" w:hanging="400"/>
      </w:pPr>
      <w:rPr>
        <w:rFonts w:ascii="HY강B" w:eastAsia="HY강B" w:hAnsiTheme="minorHAnsi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7306AD6"/>
    <w:multiLevelType w:val="hybridMultilevel"/>
    <w:tmpl w:val="F73EB97A"/>
    <w:lvl w:ilvl="0" w:tplc="CA34C6EC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1423F2D"/>
    <w:multiLevelType w:val="hybridMultilevel"/>
    <w:tmpl w:val="A99440A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CE7B5E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946748E"/>
    <w:multiLevelType w:val="hybridMultilevel"/>
    <w:tmpl w:val="F4E6C746"/>
    <w:lvl w:ilvl="0" w:tplc="AF74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A5175D"/>
    <w:multiLevelType w:val="hybridMultilevel"/>
    <w:tmpl w:val="E95E674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BF94986"/>
    <w:multiLevelType w:val="hybridMultilevel"/>
    <w:tmpl w:val="87DC9FA6"/>
    <w:lvl w:ilvl="0" w:tplc="FE8A9668">
      <w:start w:val="1"/>
      <w:numFmt w:val="decimal"/>
      <w:lvlText w:val="%1."/>
      <w:lvlJc w:val="left"/>
      <w:pPr>
        <w:ind w:left="960" w:hanging="360"/>
      </w:pPr>
      <w:rPr>
        <w:rFonts w:hint="default"/>
        <w:color w:val="646464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7E74711C"/>
    <w:multiLevelType w:val="hybridMultilevel"/>
    <w:tmpl w:val="6CCAEC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4B7E8980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  <w:b/>
        <w:color w:val="FF0000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46"/>
    <w:rsid w:val="00012EF8"/>
    <w:rsid w:val="00023B19"/>
    <w:rsid w:val="000A4253"/>
    <w:rsid w:val="000B2557"/>
    <w:rsid w:val="000F0E3D"/>
    <w:rsid w:val="001438DC"/>
    <w:rsid w:val="00143E32"/>
    <w:rsid w:val="001629CF"/>
    <w:rsid w:val="001706D8"/>
    <w:rsid w:val="001716A1"/>
    <w:rsid w:val="00197A99"/>
    <w:rsid w:val="001A611D"/>
    <w:rsid w:val="001B3105"/>
    <w:rsid w:val="001E3400"/>
    <w:rsid w:val="00241494"/>
    <w:rsid w:val="00252770"/>
    <w:rsid w:val="002610BE"/>
    <w:rsid w:val="002D1314"/>
    <w:rsid w:val="002E4592"/>
    <w:rsid w:val="00312289"/>
    <w:rsid w:val="00325616"/>
    <w:rsid w:val="0033799E"/>
    <w:rsid w:val="003409C9"/>
    <w:rsid w:val="003441A1"/>
    <w:rsid w:val="00357310"/>
    <w:rsid w:val="00371698"/>
    <w:rsid w:val="003A65F9"/>
    <w:rsid w:val="003B4E7E"/>
    <w:rsid w:val="003B6DF7"/>
    <w:rsid w:val="003C4171"/>
    <w:rsid w:val="003E55FF"/>
    <w:rsid w:val="00425D7E"/>
    <w:rsid w:val="00465354"/>
    <w:rsid w:val="00474E69"/>
    <w:rsid w:val="004804D5"/>
    <w:rsid w:val="00481E46"/>
    <w:rsid w:val="004C1930"/>
    <w:rsid w:val="004C45C1"/>
    <w:rsid w:val="004E65E0"/>
    <w:rsid w:val="00506242"/>
    <w:rsid w:val="00545F2C"/>
    <w:rsid w:val="00562FED"/>
    <w:rsid w:val="0057766E"/>
    <w:rsid w:val="005B03CB"/>
    <w:rsid w:val="005C73DC"/>
    <w:rsid w:val="005D4DFE"/>
    <w:rsid w:val="00624525"/>
    <w:rsid w:val="006B617A"/>
    <w:rsid w:val="006E5683"/>
    <w:rsid w:val="00710B49"/>
    <w:rsid w:val="00732CEC"/>
    <w:rsid w:val="00734530"/>
    <w:rsid w:val="00737024"/>
    <w:rsid w:val="00767C6A"/>
    <w:rsid w:val="007A24D4"/>
    <w:rsid w:val="007B382F"/>
    <w:rsid w:val="007C270B"/>
    <w:rsid w:val="007C4BB6"/>
    <w:rsid w:val="007D70FB"/>
    <w:rsid w:val="007E0DD6"/>
    <w:rsid w:val="00807A34"/>
    <w:rsid w:val="008518EC"/>
    <w:rsid w:val="00874616"/>
    <w:rsid w:val="00880A02"/>
    <w:rsid w:val="00887229"/>
    <w:rsid w:val="00895692"/>
    <w:rsid w:val="008D01EE"/>
    <w:rsid w:val="008D5E83"/>
    <w:rsid w:val="008F6EB0"/>
    <w:rsid w:val="00906348"/>
    <w:rsid w:val="00930611"/>
    <w:rsid w:val="00961559"/>
    <w:rsid w:val="00965ECC"/>
    <w:rsid w:val="009726ED"/>
    <w:rsid w:val="00973F50"/>
    <w:rsid w:val="0099391F"/>
    <w:rsid w:val="009C6D0F"/>
    <w:rsid w:val="009E76DE"/>
    <w:rsid w:val="00A06881"/>
    <w:rsid w:val="00A21C99"/>
    <w:rsid w:val="00A24240"/>
    <w:rsid w:val="00A307A4"/>
    <w:rsid w:val="00A54D22"/>
    <w:rsid w:val="00A62008"/>
    <w:rsid w:val="00AA50F1"/>
    <w:rsid w:val="00AB4782"/>
    <w:rsid w:val="00B3137C"/>
    <w:rsid w:val="00B5091C"/>
    <w:rsid w:val="00B562C3"/>
    <w:rsid w:val="00B75DC2"/>
    <w:rsid w:val="00B77C9B"/>
    <w:rsid w:val="00BC1D68"/>
    <w:rsid w:val="00BE707F"/>
    <w:rsid w:val="00BF1647"/>
    <w:rsid w:val="00C31D4A"/>
    <w:rsid w:val="00C340C9"/>
    <w:rsid w:val="00C379ED"/>
    <w:rsid w:val="00C71289"/>
    <w:rsid w:val="00CB4E92"/>
    <w:rsid w:val="00D104EC"/>
    <w:rsid w:val="00D33F7E"/>
    <w:rsid w:val="00D56200"/>
    <w:rsid w:val="00D65231"/>
    <w:rsid w:val="00D67159"/>
    <w:rsid w:val="00D80E73"/>
    <w:rsid w:val="00D82D92"/>
    <w:rsid w:val="00DA3C10"/>
    <w:rsid w:val="00DC676C"/>
    <w:rsid w:val="00E02CA8"/>
    <w:rsid w:val="00E134C1"/>
    <w:rsid w:val="00E25091"/>
    <w:rsid w:val="00E425B2"/>
    <w:rsid w:val="00EB44F7"/>
    <w:rsid w:val="00EB5371"/>
    <w:rsid w:val="00EC40BD"/>
    <w:rsid w:val="00EE01B1"/>
    <w:rsid w:val="00EE354F"/>
    <w:rsid w:val="00EE610D"/>
    <w:rsid w:val="00F170A4"/>
    <w:rsid w:val="00F34A0E"/>
    <w:rsid w:val="00F47B0A"/>
    <w:rsid w:val="00F713AF"/>
    <w:rsid w:val="00F9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062B"/>
  <w15:chartTrackingRefBased/>
  <w15:docId w15:val="{9CF679C8-8771-480A-89E6-583BE636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E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240"/>
    <w:pPr>
      <w:spacing w:after="200" w:line="276" w:lineRule="auto"/>
      <w:ind w:leftChars="400" w:left="800"/>
    </w:pPr>
  </w:style>
  <w:style w:type="character" w:styleId="a4">
    <w:name w:val="Hyperlink"/>
    <w:basedOn w:val="a0"/>
    <w:uiPriority w:val="99"/>
    <w:unhideWhenUsed/>
    <w:rsid w:val="009C6D0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5616"/>
  </w:style>
  <w:style w:type="paragraph" w:styleId="a6">
    <w:name w:val="footer"/>
    <w:basedOn w:val="a"/>
    <w:link w:val="Char0"/>
    <w:uiPriority w:val="99"/>
    <w:unhideWhenUsed/>
    <w:rsid w:val="003256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5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2022-05-30T00:34:00Z</dcterms:created>
  <dcterms:modified xsi:type="dcterms:W3CDTF">2022-05-30T07:11:00Z</dcterms:modified>
</cp:coreProperties>
</file>