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B769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在包含</w:t>
      </w:r>
      <w:r>
        <w:rPr>
          <w:rFonts w:ascii="Calibri" w:hAnsi="Calibri" w:cs="Calibri"/>
          <w:sz w:val="22"/>
          <w:szCs w:val="22"/>
        </w:rPr>
        <w:t>1000</w:t>
      </w:r>
      <w:r>
        <w:rPr>
          <w:rFonts w:ascii="微软雅黑" w:eastAsia="微软雅黑" w:hAnsi="微软雅黑" w:cs="Calibri" w:hint="eastAsia"/>
          <w:sz w:val="22"/>
          <w:szCs w:val="22"/>
        </w:rPr>
        <w:t>个元素的线性表中实现如下各运算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所需执行时间最长的是 </w:t>
      </w:r>
      <w:r>
        <w:rPr>
          <w:rFonts w:ascii="Calibri" w:hAnsi="Calibri" w:cs="Calibri"/>
          <w:sz w:val="22"/>
          <w:szCs w:val="22"/>
        </w:rPr>
        <w:t>( )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highlight w:val="yellow"/>
        </w:rPr>
        <w:t>C</w:t>
      </w:r>
    </w:p>
    <w:p w14:paraId="191F0AFE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线性表按顺序方式存储，删除线性表的第</w:t>
      </w:r>
      <w:r>
        <w:rPr>
          <w:rFonts w:ascii="Calibri" w:hAnsi="Calibri" w:cs="Calibri"/>
          <w:sz w:val="22"/>
          <w:szCs w:val="22"/>
        </w:rPr>
        <w:t>900</w:t>
      </w:r>
      <w:r>
        <w:rPr>
          <w:rFonts w:ascii="微软雅黑" w:eastAsia="微软雅黑" w:hAnsi="微软雅黑" w:cs="Calibri" w:hint="eastAsia"/>
          <w:sz w:val="22"/>
          <w:szCs w:val="22"/>
        </w:rPr>
        <w:t>个结点</w:t>
      </w:r>
    </w:p>
    <w:p w14:paraId="56F56F90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线性表按链式方式存储，删除指针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微软雅黑" w:eastAsia="微软雅黑" w:hAnsi="微软雅黑" w:cs="Calibri" w:hint="eastAsia"/>
          <w:sz w:val="22"/>
          <w:szCs w:val="22"/>
        </w:rPr>
        <w:t>所指向的结点</w:t>
      </w:r>
    </w:p>
    <w:p w14:paraId="20C5D77B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>
        <w:rPr>
          <w:rFonts w:ascii="微软雅黑" w:eastAsia="微软雅黑" w:hAnsi="微软雅黑" w:cs="Calibri" w:hint="eastAsia"/>
          <w:sz w:val="22"/>
          <w:szCs w:val="22"/>
        </w:rPr>
        <w:t>线性表按顺序方式存储，在线性表的第</w:t>
      </w:r>
      <w:r>
        <w:rPr>
          <w:rFonts w:ascii="Calibri" w:hAnsi="Calibri" w:cs="Calibri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个结点后面插入一个新结点</w:t>
      </w:r>
    </w:p>
    <w:p w14:paraId="60E8604D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线性表按链式方式存储，在线性表的第</w:t>
      </w:r>
      <w:r>
        <w:rPr>
          <w:rFonts w:ascii="Calibri" w:hAnsi="Calibri" w:cs="Calibri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个结点后面插入一个新结点</w:t>
      </w:r>
    </w:p>
    <w:p w14:paraId="4DC342E9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</w:t>
      </w:r>
    </w:p>
    <w:p w14:paraId="56EAD5C9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先看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项： 由于线性表采用的是顺序存储方式，用存储单元的邻接性体现线性表元素间的一维顺序关系，因此对线性表进行插入和删除运算时，可能需要移动大量的结点，以保持这种物理和逻辑的一致性。 对于选项</w:t>
      </w:r>
      <w:r>
        <w:rPr>
          <w:rFonts w:ascii="Calibri" w:hAnsi="Calibri" w:cs="Calibri"/>
          <w:sz w:val="22"/>
          <w:szCs w:val="22"/>
        </w:rPr>
        <w:t>A,</w:t>
      </w:r>
      <w:r>
        <w:rPr>
          <w:rFonts w:ascii="微软雅黑" w:eastAsia="微软雅黑" w:hAnsi="微软雅黑" w:cs="Calibri" w:hint="eastAsia"/>
          <w:sz w:val="22"/>
          <w:szCs w:val="22"/>
        </w:rPr>
        <w:t>删除线性表的第</w:t>
      </w:r>
      <w:r>
        <w:rPr>
          <w:rFonts w:ascii="Calibri" w:hAnsi="Calibri" w:cs="Calibri"/>
          <w:sz w:val="22"/>
          <w:szCs w:val="22"/>
        </w:rPr>
        <w:t>900</w:t>
      </w:r>
      <w:r>
        <w:rPr>
          <w:rFonts w:ascii="微软雅黑" w:eastAsia="微软雅黑" w:hAnsi="微软雅黑" w:cs="Calibri" w:hint="eastAsia"/>
          <w:sz w:val="22"/>
          <w:szCs w:val="22"/>
        </w:rPr>
        <w:t>个结点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后面的</w:t>
      </w:r>
      <w:r>
        <w:rPr>
          <w:rFonts w:ascii="Calibri" w:hAnsi="Calibri" w:cs="Calibri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个结点都要往前移动</w:t>
      </w:r>
      <w:r>
        <w:rPr>
          <w:rFonts w:ascii="Calibri" w:hAnsi="Calibri" w:cs="Calibri"/>
          <w:sz w:val="22"/>
          <w:szCs w:val="22"/>
        </w:rPr>
        <w:t xml:space="preserve">; </w:t>
      </w:r>
      <w:r>
        <w:rPr>
          <w:rFonts w:ascii="微软雅黑" w:eastAsia="微软雅黑" w:hAnsi="微软雅黑" w:cs="Calibri" w:hint="eastAsia"/>
          <w:sz w:val="22"/>
          <w:szCs w:val="22"/>
        </w:rPr>
        <w:t>对于选项</w:t>
      </w:r>
      <w:r>
        <w:rPr>
          <w:rFonts w:ascii="Calibri" w:hAnsi="Calibri" w:cs="Calibri"/>
          <w:sz w:val="22"/>
          <w:szCs w:val="22"/>
        </w:rPr>
        <w:t>C,</w:t>
      </w:r>
      <w:r>
        <w:rPr>
          <w:rFonts w:ascii="微软雅黑" w:eastAsia="微软雅黑" w:hAnsi="微软雅黑" w:cs="Calibri" w:hint="eastAsia"/>
          <w:sz w:val="22"/>
          <w:szCs w:val="22"/>
        </w:rPr>
        <w:t>第</w:t>
      </w:r>
      <w:r>
        <w:rPr>
          <w:rFonts w:ascii="Calibri" w:hAnsi="Calibri" w:cs="Calibri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个结点后面插入一个新结点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后面的</w:t>
      </w:r>
      <w:r>
        <w:rPr>
          <w:rFonts w:ascii="Calibri" w:hAnsi="Calibri" w:cs="Calibri"/>
          <w:sz w:val="22"/>
          <w:szCs w:val="22"/>
        </w:rPr>
        <w:t>900</w:t>
      </w:r>
      <w:r>
        <w:rPr>
          <w:rFonts w:ascii="微软雅黑" w:eastAsia="微软雅黑" w:hAnsi="微软雅黑" w:cs="Calibri" w:hint="eastAsia"/>
          <w:sz w:val="22"/>
          <w:szCs w:val="22"/>
        </w:rPr>
        <w:t>个结点都要往后移动。 再看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项： 对于线性表按链接方式存储，当进行插入与删除操作时，只改变相应的指针即可。比顺序存储方式速度更快。 即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选项的执行时间较少。 所以比较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个选项的操作可易知，选项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微软雅黑" w:eastAsia="微软雅黑" w:hAnsi="微软雅黑" w:cs="Calibri" w:hint="eastAsia"/>
          <w:sz w:val="22"/>
          <w:szCs w:val="22"/>
        </w:rPr>
        <w:t>所需要的执行时间最长。</w:t>
      </w:r>
    </w:p>
    <w:p w14:paraId="0A186481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D44C3A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7D431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线性表的链式存储结构既方便其存取操作，也方便其插入与删除操作，这种说法（）</w:t>
      </w:r>
      <w:r>
        <w:rPr>
          <w:rFonts w:ascii="Calibri" w:hAnsi="Calibri" w:cs="Calibri"/>
          <w:sz w:val="22"/>
          <w:szCs w:val="22"/>
          <w:highlight w:val="yellow"/>
        </w:rPr>
        <w:t>A</w:t>
      </w:r>
    </w:p>
    <w:p w14:paraId="438359B1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正确</w:t>
      </w:r>
    </w:p>
    <w:p w14:paraId="2114A5B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微软雅黑" w:eastAsia="微软雅黑" w:hAnsi="微软雅黑" w:cs="Calibri" w:hint="eastAsia"/>
          <w:sz w:val="22"/>
          <w:szCs w:val="22"/>
        </w:rPr>
        <w:t>错误</w:t>
      </w:r>
    </w:p>
    <w:p w14:paraId="3025D264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0524AA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以下关于单向链表说法正确的是（）？</w:t>
      </w:r>
      <w:r>
        <w:rPr>
          <w:rFonts w:ascii="Calibri" w:hAnsi="Calibri" w:cs="Calibri"/>
          <w:sz w:val="22"/>
          <w:szCs w:val="22"/>
          <w:highlight w:val="yellow"/>
        </w:rPr>
        <w:t>ABC</w:t>
      </w:r>
    </w:p>
    <w:p w14:paraId="7E5C5B88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如果两个单向链表相交，那他们的尾结点一定相同</w:t>
      </w:r>
    </w:p>
    <w:p w14:paraId="38305F13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快慢指针是判断一个单向链表有没有环的一种方法</w:t>
      </w:r>
    </w:p>
    <w:p w14:paraId="32BC40AF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>
        <w:rPr>
          <w:rFonts w:ascii="微软雅黑" w:eastAsia="微软雅黑" w:hAnsi="微软雅黑" w:cs="Calibri" w:hint="eastAsia"/>
          <w:sz w:val="22"/>
          <w:szCs w:val="22"/>
        </w:rPr>
        <w:t>有环的单向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链表跟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无环的单向链表不可能相交</w:t>
      </w:r>
    </w:p>
    <w:p w14:paraId="7B0A38CF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如果两个单向链表相交，那这两个链表都一定不存在环</w:t>
      </w:r>
    </w:p>
    <w:p w14:paraId="52326917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</w:t>
      </w:r>
    </w:p>
    <w:p w14:paraId="72F675FD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单链表的没个节点都具有唯一的前驱节点和唯一的后继节点，所以当两个单链表存在相交的节点时，这两个链表则同时拥有这个节点，以及这个节点的所有后继节点，当这个公共节点是尾节点时，他们则只含有公共一个节点</w:t>
      </w:r>
      <w:r>
        <w:rPr>
          <w:rFonts w:ascii="Calibri" w:hAnsi="Calibri" w:cs="Calibri"/>
          <w:sz w:val="22"/>
          <w:szCs w:val="22"/>
        </w:rPr>
        <w:t>-------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尾节点。 </w:t>
      </w:r>
    </w:p>
    <w:p w14:paraId="7419548E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快慢指针是判断单链表是否有环的一种方法：两个指针，每次移动的步长为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叫做快指针，每次移动步长为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的指针叫做慢指针。快慢指针同时从头结点出发，当快指针率先到达</w:t>
      </w:r>
      <w:r>
        <w:rPr>
          <w:rFonts w:ascii="Calibri" w:hAnsi="Calibri" w:cs="Calibri"/>
          <w:sz w:val="22"/>
          <w:szCs w:val="22"/>
        </w:rPr>
        <w:t>NULL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的时候，则说明此单链表中不存在环，当快指针追上慢指针的时候，说明此单链表中存在环。 </w:t>
      </w:r>
    </w:p>
    <w:p w14:paraId="0ACDD04A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>
        <w:rPr>
          <w:rFonts w:ascii="微软雅黑" w:eastAsia="微软雅黑" w:hAnsi="微软雅黑" w:cs="Calibri" w:hint="eastAsia"/>
          <w:sz w:val="22"/>
          <w:szCs w:val="22"/>
        </w:rPr>
        <w:t>有环的单向链表和无环的单向链表不能相交，因为当相交的时候，无环的单向链表也会被迫存在一个环，只不过这个环的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”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起点“可能不是原来单向链表的头结点。 </w:t>
      </w:r>
    </w:p>
    <w:p w14:paraId="14BC4E5F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两个单向链表之间相交可以存在环。</w:t>
      </w:r>
    </w:p>
    <w:p w14:paraId="171761CA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70F3C99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判断下列说法是否正确：</w:t>
      </w:r>
      <w:r>
        <w:rPr>
          <w:rFonts w:ascii="Calibri" w:hAnsi="Calibri" w:cs="Calibri"/>
          <w:sz w:val="22"/>
          <w:szCs w:val="22"/>
        </w:rPr>
        <w:t>F=(</w:t>
      </w:r>
      <w:proofErr w:type="spellStart"/>
      <w:r>
        <w:rPr>
          <w:rFonts w:ascii="Calibri" w:hAnsi="Calibri" w:cs="Calibri"/>
          <w:sz w:val="22"/>
          <w:szCs w:val="22"/>
        </w:rPr>
        <w:t>a,F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是一个递归的广义表，它的深度是</w:t>
      </w:r>
      <w:r>
        <w:rPr>
          <w:rFonts w:ascii="Calibri" w:hAnsi="Calibri" w:cs="Calibri"/>
          <w:sz w:val="22"/>
          <w:szCs w:val="22"/>
        </w:rPr>
        <w:t>1,</w:t>
      </w:r>
      <w:r>
        <w:rPr>
          <w:rFonts w:ascii="微软雅黑" w:eastAsia="微软雅黑" w:hAnsi="微软雅黑" w:cs="Calibri" w:hint="eastAsia"/>
          <w:sz w:val="22"/>
          <w:szCs w:val="22"/>
        </w:rPr>
        <w:t>长度是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Calibri" w:hAnsi="Calibri" w:cs="Calibri"/>
          <w:sz w:val="22"/>
          <w:szCs w:val="22"/>
        </w:rPr>
        <w:t xml:space="preserve">( 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  <w:r>
        <w:rPr>
          <w:rFonts w:ascii="Calibri" w:hAnsi="Calibri" w:cs="Calibri"/>
          <w:sz w:val="22"/>
          <w:szCs w:val="22"/>
          <w:highlight w:val="yellow"/>
        </w:rPr>
        <w:t>B</w:t>
      </w:r>
    </w:p>
    <w:p w14:paraId="1E94BEF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正确</w:t>
      </w:r>
    </w:p>
    <w:p w14:paraId="4B6E7CC4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错误</w:t>
      </w:r>
    </w:p>
    <w:p w14:paraId="68B55B2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解析：广义表以及递归广义表的原理。 广义表是由</w:t>
      </w:r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个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元素组成的序列，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是广义表的长度。 广义表的深度： 广义表中括号的最大层数叫广义表的深度。</w:t>
      </w:r>
      <w:r>
        <w:rPr>
          <w:rFonts w:ascii="Calibri" w:hAnsi="Calibri" w:cs="Calibri"/>
          <w:sz w:val="22"/>
          <w:szCs w:val="22"/>
        </w:rPr>
        <w:t xml:space="preserve"> F=(</w:t>
      </w:r>
      <w:proofErr w:type="spellStart"/>
      <w:r>
        <w:rPr>
          <w:rFonts w:ascii="Calibri" w:hAnsi="Calibri" w:cs="Calibri"/>
          <w:sz w:val="22"/>
          <w:szCs w:val="22"/>
        </w:rPr>
        <w:t>a,F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的长度为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，由于属于递归表，所以深度为无穷，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微软雅黑" w:eastAsia="微软雅黑" w:hAnsi="微软雅黑" w:cs="Calibri" w:hint="eastAsia"/>
          <w:sz w:val="22"/>
          <w:szCs w:val="22"/>
        </w:rPr>
        <w:t>相当于一个无限的表</w:t>
      </w:r>
      <w:r>
        <w:rPr>
          <w:rFonts w:ascii="Calibri" w:hAnsi="Calibri" w:cs="Calibri"/>
          <w:sz w:val="22"/>
          <w:szCs w:val="22"/>
        </w:rPr>
        <w:t>(a,(a,(a,(...))))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1076828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79E742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已知广义表</w:t>
      </w:r>
      <w:r>
        <w:rPr>
          <w:rFonts w:ascii="Calibri" w:hAnsi="Calibri" w:cs="Calibri"/>
          <w:sz w:val="22"/>
          <w:szCs w:val="22"/>
        </w:rPr>
        <w:t>LS=((</w:t>
      </w:r>
      <w:proofErr w:type="spellStart"/>
      <w:r>
        <w:rPr>
          <w:rFonts w:ascii="Calibri" w:hAnsi="Calibri" w:cs="Calibri"/>
          <w:sz w:val="22"/>
          <w:szCs w:val="22"/>
        </w:rPr>
        <w:t>a,b,c</w:t>
      </w:r>
      <w:proofErr w:type="spellEnd"/>
      <w:r>
        <w:rPr>
          <w:rFonts w:ascii="Calibri" w:hAnsi="Calibri" w:cs="Calibri"/>
          <w:sz w:val="22"/>
          <w:szCs w:val="22"/>
        </w:rPr>
        <w:t>),(</w:t>
      </w:r>
      <w:proofErr w:type="spellStart"/>
      <w:r>
        <w:rPr>
          <w:rFonts w:ascii="Calibri" w:hAnsi="Calibri" w:cs="Calibri"/>
          <w:sz w:val="22"/>
          <w:szCs w:val="22"/>
        </w:rPr>
        <w:t>d,e,f</w:t>
      </w:r>
      <w:proofErr w:type="spellEnd"/>
      <w:r>
        <w:rPr>
          <w:rFonts w:ascii="Calibri" w:hAnsi="Calibri" w:cs="Calibri"/>
          <w:sz w:val="22"/>
          <w:szCs w:val="22"/>
        </w:rPr>
        <w:t>)),</w:t>
      </w:r>
      <w:r>
        <w:rPr>
          <w:rFonts w:ascii="微软雅黑" w:eastAsia="微软雅黑" w:hAnsi="微软雅黑" w:cs="Calibri" w:hint="eastAsia"/>
          <w:sz w:val="22"/>
          <w:szCs w:val="22"/>
        </w:rPr>
        <w:t>运用</w:t>
      </w:r>
      <w:r>
        <w:rPr>
          <w:rFonts w:ascii="Calibri" w:hAnsi="Calibri" w:cs="Calibri"/>
          <w:sz w:val="22"/>
          <w:szCs w:val="22"/>
        </w:rPr>
        <w:t>head</w:t>
      </w:r>
      <w:r>
        <w:rPr>
          <w:rFonts w:ascii="微软雅黑" w:eastAsia="微软雅黑" w:hAnsi="微软雅黑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tail</w:t>
      </w:r>
      <w:r>
        <w:rPr>
          <w:rFonts w:ascii="微软雅黑" w:eastAsia="微软雅黑" w:hAnsi="微软雅黑" w:cs="Calibri" w:hint="eastAsia"/>
          <w:sz w:val="22"/>
          <w:szCs w:val="22"/>
        </w:rPr>
        <w:t>函数取出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微软雅黑" w:eastAsia="微软雅黑" w:hAnsi="微软雅黑" w:cs="Calibri" w:hint="eastAsia"/>
          <w:sz w:val="22"/>
          <w:szCs w:val="22"/>
        </w:rPr>
        <w:t>中原子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微软雅黑" w:eastAsia="微软雅黑" w:hAnsi="微软雅黑" w:cs="Calibri" w:hint="eastAsia"/>
          <w:sz w:val="22"/>
          <w:szCs w:val="22"/>
        </w:rPr>
        <w:t>的运算是</w:t>
      </w:r>
      <w:r>
        <w:rPr>
          <w:rFonts w:ascii="Calibri" w:hAnsi="Calibri" w:cs="Calibri"/>
          <w:sz w:val="22"/>
          <w:szCs w:val="22"/>
        </w:rPr>
        <w:t>( )</w:t>
      </w:r>
      <w:r>
        <w:rPr>
          <w:rFonts w:ascii="微软雅黑" w:eastAsia="微软雅黑" w:hAnsi="微软雅黑" w:cs="Calibri" w:hint="eastAsia"/>
          <w:sz w:val="22"/>
          <w:szCs w:val="22"/>
        </w:rPr>
        <w:t>？</w:t>
      </w:r>
      <w:r>
        <w:rPr>
          <w:rFonts w:ascii="Calibri" w:hAnsi="Calibri" w:cs="Calibri"/>
          <w:sz w:val="22"/>
          <w:szCs w:val="22"/>
          <w:highlight w:val="yellow"/>
        </w:rPr>
        <w:t>C</w:t>
      </w:r>
    </w:p>
    <w:p w14:paraId="38A998A2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 w:hint="eastAsia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 w:hint="eastAsia"/>
          <w:sz w:val="22"/>
          <w:szCs w:val="22"/>
        </w:rPr>
        <w:t>head</w:t>
      </w:r>
      <w:proofErr w:type="spellEnd"/>
      <w:proofErr w:type="gramEnd"/>
      <w:r>
        <w:rPr>
          <w:rFonts w:ascii="Calibri" w:hAnsi="Calibri" w:cs="Calibri" w:hint="eastAsia"/>
          <w:sz w:val="22"/>
          <w:szCs w:val="22"/>
        </w:rPr>
        <w:t>(tail(LS))</w:t>
      </w:r>
    </w:p>
    <w:p w14:paraId="5D514788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 w:hint="eastAsia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 w:hint="eastAsia"/>
          <w:sz w:val="22"/>
          <w:szCs w:val="22"/>
        </w:rPr>
        <w:t>tail</w:t>
      </w:r>
      <w:proofErr w:type="spellEnd"/>
      <w:proofErr w:type="gramEnd"/>
      <w:r>
        <w:rPr>
          <w:rFonts w:ascii="Calibri" w:hAnsi="Calibri" w:cs="Calibri" w:hint="eastAsia"/>
          <w:sz w:val="22"/>
          <w:szCs w:val="22"/>
        </w:rPr>
        <w:t>(head(LS))</w:t>
      </w:r>
    </w:p>
    <w:p w14:paraId="12320D97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 w:hint="eastAsia"/>
          <w:sz w:val="22"/>
          <w:szCs w:val="22"/>
        </w:rPr>
        <w:t>head</w:t>
      </w:r>
      <w:proofErr w:type="spellEnd"/>
      <w:r>
        <w:rPr>
          <w:rFonts w:ascii="Calibri" w:hAnsi="Calibri" w:cs="Calibri" w:hint="eastAsia"/>
          <w:sz w:val="22"/>
          <w:szCs w:val="22"/>
        </w:rPr>
        <w:t>(tail(head(</w:t>
      </w:r>
      <w:proofErr w:type="gramStart"/>
      <w:r>
        <w:rPr>
          <w:rFonts w:ascii="Calibri" w:hAnsi="Calibri" w:cs="Calibri" w:hint="eastAsia"/>
          <w:sz w:val="22"/>
          <w:szCs w:val="22"/>
        </w:rPr>
        <w:t>tail(</w:t>
      </w:r>
      <w:proofErr w:type="gramEnd"/>
      <w:r>
        <w:rPr>
          <w:rFonts w:ascii="Calibri" w:hAnsi="Calibri" w:cs="Calibri" w:hint="eastAsia"/>
          <w:sz w:val="22"/>
          <w:szCs w:val="22"/>
        </w:rPr>
        <w:t>LS)))</w:t>
      </w:r>
    </w:p>
    <w:p w14:paraId="254023E3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lastRenderedPageBreak/>
        <w:t>D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 w:hint="eastAsia"/>
          <w:sz w:val="22"/>
          <w:szCs w:val="22"/>
        </w:rPr>
        <w:t>head</w:t>
      </w:r>
      <w:proofErr w:type="spellEnd"/>
      <w:r>
        <w:rPr>
          <w:rFonts w:ascii="Calibri" w:hAnsi="Calibri" w:cs="Calibri" w:hint="eastAsia"/>
          <w:sz w:val="22"/>
          <w:szCs w:val="22"/>
        </w:rPr>
        <w:t>(tail(tail(</w:t>
      </w:r>
      <w:proofErr w:type="gramStart"/>
      <w:r>
        <w:rPr>
          <w:rFonts w:ascii="Calibri" w:hAnsi="Calibri" w:cs="Calibri" w:hint="eastAsia"/>
          <w:sz w:val="22"/>
          <w:szCs w:val="22"/>
        </w:rPr>
        <w:t>head(</w:t>
      </w:r>
      <w:proofErr w:type="gramEnd"/>
      <w:r>
        <w:rPr>
          <w:rFonts w:ascii="Calibri" w:hAnsi="Calibri" w:cs="Calibri" w:hint="eastAsia"/>
          <w:sz w:val="22"/>
          <w:szCs w:val="22"/>
        </w:rPr>
        <w:t>LS))))</w:t>
      </w:r>
    </w:p>
    <w:p w14:paraId="28AD80A0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解析：任何一个非空广义表的表头是表中第一个元素，它可以是原子，也可以是子表，而其表尾必定是子表。</w:t>
      </w:r>
    </w:p>
    <w:p w14:paraId="232C46B4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tail(</w:t>
      </w:r>
      <w:proofErr w:type="gramEnd"/>
      <w:r>
        <w:rPr>
          <w:rFonts w:ascii="Calibri" w:hAnsi="Calibri" w:cs="Calibri"/>
          <w:sz w:val="22"/>
          <w:szCs w:val="22"/>
        </w:rPr>
        <w:t>LS)=((</w:t>
      </w:r>
      <w:proofErr w:type="spellStart"/>
      <w:r>
        <w:rPr>
          <w:rFonts w:ascii="Calibri" w:hAnsi="Calibri" w:cs="Calibri"/>
          <w:sz w:val="22"/>
          <w:szCs w:val="22"/>
        </w:rPr>
        <w:t>d,e,f</w:t>
      </w:r>
      <w:proofErr w:type="spellEnd"/>
      <w:r>
        <w:rPr>
          <w:rFonts w:ascii="Calibri" w:hAnsi="Calibri" w:cs="Calibri"/>
          <w:sz w:val="22"/>
          <w:szCs w:val="22"/>
        </w:rPr>
        <w:t xml:space="preserve">)) </w:t>
      </w:r>
    </w:p>
    <w:p w14:paraId="74A1334A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head(</w:t>
      </w:r>
      <w:proofErr w:type="gramStart"/>
      <w:r>
        <w:rPr>
          <w:rFonts w:ascii="Calibri" w:hAnsi="Calibri" w:cs="Calibri"/>
          <w:sz w:val="22"/>
          <w:szCs w:val="22"/>
        </w:rPr>
        <w:t>tail(</w:t>
      </w:r>
      <w:proofErr w:type="gramEnd"/>
      <w:r>
        <w:rPr>
          <w:rFonts w:ascii="Calibri" w:hAnsi="Calibri" w:cs="Calibri"/>
          <w:sz w:val="22"/>
          <w:szCs w:val="22"/>
        </w:rPr>
        <w:t>LS))=(</w:t>
      </w:r>
      <w:proofErr w:type="spellStart"/>
      <w:r>
        <w:rPr>
          <w:rFonts w:ascii="Calibri" w:hAnsi="Calibri" w:cs="Calibri"/>
          <w:sz w:val="22"/>
          <w:szCs w:val="22"/>
        </w:rPr>
        <w:t>d,e,f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</w:p>
    <w:p w14:paraId="67399E28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tail(</w:t>
      </w:r>
      <w:r>
        <w:rPr>
          <w:rFonts w:ascii="Calibri" w:hAnsi="Calibri" w:cs="Calibri"/>
          <w:sz w:val="22"/>
          <w:szCs w:val="22"/>
        </w:rPr>
        <w:t>head(</w:t>
      </w:r>
      <w:proofErr w:type="gramStart"/>
      <w:r>
        <w:rPr>
          <w:rFonts w:ascii="Calibri" w:hAnsi="Calibri" w:cs="Calibri"/>
          <w:sz w:val="22"/>
          <w:szCs w:val="22"/>
        </w:rPr>
        <w:t>tail(</w:t>
      </w:r>
      <w:proofErr w:type="gramEnd"/>
      <w:r>
        <w:rPr>
          <w:rFonts w:ascii="Calibri" w:hAnsi="Calibri" w:cs="Calibri"/>
          <w:sz w:val="22"/>
          <w:szCs w:val="22"/>
        </w:rPr>
        <w:t>LS)</w:t>
      </w:r>
      <w:r>
        <w:rPr>
          <w:rFonts w:ascii="Calibri" w:hAnsi="Calibri" w:cs="Calibri" w:hint="eastAsia"/>
          <w:sz w:val="22"/>
          <w:szCs w:val="22"/>
        </w:rPr>
        <w:t>)) = (</w:t>
      </w:r>
      <w:proofErr w:type="spellStart"/>
      <w:r>
        <w:rPr>
          <w:rFonts w:ascii="Calibri" w:hAnsi="Calibri" w:cs="Calibri" w:hint="eastAsia"/>
          <w:sz w:val="22"/>
          <w:szCs w:val="22"/>
        </w:rPr>
        <w:t>e,f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) </w:t>
      </w:r>
    </w:p>
    <w:p w14:paraId="28756389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head(</w:t>
      </w:r>
      <w:r>
        <w:rPr>
          <w:rFonts w:ascii="Calibri" w:hAnsi="Calibri" w:cs="Calibri"/>
          <w:sz w:val="22"/>
          <w:szCs w:val="22"/>
        </w:rPr>
        <w:t>tail(</w:t>
      </w:r>
      <w:r>
        <w:rPr>
          <w:rFonts w:ascii="Calibri" w:hAnsi="Calibri" w:cs="Calibri" w:hint="eastAsia"/>
          <w:sz w:val="22"/>
          <w:szCs w:val="22"/>
        </w:rPr>
        <w:t>head(</w:t>
      </w:r>
      <w:proofErr w:type="gramStart"/>
      <w:r>
        <w:rPr>
          <w:rFonts w:ascii="Calibri" w:hAnsi="Calibri" w:cs="Calibri" w:hint="eastAsia"/>
          <w:sz w:val="22"/>
          <w:szCs w:val="22"/>
        </w:rPr>
        <w:t>tail(</w:t>
      </w:r>
      <w:proofErr w:type="gramEnd"/>
      <w:r>
        <w:rPr>
          <w:rFonts w:ascii="Calibri" w:hAnsi="Calibri" w:cs="Calibri" w:hint="eastAsia"/>
          <w:sz w:val="22"/>
          <w:szCs w:val="22"/>
        </w:rPr>
        <w:t xml:space="preserve">LS)))) = e </w:t>
      </w:r>
    </w:p>
    <w:p w14:paraId="3A78540A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53CD23C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假设要存储一个数据集，数据维持有序，对其的操作只有插入、删除和顺序遍历，综合存储效率和运行速度，下列哪种数据结构是最适合的是？</w:t>
      </w:r>
    </w:p>
    <w:p w14:paraId="795A1006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数组</w:t>
      </w:r>
    </w:p>
    <w:p w14:paraId="0F25BA48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>链表</w:t>
      </w:r>
    </w:p>
    <w:p w14:paraId="356818A0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>
        <w:rPr>
          <w:rFonts w:ascii="微软雅黑" w:eastAsia="微软雅黑" w:hAnsi="微软雅黑" w:cs="Calibri" w:hint="eastAsia"/>
          <w:sz w:val="22"/>
          <w:szCs w:val="22"/>
        </w:rPr>
        <w:t>哈希表</w:t>
      </w:r>
    </w:p>
    <w:p w14:paraId="75857C00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队列</w:t>
      </w:r>
    </w:p>
    <w:p w14:paraId="1CF30FF4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</w:t>
      </w:r>
    </w:p>
    <w:p w14:paraId="33B7B22C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</w:t>
      </w:r>
      <w:r>
        <w:rPr>
          <w:rFonts w:ascii="微软雅黑" w:eastAsia="微软雅黑" w:hAnsi="微软雅黑" w:cs="Calibri" w:hint="eastAsia"/>
          <w:sz w:val="22"/>
          <w:szCs w:val="22"/>
        </w:rPr>
        <w:t>数组可以实现顺序遍历但是插入删除操作复杂，平均移动</w:t>
      </w:r>
      <w:r>
        <w:rPr>
          <w:rFonts w:ascii="Calibri" w:hAnsi="Calibri" w:cs="Calibri"/>
          <w:sz w:val="22"/>
          <w:szCs w:val="22"/>
        </w:rPr>
        <w:t>n/2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个元素 </w:t>
      </w:r>
    </w:p>
    <w:p w14:paraId="293B141C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链表因为存储的地址不连续（逻辑上连续实际上不连续），可以实现顺序遍历 </w:t>
      </w:r>
    </w:p>
    <w:p w14:paraId="5A7F2CA5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哈希表是随机存储，所以是离散分布，顺序遍历实现不了 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哈希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表难以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实现顺序遍历 队列插入删除效率低下</w:t>
      </w:r>
      <w:r>
        <w:rPr>
          <w:rFonts w:ascii="Calibri" w:hAnsi="Calibri" w:cs="Calibri"/>
          <w:sz w:val="22"/>
          <w:szCs w:val="22"/>
        </w:rPr>
        <w:t>.</w:t>
      </w:r>
    </w:p>
    <w:p w14:paraId="5BE091CD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队列只可以在队尾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插入队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头删除，不可以实现中间插入和删除，不满足条件 </w:t>
      </w:r>
    </w:p>
    <w:p w14:paraId="514659D6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F143F5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CC8BFFB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某带链的队列初始状态为 front=rear=NULL。经过一系列正常的入队与退队操作后，front=rear=10。该队列中的元素个数为（）</w:t>
      </w:r>
      <w:r>
        <w:rPr>
          <w:rFonts w:ascii="Calibri" w:hAnsi="Calibri" w:cs="Calibri"/>
          <w:sz w:val="22"/>
          <w:szCs w:val="22"/>
          <w:highlight w:val="yellow"/>
        </w:rPr>
        <w:t>A</w:t>
      </w:r>
    </w:p>
    <w:p w14:paraId="4C79DFF1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A.1</w:t>
      </w:r>
    </w:p>
    <w:p w14:paraId="7A90FFA2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B.0</w:t>
      </w:r>
    </w:p>
    <w:p w14:paraId="27ABD6F3" w14:textId="77777777" w:rsidR="00843D4B" w:rsidRDefault="00843D4B" w:rsidP="00843D4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C.1或0</w:t>
      </w:r>
    </w:p>
    <w:p w14:paraId="0661EDBD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D.</w:t>
      </w:r>
      <w:r>
        <w:rPr>
          <w:rFonts w:ascii="微软雅黑" w:eastAsia="微软雅黑" w:hAnsi="微软雅黑" w:cs="Calibri" w:hint="eastAsia"/>
          <w:sz w:val="22"/>
          <w:szCs w:val="22"/>
        </w:rPr>
        <w:t>不确定</w:t>
      </w:r>
    </w:p>
    <w:p w14:paraId="75EA2DBE" w14:textId="77777777" w:rsidR="00843D4B" w:rsidRDefault="00843D4B" w:rsidP="00843D4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解析：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往队列的队尾插入一个元素为入队，从队列的排头删除一个元素称为退队。初始时</w:t>
      </w:r>
      <w:r>
        <w:rPr>
          <w:rFonts w:ascii="Calibri" w:hAnsi="Calibri" w:cs="Calibri"/>
          <w:sz w:val="22"/>
          <w:szCs w:val="22"/>
        </w:rPr>
        <w:t>front=rear=0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front</w:t>
      </w:r>
      <w:r>
        <w:rPr>
          <w:rFonts w:ascii="微软雅黑" w:eastAsia="微软雅黑" w:hAnsi="微软雅黑" w:cs="Calibri" w:hint="eastAsia"/>
          <w:sz w:val="22"/>
          <w:szCs w:val="22"/>
        </w:rPr>
        <w:t>总是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指向队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头元素的前一位置，入队一次</w:t>
      </w:r>
      <w:r>
        <w:rPr>
          <w:rFonts w:ascii="Calibri" w:hAnsi="Calibri" w:cs="Calibri"/>
          <w:sz w:val="22"/>
          <w:szCs w:val="22"/>
        </w:rPr>
        <w:t>rear+1</w:t>
      </w:r>
      <w:r>
        <w:rPr>
          <w:rFonts w:ascii="微软雅黑" w:eastAsia="微软雅黑" w:hAnsi="微软雅黑" w:cs="Calibri" w:hint="eastAsia"/>
          <w:sz w:val="22"/>
          <w:szCs w:val="22"/>
        </w:rPr>
        <w:t>，退队一次</w:t>
      </w:r>
      <w:r>
        <w:rPr>
          <w:rFonts w:ascii="Calibri" w:hAnsi="Calibri" w:cs="Calibri"/>
          <w:sz w:val="22"/>
          <w:szCs w:val="22"/>
        </w:rPr>
        <w:t>front+1</w:t>
      </w:r>
      <w:r>
        <w:rPr>
          <w:rFonts w:ascii="微软雅黑" w:eastAsia="微软雅黑" w:hAnsi="微软雅黑" w:cs="Calibri" w:hint="eastAsia"/>
          <w:sz w:val="22"/>
          <w:szCs w:val="22"/>
        </w:rPr>
        <w:t>。队列队头队尾指针相同时队列为空。而带链的队列，由于每个元素都包含一个指针域指向下一个元素，当带链队列为空时</w:t>
      </w:r>
      <w:r>
        <w:rPr>
          <w:rFonts w:ascii="Calibri" w:hAnsi="Calibri" w:cs="Calibri"/>
          <w:sz w:val="22"/>
          <w:szCs w:val="22"/>
        </w:rPr>
        <w:t>front=rear=Null</w:t>
      </w:r>
      <w:r>
        <w:rPr>
          <w:rFonts w:ascii="微软雅黑" w:eastAsia="微软雅黑" w:hAnsi="微软雅黑" w:cs="Calibri" w:hint="eastAsia"/>
          <w:sz w:val="22"/>
          <w:szCs w:val="22"/>
        </w:rPr>
        <w:t>，插入第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个元素时，</w:t>
      </w:r>
      <w:r>
        <w:rPr>
          <w:rFonts w:ascii="Calibri" w:hAnsi="Calibri" w:cs="Calibri"/>
          <w:sz w:val="22"/>
          <w:szCs w:val="22"/>
        </w:rPr>
        <w:t>rear+1</w:t>
      </w:r>
      <w:r>
        <w:rPr>
          <w:rFonts w:ascii="微软雅黑" w:eastAsia="微软雅黑" w:hAnsi="微软雅黑" w:cs="Calibri" w:hint="eastAsia"/>
          <w:sz w:val="22"/>
          <w:szCs w:val="22"/>
        </w:rPr>
        <w:t>指向该元素，</w:t>
      </w:r>
      <w:r>
        <w:rPr>
          <w:rFonts w:ascii="Calibri" w:hAnsi="Calibri" w:cs="Calibri"/>
          <w:sz w:val="22"/>
          <w:szCs w:val="22"/>
        </w:rPr>
        <w:t>front+1</w:t>
      </w:r>
      <w:r>
        <w:rPr>
          <w:rFonts w:ascii="微软雅黑" w:eastAsia="微软雅黑" w:hAnsi="微软雅黑" w:cs="Calibri" w:hint="eastAsia"/>
          <w:sz w:val="22"/>
          <w:szCs w:val="22"/>
        </w:rPr>
        <w:t>也指向该元素，即</w:t>
      </w:r>
      <w:r>
        <w:rPr>
          <w:rFonts w:ascii="Calibri" w:hAnsi="Calibri" w:cs="Calibri"/>
          <w:sz w:val="22"/>
          <w:szCs w:val="22"/>
        </w:rPr>
        <w:t>front = rear = 1,</w:t>
      </w:r>
      <w:r>
        <w:rPr>
          <w:rFonts w:ascii="微软雅黑" w:eastAsia="微软雅黑" w:hAnsi="微软雅黑" w:cs="Calibri" w:hint="eastAsia"/>
          <w:sz w:val="22"/>
          <w:szCs w:val="22"/>
        </w:rPr>
        <w:t>插入第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个元素时</w:t>
      </w:r>
      <w:r>
        <w:rPr>
          <w:rFonts w:ascii="Calibri" w:hAnsi="Calibri" w:cs="Calibri"/>
          <w:sz w:val="22"/>
          <w:szCs w:val="22"/>
        </w:rPr>
        <w:t>rear+1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front</w:t>
      </w:r>
      <w:r>
        <w:rPr>
          <w:rFonts w:ascii="微软雅黑" w:eastAsia="微软雅黑" w:hAnsi="微软雅黑" w:cs="Calibri" w:hint="eastAsia"/>
          <w:sz w:val="22"/>
          <w:szCs w:val="22"/>
        </w:rPr>
        <w:t>不变，删除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个元素时</w:t>
      </w:r>
      <w:r>
        <w:rPr>
          <w:rFonts w:ascii="Calibri" w:hAnsi="Calibri" w:cs="Calibri"/>
          <w:sz w:val="22"/>
          <w:szCs w:val="22"/>
        </w:rPr>
        <w:t>front+1</w:t>
      </w:r>
      <w:r>
        <w:rPr>
          <w:rFonts w:ascii="微软雅黑" w:eastAsia="微软雅黑" w:hAnsi="微软雅黑" w:cs="Calibri" w:hint="eastAsia"/>
          <w:sz w:val="22"/>
          <w:szCs w:val="22"/>
        </w:rPr>
        <w:t>。即</w:t>
      </w:r>
      <w:r>
        <w:rPr>
          <w:rFonts w:ascii="Calibri" w:hAnsi="Calibri" w:cs="Calibri"/>
          <w:sz w:val="22"/>
          <w:szCs w:val="22"/>
        </w:rPr>
        <w:t>front=rear</w:t>
      </w:r>
      <w:r>
        <w:rPr>
          <w:rFonts w:ascii="微软雅黑" w:eastAsia="微软雅黑" w:hAnsi="微软雅黑" w:cs="Calibri" w:hint="eastAsia"/>
          <w:sz w:val="22"/>
          <w:szCs w:val="22"/>
        </w:rPr>
        <w:t>不为空时带链的队列中只有一个元素。故本题答案为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选项。</w:t>
      </w:r>
    </w:p>
    <w:p w14:paraId="69AE90BD" w14:textId="77777777" w:rsidR="00BA2775" w:rsidRPr="00843D4B" w:rsidRDefault="00BA2775"/>
    <w:sectPr w:rsidR="00BA2775" w:rsidRPr="00843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4B"/>
    <w:rsid w:val="00843D4B"/>
    <w:rsid w:val="00B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F145"/>
  <w15:chartTrackingRefBased/>
  <w15:docId w15:val="{57D30C21-8722-42BD-8E3F-E786DD6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3D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囯概</dc:creator>
  <cp:keywords/>
  <dc:description/>
  <cp:lastModifiedBy>庄 囯概</cp:lastModifiedBy>
  <cp:revision>1</cp:revision>
  <dcterms:created xsi:type="dcterms:W3CDTF">2023-07-03T12:34:00Z</dcterms:created>
  <dcterms:modified xsi:type="dcterms:W3CDTF">2023-07-03T12:36:00Z</dcterms:modified>
</cp:coreProperties>
</file>