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0B10" w:rsidRDefault="00000000">
      <w:pPr>
        <w:spacing w:line="560" w:lineRule="exact"/>
        <w:rPr>
          <w:rFonts w:ascii="黑体" w:eastAsia="黑体" w:hAnsi="黑体" w:cs="黑体"/>
          <w:sz w:val="32"/>
          <w:szCs w:val="32"/>
        </w:rPr>
      </w:pPr>
      <w:r>
        <w:rPr>
          <w:rFonts w:ascii="黑体" w:eastAsia="黑体" w:hAnsi="黑体" w:cs="黑体" w:hint="eastAsia"/>
          <w:sz w:val="32"/>
          <w:szCs w:val="32"/>
        </w:rPr>
        <w:t>附件1</w:t>
      </w:r>
    </w:p>
    <w:p w:rsidR="00940B10" w:rsidRDefault="00000000">
      <w:pPr>
        <w:widowControl/>
        <w:spacing w:line="360" w:lineRule="auto"/>
        <w:jc w:val="left"/>
        <w:rPr>
          <w:rFonts w:ascii="楷体" w:eastAsia="楷体" w:hAnsi="楷体" w:cs="ArialUnicodeMS"/>
          <w:color w:val="000000"/>
          <w:kern w:val="0"/>
          <w:sz w:val="32"/>
          <w:szCs w:val="32"/>
        </w:rPr>
      </w:pPr>
      <w:r>
        <w:rPr>
          <w:rFonts w:ascii="楷体" w:eastAsia="楷体" w:hAnsi="楷体" w:cs="ArialUnicodeMS" w:hint="eastAsia"/>
          <w:color w:val="000000"/>
          <w:kern w:val="0"/>
          <w:sz w:val="32"/>
          <w:szCs w:val="32"/>
        </w:rPr>
        <w:t>编号：</w:t>
      </w:r>
      <w:r>
        <w:rPr>
          <w:rFonts w:ascii="楷体" w:eastAsia="楷体" w:hAnsi="楷体" w:cs="ArialUnicodeMS"/>
          <w:color w:val="000000"/>
          <w:kern w:val="0"/>
          <w:sz w:val="32"/>
          <w:szCs w:val="32"/>
          <w:u w:val="single"/>
        </w:rPr>
        <w:t xml:space="preserve">           </w:t>
      </w:r>
    </w:p>
    <w:p w:rsidR="00940B10" w:rsidRDefault="00000000">
      <w:pPr>
        <w:widowControl/>
        <w:spacing w:line="700" w:lineRule="exact"/>
        <w:jc w:val="center"/>
        <w:rPr>
          <w:rFonts w:ascii="方正小标宋简体" w:eastAsia="方正小标宋简体" w:hAnsi="宋体" w:cs="ArialUnicodeMS"/>
          <w:color w:val="000000"/>
          <w:kern w:val="0"/>
          <w:sz w:val="44"/>
          <w:szCs w:val="84"/>
        </w:rPr>
      </w:pPr>
      <w:r>
        <w:rPr>
          <w:rFonts w:ascii="方正小标宋简体" w:eastAsia="方正小标宋简体" w:hAnsi="宋体" w:cs="ArialUnicodeMS" w:hint="eastAsia"/>
          <w:color w:val="000000"/>
          <w:kern w:val="0"/>
          <w:sz w:val="44"/>
          <w:szCs w:val="84"/>
        </w:rPr>
        <w:t>第十届中华职业教育创新创业大赛广西区赛</w:t>
      </w:r>
    </w:p>
    <w:p w:rsidR="00940B10" w:rsidRDefault="00000000">
      <w:pPr>
        <w:widowControl/>
        <w:spacing w:line="700" w:lineRule="exact"/>
        <w:jc w:val="center"/>
        <w:rPr>
          <w:rFonts w:ascii="楷体" w:eastAsia="楷体" w:hAnsi="楷体" w:cs="楷体"/>
          <w:color w:val="000000"/>
          <w:kern w:val="0"/>
          <w:sz w:val="24"/>
          <w:szCs w:val="48"/>
        </w:rPr>
      </w:pPr>
      <w:r>
        <w:rPr>
          <w:rFonts w:ascii="方正小标宋简体" w:eastAsia="方正小标宋简体" w:hAnsi="宋体" w:cs="ArialUnicodeMS" w:hint="eastAsia"/>
          <w:color w:val="000000"/>
          <w:kern w:val="0"/>
          <w:sz w:val="44"/>
          <w:szCs w:val="84"/>
        </w:rPr>
        <w:t>学生赛道项目评审书</w:t>
      </w:r>
      <w:r>
        <w:rPr>
          <w:rFonts w:ascii="方正小标宋简体" w:eastAsia="方正小标宋简体" w:hAnsi="宋体" w:cs="ArialUnicodeMS" w:hint="eastAsia"/>
          <w:color w:val="000000"/>
          <w:kern w:val="0"/>
          <w:sz w:val="44"/>
          <w:szCs w:val="84"/>
        </w:rPr>
        <w:br/>
      </w:r>
      <w:r>
        <w:rPr>
          <w:rFonts w:ascii="楷体" w:eastAsia="楷体" w:hAnsi="楷体" w:cs="楷体" w:hint="eastAsia"/>
          <w:color w:val="000000"/>
          <w:kern w:val="0"/>
          <w:sz w:val="24"/>
          <w:szCs w:val="48"/>
        </w:rPr>
        <w:t>（仅供学生赛道使用）</w:t>
      </w:r>
    </w:p>
    <w:p w:rsidR="00940B10" w:rsidRDefault="00940B10">
      <w:pPr>
        <w:widowControl/>
        <w:spacing w:line="487" w:lineRule="atLeast"/>
        <w:jc w:val="left"/>
        <w:rPr>
          <w:rFonts w:ascii="方正仿宋简体" w:eastAsia="方正仿宋简体" w:hAnsi="Times New Roman" w:cs="ArialUnicodeMS"/>
          <w:color w:val="000000"/>
          <w:kern w:val="0"/>
          <w:sz w:val="32"/>
          <w:szCs w:val="84"/>
        </w:rPr>
      </w:pPr>
    </w:p>
    <w:p w:rsidR="00940B10" w:rsidRDefault="00000000">
      <w:pPr>
        <w:widowControl/>
        <w:spacing w:line="560" w:lineRule="exact"/>
        <w:jc w:val="left"/>
        <w:rPr>
          <w:rFonts w:ascii="仿宋" w:eastAsia="仿宋" w:hAnsi="仿宋" w:cs="ArialUnicodeMS"/>
          <w:color w:val="000000"/>
          <w:kern w:val="0"/>
          <w:sz w:val="32"/>
          <w:szCs w:val="32"/>
        </w:rPr>
      </w:pPr>
      <w:r>
        <w:rPr>
          <w:rFonts w:ascii="楷体_GB2312" w:eastAsia="楷体_GB2312" w:hAnsi="Times New Roman" w:cs="ArialUnicodeMS"/>
          <w:b/>
          <w:color w:val="000000"/>
          <w:kern w:val="0"/>
          <w:sz w:val="30"/>
          <w:szCs w:val="84"/>
        </w:rPr>
        <w:t xml:space="preserve">   </w:t>
      </w:r>
      <w:r>
        <w:rPr>
          <w:rFonts w:ascii="宋体" w:eastAsia="方正仿宋简体" w:hAnsi="宋体" w:cs="ArialUnicodeMS"/>
          <w:b/>
          <w:color w:val="000000"/>
          <w:kern w:val="0"/>
          <w:sz w:val="30"/>
          <w:szCs w:val="84"/>
        </w:rPr>
        <w:t xml:space="preserve">    </w:t>
      </w:r>
      <w:r>
        <w:rPr>
          <w:rFonts w:ascii="仿宋" w:eastAsia="仿宋" w:hAnsi="仿宋" w:cs="ArialUnicodeMS" w:hint="eastAsia"/>
          <w:color w:val="000000"/>
          <w:kern w:val="0"/>
          <w:sz w:val="32"/>
          <w:szCs w:val="32"/>
        </w:rPr>
        <w:t>学校名称：</w:t>
      </w:r>
      <w:r>
        <w:rPr>
          <w:rFonts w:ascii="仿宋" w:eastAsia="仿宋" w:hAnsi="仿宋" w:cs="ArialUnicodeMS"/>
          <w:color w:val="000000"/>
          <w:kern w:val="0"/>
          <w:sz w:val="32"/>
          <w:szCs w:val="32"/>
          <w:u w:val="single"/>
        </w:rPr>
        <w:t>广西职业师范学院</w:t>
      </w:r>
      <w:r>
        <w:rPr>
          <w:rFonts w:ascii="仿宋" w:eastAsia="仿宋" w:hAnsi="仿宋" w:cs="ArialUnicodeMS" w:hint="eastAsia"/>
          <w:color w:val="000000"/>
          <w:kern w:val="0"/>
          <w:sz w:val="32"/>
          <w:szCs w:val="32"/>
          <w:u w:val="single"/>
        </w:rPr>
        <w:t xml:space="preserve">   </w:t>
      </w:r>
      <w:r>
        <w:rPr>
          <w:rFonts w:ascii="仿宋" w:eastAsia="仿宋" w:hAnsi="仿宋" w:cs="ArialUnicodeMS"/>
          <w:color w:val="000000"/>
          <w:kern w:val="0"/>
          <w:sz w:val="32"/>
          <w:szCs w:val="32"/>
          <w:u w:val="single"/>
        </w:rPr>
        <w:t xml:space="preserve">    </w:t>
      </w:r>
    </w:p>
    <w:p w:rsidR="00940B10" w:rsidRDefault="00940B10">
      <w:pPr>
        <w:widowControl/>
        <w:spacing w:line="560" w:lineRule="exact"/>
        <w:jc w:val="left"/>
        <w:rPr>
          <w:rFonts w:ascii="仿宋" w:eastAsia="仿宋" w:hAnsi="仿宋" w:cs="ArialUnicodeMS"/>
          <w:color w:val="000000"/>
          <w:kern w:val="0"/>
          <w:sz w:val="32"/>
          <w:szCs w:val="32"/>
        </w:rPr>
      </w:pPr>
    </w:p>
    <w:p w:rsidR="00940B10" w:rsidRDefault="00000000">
      <w:pPr>
        <w:widowControl/>
        <w:spacing w:line="560" w:lineRule="exact"/>
        <w:ind w:left="1056" w:hanging="1056"/>
        <w:jc w:val="left"/>
        <w:rPr>
          <w:rFonts w:ascii="仿宋" w:eastAsia="仿宋" w:hAnsi="仿宋" w:cs="ArialUnicodeMS"/>
          <w:color w:val="000000"/>
          <w:kern w:val="0"/>
          <w:sz w:val="32"/>
          <w:szCs w:val="32"/>
        </w:rPr>
      </w:pPr>
      <w:r>
        <w:rPr>
          <w:rFonts w:ascii="仿宋" w:eastAsia="仿宋" w:hAnsi="仿宋" w:cs="ArialUnicodeMS"/>
          <w:color w:val="000000"/>
          <w:kern w:val="0"/>
          <w:sz w:val="32"/>
          <w:szCs w:val="32"/>
        </w:rPr>
        <w:t xml:space="preserve">       </w:t>
      </w:r>
      <w:r>
        <w:rPr>
          <w:rFonts w:ascii="仿宋" w:eastAsia="仿宋" w:hAnsi="仿宋" w:cs="ArialUnicodeMS" w:hint="eastAsia"/>
          <w:color w:val="000000"/>
          <w:kern w:val="0"/>
          <w:sz w:val="32"/>
          <w:szCs w:val="32"/>
        </w:rPr>
        <w:t>项目名称：</w:t>
      </w:r>
      <w:r>
        <w:rPr>
          <w:rFonts w:ascii="仿宋" w:eastAsia="仿宋" w:hAnsi="仿宋" w:cs="ArialUnicodeMS"/>
          <w:color w:val="000000"/>
          <w:kern w:val="0"/>
          <w:sz w:val="32"/>
          <w:szCs w:val="32"/>
          <w:u w:val="single"/>
        </w:rPr>
        <w:t>基于AI错因诊断与学习行为分析的</w:t>
      </w:r>
      <w:r>
        <w:rPr>
          <w:rFonts w:ascii="仿宋" w:eastAsia="仿宋" w:hAnsi="仿宋" w:cs="ArialUnicodeMS"/>
          <w:color w:val="000000"/>
          <w:kern w:val="0"/>
          <w:sz w:val="32"/>
          <w:szCs w:val="32"/>
          <w:u w:val="single"/>
        </w:rPr>
        <w:br/>
        <w:t>程序设计智能实训平台</w:t>
      </w:r>
    </w:p>
    <w:p w:rsidR="00940B10" w:rsidRDefault="00940B10">
      <w:pPr>
        <w:widowControl/>
        <w:spacing w:line="560" w:lineRule="exact"/>
        <w:jc w:val="left"/>
        <w:rPr>
          <w:rFonts w:ascii="仿宋" w:eastAsia="仿宋" w:hAnsi="仿宋" w:cs="ArialUnicodeMS"/>
          <w:color w:val="000000"/>
          <w:kern w:val="0"/>
          <w:sz w:val="32"/>
          <w:szCs w:val="32"/>
        </w:rPr>
      </w:pPr>
    </w:p>
    <w:p w:rsidR="00940B10" w:rsidRDefault="00000000">
      <w:pPr>
        <w:widowControl/>
        <w:spacing w:line="560" w:lineRule="exact"/>
        <w:jc w:val="left"/>
        <w:rPr>
          <w:rFonts w:ascii="仿宋" w:eastAsia="仿宋" w:hAnsi="仿宋" w:cs="ArialUnicodeMS"/>
          <w:color w:val="000000"/>
          <w:kern w:val="0"/>
          <w:sz w:val="32"/>
          <w:szCs w:val="32"/>
        </w:rPr>
      </w:pPr>
      <w:r>
        <w:rPr>
          <w:rFonts w:ascii="仿宋" w:eastAsia="仿宋" w:hAnsi="仿宋" w:cs="ArialUnicodeMS"/>
          <w:color w:val="000000"/>
          <w:kern w:val="0"/>
          <w:sz w:val="32"/>
          <w:szCs w:val="32"/>
        </w:rPr>
        <w:t xml:space="preserve">       </w:t>
      </w:r>
      <w:r>
        <w:rPr>
          <w:rFonts w:ascii="仿宋" w:eastAsia="仿宋" w:hAnsi="仿宋" w:cs="ArialUnicodeMS" w:hint="eastAsia"/>
          <w:color w:val="000000"/>
          <w:kern w:val="0"/>
          <w:sz w:val="32"/>
          <w:szCs w:val="32"/>
        </w:rPr>
        <w:t>团队名称：</w:t>
      </w:r>
      <w:r>
        <w:rPr>
          <w:rFonts w:ascii="仿宋" w:eastAsia="仿宋" w:hAnsi="仿宋" w:cs="ArialUnicodeMS"/>
          <w:color w:val="000000"/>
          <w:kern w:val="0"/>
          <w:sz w:val="32"/>
          <w:szCs w:val="32"/>
          <w:u w:val="single"/>
        </w:rPr>
        <w:t>ZERO团队</w:t>
      </w:r>
    </w:p>
    <w:p w:rsidR="00940B10" w:rsidRDefault="00940B10">
      <w:pPr>
        <w:widowControl/>
        <w:spacing w:line="560" w:lineRule="exact"/>
        <w:jc w:val="center"/>
        <w:rPr>
          <w:rFonts w:ascii="仿宋" w:eastAsia="仿宋" w:hAnsi="仿宋" w:cs="ArialUnicodeMS"/>
          <w:color w:val="000000"/>
          <w:kern w:val="0"/>
          <w:sz w:val="32"/>
          <w:szCs w:val="32"/>
        </w:rPr>
      </w:pPr>
    </w:p>
    <w:p w:rsidR="00940B10" w:rsidRDefault="00000000">
      <w:pPr>
        <w:widowControl/>
        <w:spacing w:line="560" w:lineRule="exact"/>
        <w:ind w:firstLineChars="346" w:firstLine="1079"/>
        <w:jc w:val="left"/>
        <w:rPr>
          <w:rFonts w:ascii="仿宋" w:eastAsia="仿宋" w:hAnsi="仿宋" w:cs="ArialUnicodeMS"/>
          <w:color w:val="000000"/>
          <w:kern w:val="0"/>
          <w:sz w:val="32"/>
          <w:szCs w:val="32"/>
          <w:u w:val="single"/>
        </w:rPr>
      </w:pPr>
      <w:r>
        <w:rPr>
          <w:rFonts w:ascii="仿宋" w:eastAsia="仿宋" w:hAnsi="仿宋" w:cs="ArialUnicodeMS" w:hint="eastAsia"/>
          <w:color w:val="000000"/>
          <w:kern w:val="0"/>
          <w:sz w:val="32"/>
          <w:szCs w:val="32"/>
        </w:rPr>
        <w:t>项目负责人姓名：</w:t>
      </w:r>
      <w:r>
        <w:rPr>
          <w:rFonts w:ascii="仿宋" w:eastAsia="仿宋" w:hAnsi="仿宋" w:cs="ArialUnicodeMS"/>
          <w:color w:val="000000"/>
          <w:kern w:val="0"/>
          <w:sz w:val="32"/>
          <w:szCs w:val="32"/>
          <w:u w:val="single"/>
        </w:rPr>
        <w:t>叶兴楠</w:t>
      </w:r>
    </w:p>
    <w:p w:rsidR="00940B10" w:rsidRDefault="00940B10">
      <w:pPr>
        <w:widowControl/>
        <w:spacing w:line="476" w:lineRule="atLeast"/>
        <w:jc w:val="left"/>
        <w:rPr>
          <w:rFonts w:ascii="宋体" w:eastAsia="方正仿宋简体" w:hAnsi="宋体" w:cs="ArialUnicodeMS"/>
          <w:color w:val="000000"/>
          <w:kern w:val="0"/>
          <w:sz w:val="32"/>
          <w:szCs w:val="84"/>
        </w:rPr>
      </w:pPr>
    </w:p>
    <w:p w:rsidR="00940B10" w:rsidRDefault="00000000">
      <w:pPr>
        <w:widowControl/>
        <w:spacing w:line="440" w:lineRule="exact"/>
        <w:jc w:val="left"/>
        <w:rPr>
          <w:rFonts w:ascii="楷体" w:eastAsia="楷体" w:hAnsi="楷体" w:cs="ArialUnicodeMS"/>
          <w:color w:val="000000"/>
          <w:kern w:val="0"/>
          <w:sz w:val="32"/>
          <w:szCs w:val="84"/>
        </w:rPr>
      </w:pPr>
      <w:r>
        <w:rPr>
          <w:rFonts w:ascii="楷体" w:eastAsia="楷体" w:hAnsi="楷体" w:cs="ArialUnicodeMS"/>
          <w:color w:val="000000"/>
          <w:kern w:val="0"/>
          <w:sz w:val="30"/>
          <w:szCs w:val="84"/>
        </w:rPr>
        <w:t xml:space="preserve">        </w:t>
      </w:r>
      <w:r>
        <w:rPr>
          <w:rFonts w:ascii="楷体" w:eastAsia="楷体" w:hAnsi="楷体" w:cs="ArialUnicodeMS" w:hint="eastAsia"/>
          <w:color w:val="000000"/>
          <w:kern w:val="0"/>
          <w:sz w:val="30"/>
          <w:szCs w:val="84"/>
        </w:rPr>
        <w:t>参赛组别：</w:t>
      </w:r>
    </w:p>
    <w:p w:rsidR="00940B10" w:rsidRDefault="00000000">
      <w:pPr>
        <w:widowControl/>
        <w:spacing w:line="440" w:lineRule="exact"/>
        <w:ind w:firstLineChars="200" w:firstLine="544"/>
        <w:jc w:val="left"/>
        <w:rPr>
          <w:rFonts w:ascii="楷体" w:eastAsia="楷体" w:hAnsi="楷体" w:cs="ArialUnicodeMS"/>
          <w:color w:val="000000"/>
          <w:kern w:val="0"/>
          <w:sz w:val="28"/>
          <w:szCs w:val="84"/>
        </w:rPr>
      </w:pPr>
      <w:r>
        <w:rPr>
          <w:rFonts w:ascii="楷体" w:eastAsia="楷体" w:hAnsi="楷体" w:cs="ArialUnicodeMS"/>
          <w:color w:val="000000"/>
          <w:kern w:val="0"/>
          <w:sz w:val="28"/>
          <w:szCs w:val="84"/>
        </w:rPr>
        <w:tab/>
      </w:r>
      <w:r>
        <w:rPr>
          <w:rFonts w:ascii="楷体" w:eastAsia="楷体" w:hAnsi="楷体" w:cs="ArialUnicodeMS"/>
          <w:color w:val="000000"/>
          <w:kern w:val="0"/>
          <w:sz w:val="28"/>
          <w:szCs w:val="84"/>
        </w:rPr>
        <w:tab/>
        <w:t xml:space="preserve"> </w:t>
      </w:r>
      <w:r>
        <w:rPr>
          <w:rFonts w:ascii="楷体" w:eastAsia="楷体" w:hAnsi="楷体" w:cs="ArialUnicodeMS" w:hint="eastAsia"/>
          <w:color w:val="000000"/>
          <w:kern w:val="0"/>
          <w:sz w:val="28"/>
          <w:szCs w:val="84"/>
        </w:rPr>
        <w:t>□</w:t>
      </w:r>
      <w:r>
        <w:rPr>
          <w:rFonts w:ascii="楷体" w:eastAsia="楷体" w:hAnsi="楷体" w:cs="ArialUnicodeMS"/>
          <w:color w:val="000000"/>
          <w:kern w:val="0"/>
          <w:sz w:val="28"/>
          <w:szCs w:val="84"/>
        </w:rPr>
        <w:t xml:space="preserve"> </w:t>
      </w:r>
      <w:r>
        <w:rPr>
          <w:rFonts w:ascii="楷体" w:eastAsia="楷体" w:hAnsi="楷体" w:cs="ArialUnicodeMS" w:hint="eastAsia"/>
          <w:color w:val="000000"/>
          <w:kern w:val="0"/>
          <w:sz w:val="28"/>
          <w:szCs w:val="84"/>
        </w:rPr>
        <w:t>中职组</w:t>
      </w:r>
    </w:p>
    <w:p w:rsidR="00940B10" w:rsidRDefault="00000000">
      <w:pPr>
        <w:widowControl/>
        <w:spacing w:line="440" w:lineRule="exact"/>
        <w:jc w:val="left"/>
        <w:rPr>
          <w:rFonts w:ascii="楷体" w:eastAsia="楷体" w:hAnsi="楷体" w:cs="ArialUnicodeMS"/>
          <w:color w:val="000000"/>
          <w:kern w:val="0"/>
          <w:sz w:val="28"/>
          <w:szCs w:val="84"/>
        </w:rPr>
      </w:pPr>
      <w:r>
        <w:rPr>
          <w:rFonts w:ascii="楷体" w:eastAsia="楷体" w:hAnsi="楷体" w:cs="ArialUnicodeMS"/>
          <w:color w:val="000000"/>
          <w:kern w:val="0"/>
          <w:sz w:val="28"/>
          <w:szCs w:val="84"/>
        </w:rPr>
        <w:t xml:space="preserve">          </w:t>
      </w:r>
      <w:r>
        <w:rPr>
          <w:rFonts w:ascii="楷体" w:eastAsia="楷体" w:hAnsi="楷体" w:cs="ArialUnicodeMS" w:hint="eastAsia"/>
          <w:color w:val="000000"/>
          <w:kern w:val="0"/>
          <w:sz w:val="28"/>
          <w:szCs w:val="84"/>
        </w:rPr>
        <w:t>□</w:t>
      </w:r>
      <w:r>
        <w:rPr>
          <w:rFonts w:ascii="楷体" w:eastAsia="楷体" w:hAnsi="楷体" w:cs="ArialUnicodeMS"/>
          <w:color w:val="000000"/>
          <w:kern w:val="0"/>
          <w:sz w:val="28"/>
          <w:szCs w:val="84"/>
        </w:rPr>
        <w:t xml:space="preserve"> </w:t>
      </w:r>
      <w:r>
        <w:rPr>
          <w:rFonts w:ascii="楷体" w:eastAsia="楷体" w:hAnsi="楷体" w:cs="ArialUnicodeMS" w:hint="eastAsia"/>
          <w:color w:val="000000"/>
          <w:kern w:val="0"/>
          <w:sz w:val="28"/>
          <w:szCs w:val="84"/>
        </w:rPr>
        <w:t>高职组</w:t>
      </w:r>
    </w:p>
    <w:p w:rsidR="00940B10" w:rsidRDefault="00000000">
      <w:pPr>
        <w:widowControl/>
        <w:spacing w:line="440" w:lineRule="exact"/>
        <w:ind w:firstLineChars="200" w:firstLine="544"/>
        <w:jc w:val="left"/>
        <w:rPr>
          <w:rFonts w:ascii="楷体" w:eastAsia="楷体" w:hAnsi="楷体" w:cs="ArialUnicodeMS"/>
          <w:color w:val="000000"/>
          <w:kern w:val="0"/>
          <w:sz w:val="28"/>
          <w:szCs w:val="84"/>
        </w:rPr>
      </w:pPr>
      <w:r>
        <w:rPr>
          <w:rFonts w:ascii="楷体" w:eastAsia="楷体" w:hAnsi="楷体" w:cs="ArialUnicodeMS"/>
          <w:color w:val="000000"/>
          <w:kern w:val="0"/>
          <w:sz w:val="28"/>
          <w:szCs w:val="84"/>
        </w:rPr>
        <w:t xml:space="preserve">      </w:t>
      </w:r>
      <w:r>
        <w:rPr>
          <w:rFonts w:ascii="楷体" w:eastAsia="楷体" w:hAnsi="楷体" w:cs="ArialUnicodeMS" w:hint="eastAsia"/>
          <w:color w:val="000000"/>
          <w:kern w:val="0"/>
          <w:sz w:val="28"/>
          <w:szCs w:val="84"/>
        </w:rPr>
        <w:t>☑</w:t>
      </w:r>
      <w:r>
        <w:rPr>
          <w:rFonts w:ascii="楷体" w:eastAsia="楷体" w:hAnsi="楷体" w:cs="ArialUnicodeMS"/>
          <w:color w:val="000000"/>
          <w:kern w:val="0"/>
          <w:sz w:val="28"/>
          <w:szCs w:val="84"/>
        </w:rPr>
        <w:t xml:space="preserve"> </w:t>
      </w:r>
      <w:r>
        <w:rPr>
          <w:rFonts w:ascii="楷体" w:eastAsia="楷体" w:hAnsi="楷体" w:cs="ArialUnicodeMS" w:hint="eastAsia"/>
          <w:color w:val="000000"/>
          <w:kern w:val="0"/>
          <w:sz w:val="28"/>
          <w:szCs w:val="84"/>
        </w:rPr>
        <w:t>本科组</w:t>
      </w:r>
    </w:p>
    <w:p w:rsidR="00940B10" w:rsidRDefault="00000000">
      <w:pPr>
        <w:widowControl/>
        <w:spacing w:line="476" w:lineRule="atLeast"/>
        <w:ind w:firstLineChars="350" w:firstLine="951"/>
        <w:jc w:val="left"/>
        <w:rPr>
          <w:rFonts w:ascii="宋体" w:eastAsia="方正仿宋简体" w:hAnsi="宋体" w:cs="ArialUnicodeMS"/>
          <w:b/>
          <w:color w:val="000000"/>
          <w:kern w:val="0"/>
          <w:sz w:val="28"/>
          <w:szCs w:val="84"/>
        </w:rPr>
      </w:pPr>
      <w:r>
        <w:rPr>
          <w:rFonts w:ascii="宋体" w:eastAsia="方正仿宋简体" w:hAnsi="宋体" w:cs="ArialUnicodeMS"/>
          <w:b/>
          <w:color w:val="000000"/>
          <w:kern w:val="0"/>
          <w:sz w:val="28"/>
          <w:szCs w:val="84"/>
        </w:rPr>
        <w:t xml:space="preserve">                    </w:t>
      </w:r>
    </w:p>
    <w:p w:rsidR="00940B10" w:rsidRDefault="00940B10">
      <w:pPr>
        <w:widowControl/>
        <w:spacing w:line="476" w:lineRule="atLeast"/>
        <w:ind w:firstLineChars="350" w:firstLine="951"/>
        <w:jc w:val="left"/>
        <w:rPr>
          <w:rFonts w:ascii="宋体" w:eastAsia="方正仿宋简体" w:hAnsi="宋体" w:cs="ArialUnicodeMS"/>
          <w:b/>
          <w:color w:val="000000"/>
          <w:kern w:val="0"/>
          <w:sz w:val="28"/>
          <w:szCs w:val="84"/>
        </w:rPr>
      </w:pPr>
    </w:p>
    <w:p w:rsidR="00940B10" w:rsidRDefault="00000000">
      <w:pPr>
        <w:widowControl/>
        <w:spacing w:line="476" w:lineRule="atLeast"/>
        <w:ind w:firstLineChars="500" w:firstLine="1359"/>
        <w:jc w:val="left"/>
        <w:rPr>
          <w:rFonts w:ascii="宋体" w:eastAsia="方正仿宋简体" w:hAnsi="宋体" w:cs="ArialUnicodeMS"/>
          <w:b/>
          <w:color w:val="000000"/>
          <w:kern w:val="0"/>
          <w:sz w:val="28"/>
          <w:szCs w:val="84"/>
        </w:rPr>
        <w:sectPr w:rsidR="00940B10">
          <w:headerReference w:type="default" r:id="rId8"/>
          <w:footerReference w:type="even" r:id="rId9"/>
          <w:footerReference w:type="default" r:id="rId10"/>
          <w:footerReference w:type="first" r:id="rId11"/>
          <w:pgSz w:w="11906" w:h="16838"/>
          <w:pgMar w:top="2211" w:right="1531" w:bottom="1871" w:left="1531" w:header="851" w:footer="1559" w:gutter="0"/>
          <w:cols w:space="720"/>
          <w:titlePg/>
          <w:docGrid w:type="linesAndChars" w:linePitch="584" w:charSpace="-1683"/>
        </w:sectPr>
      </w:pPr>
      <w:r>
        <w:rPr>
          <w:rFonts w:ascii="宋体" w:eastAsia="方正仿宋简体" w:hAnsi="宋体" w:cs="ArialUnicodeMS"/>
          <w:b/>
          <w:color w:val="000000"/>
          <w:kern w:val="0"/>
          <w:sz w:val="28"/>
          <w:szCs w:val="84"/>
        </w:rPr>
        <w:t xml:space="preserve">  </w:t>
      </w:r>
      <w:r>
        <w:rPr>
          <w:rFonts w:ascii="宋体" w:eastAsia="方正仿宋简体" w:hAnsi="宋体" w:cs="ArialUnicodeMS"/>
          <w:b/>
          <w:color w:val="000000"/>
          <w:kern w:val="0"/>
          <w:sz w:val="32"/>
          <w:szCs w:val="32"/>
        </w:rPr>
        <w:t xml:space="preserve"> </w:t>
      </w:r>
      <w:r>
        <w:rPr>
          <w:rFonts w:ascii="楷体" w:eastAsia="楷体" w:hAnsi="楷体" w:cs="ArialUnicodeMS" w:hint="eastAsia"/>
          <w:color w:val="000000"/>
          <w:kern w:val="0"/>
          <w:sz w:val="32"/>
          <w:szCs w:val="32"/>
        </w:rPr>
        <w:t>填表日期：</w:t>
      </w:r>
      <w:r>
        <w:rPr>
          <w:rFonts w:ascii="楷体" w:eastAsia="楷体" w:hAnsi="楷体" w:cs="ArialUnicodeMS"/>
          <w:color w:val="000000"/>
          <w:kern w:val="0"/>
          <w:sz w:val="32"/>
          <w:szCs w:val="32"/>
        </w:rPr>
        <w:t xml:space="preserve">  </w:t>
      </w:r>
      <w:r w:rsidR="00C150DD">
        <w:rPr>
          <w:rFonts w:ascii="楷体" w:eastAsia="楷体" w:hAnsi="楷体" w:cs="ArialUnicodeMS"/>
          <w:color w:val="000000"/>
          <w:kern w:val="0"/>
          <w:sz w:val="32"/>
          <w:szCs w:val="32"/>
          <w:u w:val="single"/>
        </w:rPr>
        <w:t>2026年10月23日</w:t>
      </w:r>
      <w:r>
        <w:rPr>
          <w:rFonts w:ascii="楷体" w:eastAsia="楷体" w:hAnsi="楷体" w:cs="ArialUnicodeMS"/>
          <w:color w:val="000000"/>
          <w:kern w:val="0"/>
          <w:sz w:val="32"/>
          <w:szCs w:val="32"/>
        </w:rPr>
        <w:t xml:space="preserve">      </w:t>
      </w:r>
    </w:p>
    <w:p w:rsidR="00940B10" w:rsidRDefault="00000000">
      <w:pPr>
        <w:widowControl/>
        <w:spacing w:line="660" w:lineRule="exact"/>
        <w:jc w:val="center"/>
        <w:rPr>
          <w:rFonts w:ascii="方正小标宋简体" w:eastAsia="方正小标宋简体" w:hAnsi="宋体" w:cs="ArialUnicodeMS"/>
          <w:color w:val="000000"/>
          <w:kern w:val="0"/>
          <w:sz w:val="44"/>
          <w:szCs w:val="44"/>
        </w:rPr>
      </w:pPr>
      <w:r>
        <w:rPr>
          <w:rFonts w:ascii="方正小标宋简体" w:eastAsia="方正小标宋简体" w:hAnsi="宋体" w:cs="ArialUnicodeMS" w:hint="eastAsia"/>
          <w:color w:val="000000"/>
          <w:kern w:val="0"/>
          <w:sz w:val="44"/>
          <w:szCs w:val="44"/>
        </w:rPr>
        <w:lastRenderedPageBreak/>
        <w:t>说</w:t>
      </w:r>
      <w:r>
        <w:rPr>
          <w:rFonts w:ascii="方正小标宋简体" w:eastAsia="方正小标宋简体" w:hAnsi="宋体" w:cs="ArialUnicodeMS"/>
          <w:color w:val="000000"/>
          <w:kern w:val="0"/>
          <w:sz w:val="44"/>
          <w:szCs w:val="44"/>
        </w:rPr>
        <w:t xml:space="preserve">  </w:t>
      </w:r>
      <w:r>
        <w:rPr>
          <w:rFonts w:ascii="方正小标宋简体" w:eastAsia="方正小标宋简体" w:hAnsi="宋体" w:cs="ArialUnicodeMS" w:hint="eastAsia"/>
          <w:color w:val="000000"/>
          <w:kern w:val="0"/>
          <w:sz w:val="44"/>
          <w:szCs w:val="44"/>
        </w:rPr>
        <w:t>明</w:t>
      </w:r>
    </w:p>
    <w:p w:rsidR="00940B10" w:rsidRDefault="00940B10">
      <w:pPr>
        <w:spacing w:line="570" w:lineRule="exact"/>
        <w:ind w:firstLineChars="200" w:firstLine="640"/>
        <w:jc w:val="left"/>
        <w:rPr>
          <w:rFonts w:ascii="仿宋" w:eastAsia="仿宋" w:hAnsi="仿宋" w:cs="ArialUnicodeMS"/>
          <w:color w:val="000000"/>
          <w:kern w:val="0"/>
          <w:sz w:val="32"/>
          <w:szCs w:val="32"/>
        </w:rPr>
      </w:pPr>
    </w:p>
    <w:p w:rsidR="00940B10" w:rsidRDefault="00000000">
      <w:pPr>
        <w:spacing w:line="570" w:lineRule="exact"/>
        <w:ind w:firstLineChars="200" w:firstLine="640"/>
        <w:jc w:val="left"/>
        <w:rPr>
          <w:rFonts w:ascii="仿宋" w:eastAsia="仿宋" w:hAnsi="仿宋" w:cs="ArialUnicodeMS"/>
          <w:color w:val="000000"/>
          <w:kern w:val="0"/>
          <w:sz w:val="32"/>
          <w:szCs w:val="32"/>
        </w:rPr>
      </w:pPr>
      <w:r>
        <w:rPr>
          <w:rFonts w:ascii="仿宋" w:eastAsia="仿宋" w:hAnsi="仿宋" w:cs="ArialUnicodeMS"/>
          <w:color w:val="000000"/>
          <w:kern w:val="0"/>
          <w:sz w:val="32"/>
          <w:szCs w:val="32"/>
        </w:rPr>
        <w:t>1</w:t>
      </w:r>
      <w:r>
        <w:rPr>
          <w:rFonts w:ascii="仿宋" w:eastAsia="仿宋" w:hAnsi="仿宋" w:cs="ArialUnicodeMS" w:hint="eastAsia"/>
          <w:color w:val="000000"/>
          <w:kern w:val="0"/>
          <w:sz w:val="32"/>
          <w:szCs w:val="32"/>
        </w:rPr>
        <w:t>．请认真阅读此说明各项内容后按要求详细填写。</w:t>
      </w:r>
    </w:p>
    <w:p w:rsidR="00940B10" w:rsidRDefault="00000000">
      <w:pPr>
        <w:spacing w:line="570" w:lineRule="exact"/>
        <w:ind w:firstLineChars="200" w:firstLine="640"/>
        <w:jc w:val="left"/>
        <w:rPr>
          <w:rFonts w:ascii="仿宋" w:eastAsia="仿宋" w:hAnsi="仿宋" w:cs="ArialUnicodeMS"/>
          <w:color w:val="000000"/>
          <w:kern w:val="0"/>
          <w:sz w:val="32"/>
          <w:szCs w:val="32"/>
        </w:rPr>
      </w:pPr>
      <w:r>
        <w:rPr>
          <w:rFonts w:ascii="仿宋" w:eastAsia="仿宋" w:hAnsi="仿宋" w:cs="ArialUnicodeMS"/>
          <w:color w:val="000000"/>
          <w:kern w:val="0"/>
          <w:sz w:val="32"/>
          <w:szCs w:val="32"/>
        </w:rPr>
        <w:t>2</w:t>
      </w:r>
      <w:r>
        <w:rPr>
          <w:rFonts w:ascii="仿宋" w:eastAsia="仿宋" w:hAnsi="仿宋" w:cs="ArialUnicodeMS" w:hint="eastAsia"/>
          <w:color w:val="000000"/>
          <w:kern w:val="0"/>
          <w:sz w:val="32"/>
          <w:szCs w:val="32"/>
        </w:rPr>
        <w:t>．表内项目填写时一律用钢笔、黑色水性笔或打印，不允许涂改，字迹要端正、清楚，表格可根据需要扩展。</w:t>
      </w:r>
    </w:p>
    <w:p w:rsidR="00940B10" w:rsidRDefault="00000000">
      <w:pPr>
        <w:spacing w:line="570" w:lineRule="exact"/>
        <w:ind w:firstLineChars="200" w:firstLine="640"/>
        <w:jc w:val="left"/>
        <w:rPr>
          <w:rFonts w:ascii="仿宋" w:eastAsia="仿宋" w:hAnsi="仿宋" w:cs="ArialUnicodeMS"/>
          <w:color w:val="000000"/>
          <w:kern w:val="0"/>
          <w:sz w:val="32"/>
          <w:szCs w:val="32"/>
        </w:rPr>
      </w:pPr>
      <w:r>
        <w:rPr>
          <w:rFonts w:ascii="仿宋" w:eastAsia="仿宋" w:hAnsi="仿宋" w:cs="ArialUnicodeMS"/>
          <w:color w:val="000000"/>
          <w:kern w:val="0"/>
          <w:sz w:val="32"/>
          <w:szCs w:val="32"/>
        </w:rPr>
        <w:t>3</w:t>
      </w:r>
      <w:r>
        <w:rPr>
          <w:rFonts w:ascii="仿宋" w:eastAsia="仿宋" w:hAnsi="仿宋" w:cs="ArialUnicodeMS" w:hint="eastAsia"/>
          <w:color w:val="000000"/>
          <w:kern w:val="0"/>
          <w:sz w:val="32"/>
          <w:szCs w:val="32"/>
        </w:rPr>
        <w:t>．编号由大赛组委会填写。</w:t>
      </w:r>
    </w:p>
    <w:p w:rsidR="00940B10" w:rsidRDefault="00000000">
      <w:pPr>
        <w:spacing w:line="570" w:lineRule="exact"/>
        <w:ind w:firstLineChars="200" w:firstLine="640"/>
        <w:jc w:val="left"/>
        <w:rPr>
          <w:rFonts w:ascii="仿宋" w:eastAsia="仿宋" w:hAnsi="仿宋" w:cs="ArialUnicodeMS"/>
          <w:color w:val="000000"/>
          <w:kern w:val="0"/>
          <w:sz w:val="32"/>
          <w:szCs w:val="32"/>
        </w:rPr>
      </w:pPr>
      <w:r>
        <w:rPr>
          <w:rFonts w:ascii="仿宋" w:eastAsia="仿宋" w:hAnsi="仿宋" w:cs="ArialUnicodeMS"/>
          <w:color w:val="000000"/>
          <w:kern w:val="0"/>
          <w:sz w:val="32"/>
          <w:szCs w:val="32"/>
        </w:rPr>
        <w:t>4</w:t>
      </w:r>
      <w:r>
        <w:rPr>
          <w:rFonts w:ascii="仿宋" w:eastAsia="仿宋" w:hAnsi="仿宋" w:cs="ArialUnicodeMS" w:hint="eastAsia"/>
          <w:color w:val="000000"/>
          <w:kern w:val="0"/>
          <w:sz w:val="32"/>
          <w:szCs w:val="32"/>
        </w:rPr>
        <w:t>．学籍管理部门签章视为对团队成员情况的确认。项目团队成员不少于</w:t>
      </w:r>
      <w:r>
        <w:rPr>
          <w:rFonts w:ascii="仿宋" w:eastAsia="仿宋" w:hAnsi="仿宋" w:cs="ArialUnicodeMS"/>
          <w:color w:val="000000"/>
          <w:kern w:val="0"/>
          <w:sz w:val="32"/>
          <w:szCs w:val="32"/>
        </w:rPr>
        <w:t>3</w:t>
      </w:r>
      <w:r>
        <w:rPr>
          <w:rFonts w:ascii="仿宋" w:eastAsia="仿宋" w:hAnsi="仿宋" w:cs="ArialUnicodeMS" w:hint="eastAsia"/>
          <w:color w:val="000000"/>
          <w:kern w:val="0"/>
          <w:sz w:val="32"/>
          <w:szCs w:val="32"/>
        </w:rPr>
        <w:t>人。</w:t>
      </w:r>
    </w:p>
    <w:p w:rsidR="00940B10" w:rsidRDefault="00000000">
      <w:pPr>
        <w:spacing w:line="570" w:lineRule="exact"/>
        <w:ind w:firstLineChars="200" w:firstLine="640"/>
        <w:jc w:val="left"/>
        <w:rPr>
          <w:rFonts w:ascii="仿宋" w:eastAsia="仿宋" w:hAnsi="仿宋" w:cs="ArialUnicodeMS"/>
          <w:color w:val="000000"/>
          <w:kern w:val="0"/>
          <w:sz w:val="32"/>
          <w:szCs w:val="32"/>
        </w:rPr>
      </w:pPr>
      <w:r>
        <w:rPr>
          <w:rFonts w:ascii="仿宋" w:eastAsia="仿宋" w:hAnsi="仿宋" w:cs="ArialUnicodeMS"/>
          <w:color w:val="000000"/>
          <w:kern w:val="0"/>
          <w:sz w:val="32"/>
          <w:szCs w:val="32"/>
        </w:rPr>
        <w:t>5</w:t>
      </w:r>
      <w:r>
        <w:rPr>
          <w:rFonts w:ascii="仿宋" w:eastAsia="仿宋" w:hAnsi="仿宋" w:cs="ArialUnicodeMS" w:hint="eastAsia"/>
          <w:color w:val="000000"/>
          <w:kern w:val="0"/>
          <w:sz w:val="32"/>
          <w:szCs w:val="32"/>
        </w:rPr>
        <w:t>．参赛项目若涉及发明创造、专利技术、资源等，需提交完整的具有法律效力的所有人书面授权许可书、项目鉴定证书、专利证书等。已完成工商登记注册的创业项目，报名时需提交单位概况、法定代表人情况、股权结构、组织机构代码复印件、已获投资情况等相关证明材料，证明材料附后。</w:t>
      </w:r>
    </w:p>
    <w:p w:rsidR="00940B10" w:rsidRDefault="00000000">
      <w:pPr>
        <w:spacing w:line="570" w:lineRule="exact"/>
        <w:ind w:firstLineChars="200" w:firstLine="640"/>
        <w:jc w:val="left"/>
        <w:rPr>
          <w:rFonts w:ascii="仿宋" w:eastAsia="仿宋" w:hAnsi="仿宋" w:cs="ArialUnicodeMS"/>
          <w:color w:val="000000"/>
          <w:kern w:val="0"/>
          <w:sz w:val="32"/>
          <w:szCs w:val="32"/>
        </w:rPr>
      </w:pPr>
      <w:r>
        <w:rPr>
          <w:rFonts w:ascii="仿宋" w:eastAsia="仿宋" w:hAnsi="仿宋" w:cs="ArialUnicodeMS"/>
          <w:color w:val="000000"/>
          <w:kern w:val="0"/>
          <w:sz w:val="32"/>
          <w:szCs w:val="32"/>
        </w:rPr>
        <w:t>6</w:t>
      </w:r>
      <w:r>
        <w:rPr>
          <w:rFonts w:ascii="仿宋" w:eastAsia="仿宋" w:hAnsi="仿宋" w:cs="ArialUnicodeMS" w:hint="eastAsia"/>
          <w:color w:val="000000"/>
          <w:kern w:val="0"/>
          <w:sz w:val="32"/>
          <w:szCs w:val="32"/>
        </w:rPr>
        <w:t>．本推荐书采用</w:t>
      </w:r>
      <w:r>
        <w:rPr>
          <w:rFonts w:ascii="仿宋" w:eastAsia="仿宋" w:hAnsi="仿宋" w:cs="ArialUnicodeMS"/>
          <w:color w:val="000000"/>
          <w:kern w:val="0"/>
          <w:sz w:val="32"/>
          <w:szCs w:val="32"/>
        </w:rPr>
        <w:t>A4</w:t>
      </w:r>
      <w:r>
        <w:rPr>
          <w:rFonts w:ascii="仿宋" w:eastAsia="仿宋" w:hAnsi="仿宋" w:cs="ArialUnicodeMS" w:hint="eastAsia"/>
          <w:color w:val="000000"/>
          <w:kern w:val="0"/>
          <w:sz w:val="32"/>
          <w:szCs w:val="32"/>
        </w:rPr>
        <w:t>纸双面打印、装订。</w:t>
      </w:r>
    </w:p>
    <w:p w:rsidR="00940B10" w:rsidRDefault="00940B10">
      <w:pPr>
        <w:widowControl/>
        <w:spacing w:line="360" w:lineRule="auto"/>
        <w:ind w:firstLine="646"/>
        <w:jc w:val="left"/>
        <w:rPr>
          <w:rFonts w:ascii="方正仿宋简体" w:eastAsia="方正仿宋简体" w:hAnsi="Times New Roman" w:cs="ArialUnicodeMS"/>
          <w:color w:val="000000"/>
          <w:kern w:val="0"/>
          <w:sz w:val="32"/>
          <w:szCs w:val="84"/>
        </w:rPr>
      </w:pPr>
    </w:p>
    <w:p w:rsidR="00940B10" w:rsidRDefault="00940B10">
      <w:pPr>
        <w:widowControl/>
        <w:spacing w:line="476" w:lineRule="atLeast"/>
        <w:ind w:firstLine="646"/>
        <w:jc w:val="left"/>
        <w:rPr>
          <w:rFonts w:ascii="仿宋_GB2312" w:eastAsia="仿宋_GB2312" w:hAnsi="Times New Roman" w:cs="ArialUnicodeMS"/>
          <w:color w:val="000000"/>
          <w:kern w:val="0"/>
          <w:sz w:val="31"/>
          <w:szCs w:val="84"/>
        </w:rPr>
      </w:pPr>
    </w:p>
    <w:p w:rsidR="00940B10" w:rsidRDefault="00940B10">
      <w:pPr>
        <w:widowControl/>
        <w:spacing w:line="476" w:lineRule="atLeast"/>
        <w:ind w:firstLine="646"/>
        <w:jc w:val="left"/>
        <w:rPr>
          <w:rFonts w:ascii="仿宋_GB2312" w:eastAsia="仿宋_GB2312" w:hAnsi="Times New Roman" w:cs="ArialUnicodeMS"/>
          <w:color w:val="000000"/>
          <w:kern w:val="0"/>
          <w:sz w:val="31"/>
          <w:szCs w:val="84"/>
        </w:rPr>
      </w:pPr>
    </w:p>
    <w:p w:rsidR="00940B10" w:rsidRDefault="00940B10">
      <w:pPr>
        <w:widowControl/>
        <w:spacing w:line="476" w:lineRule="atLeast"/>
        <w:jc w:val="left"/>
        <w:rPr>
          <w:rFonts w:ascii="仿宋_GB2312" w:eastAsia="仿宋_GB2312" w:hAnsi="Times New Roman" w:cs="ArialUnicodeMS"/>
          <w:color w:val="000000"/>
          <w:kern w:val="0"/>
          <w:sz w:val="31"/>
          <w:szCs w:val="84"/>
        </w:rPr>
      </w:pPr>
    </w:p>
    <w:p w:rsidR="00940B10" w:rsidRDefault="00940B10">
      <w:pPr>
        <w:widowControl/>
        <w:spacing w:line="476" w:lineRule="atLeast"/>
        <w:jc w:val="left"/>
        <w:rPr>
          <w:rFonts w:ascii="仿宋_GB2312" w:eastAsia="仿宋_GB2312" w:hAnsi="Times New Roman" w:cs="ArialUnicodeMS"/>
          <w:color w:val="000000"/>
          <w:kern w:val="0"/>
          <w:sz w:val="31"/>
          <w:szCs w:val="84"/>
        </w:rPr>
      </w:pPr>
    </w:p>
    <w:p w:rsidR="00940B10" w:rsidRDefault="00940B10">
      <w:pPr>
        <w:widowControl/>
        <w:spacing w:line="476" w:lineRule="atLeast"/>
        <w:jc w:val="left"/>
        <w:rPr>
          <w:rFonts w:ascii="仿宋_GB2312" w:eastAsia="仿宋_GB2312" w:hAnsi="Times New Roman" w:cs="ArialUnicodeMS"/>
          <w:color w:val="000000"/>
          <w:kern w:val="0"/>
          <w:sz w:val="31"/>
          <w:szCs w:val="84"/>
        </w:rPr>
      </w:pPr>
    </w:p>
    <w:p w:rsidR="00940B10" w:rsidRDefault="00940B10">
      <w:pPr>
        <w:widowControl/>
        <w:spacing w:line="476" w:lineRule="atLeast"/>
        <w:jc w:val="left"/>
        <w:rPr>
          <w:rFonts w:ascii="仿宋_GB2312" w:eastAsia="仿宋_GB2312" w:hAnsi="Times New Roman" w:cs="ArialUnicodeMS"/>
          <w:color w:val="000000"/>
          <w:kern w:val="0"/>
          <w:sz w:val="31"/>
          <w:szCs w:val="84"/>
        </w:rPr>
      </w:pPr>
    </w:p>
    <w:p w:rsidR="00940B10" w:rsidRDefault="00940B10">
      <w:pPr>
        <w:widowControl/>
        <w:spacing w:line="460" w:lineRule="exact"/>
        <w:jc w:val="center"/>
        <w:rPr>
          <w:rFonts w:ascii="方正小标宋简体" w:eastAsia="方正小标宋简体" w:hAnsi="Times New Roman" w:cs="ArialUnicodeMS"/>
          <w:color w:val="000000"/>
          <w:kern w:val="0"/>
          <w:sz w:val="44"/>
          <w:szCs w:val="44"/>
        </w:rPr>
      </w:pPr>
    </w:p>
    <w:p w:rsidR="00940B10" w:rsidRDefault="00940B10">
      <w:pPr>
        <w:widowControl/>
        <w:spacing w:line="460" w:lineRule="exact"/>
        <w:jc w:val="center"/>
        <w:rPr>
          <w:rFonts w:ascii="方正小标宋简体" w:eastAsia="方正小标宋简体" w:hAnsi="Times New Roman" w:cs="ArialUnicodeMS"/>
          <w:color w:val="000000"/>
          <w:kern w:val="0"/>
          <w:sz w:val="44"/>
          <w:szCs w:val="44"/>
        </w:rPr>
      </w:pPr>
    </w:p>
    <w:p w:rsidR="00940B10" w:rsidRDefault="00000000">
      <w:pPr>
        <w:widowControl/>
        <w:spacing w:line="460" w:lineRule="exact"/>
        <w:jc w:val="center"/>
        <w:rPr>
          <w:rFonts w:ascii="方正小标宋简体" w:eastAsia="方正小标宋简体" w:hAnsi="Times New Roman" w:cs="ArialUnicodeMS"/>
          <w:color w:val="000000"/>
          <w:kern w:val="0"/>
          <w:sz w:val="44"/>
          <w:szCs w:val="44"/>
        </w:rPr>
      </w:pPr>
      <w:r>
        <w:rPr>
          <w:rFonts w:ascii="方正小标宋简体" w:eastAsia="方正小标宋简体" w:hAnsi="Times New Roman" w:cs="ArialUnicodeMS"/>
          <w:color w:val="000000"/>
          <w:kern w:val="0"/>
          <w:sz w:val="44"/>
          <w:szCs w:val="44"/>
        </w:rPr>
        <w:lastRenderedPageBreak/>
        <w:t>A</w:t>
      </w:r>
      <w:r>
        <w:rPr>
          <w:rFonts w:ascii="方正小标宋简体" w:eastAsia="方正小标宋简体" w:hAnsi="Times New Roman" w:cs="ArialUnicodeMS" w:hint="eastAsia"/>
          <w:color w:val="000000"/>
          <w:kern w:val="0"/>
          <w:sz w:val="44"/>
          <w:szCs w:val="44"/>
        </w:rPr>
        <w:t>．申报项目情况</w:t>
      </w:r>
    </w:p>
    <w:tbl>
      <w:tblPr>
        <w:tblW w:w="93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06"/>
        <w:gridCol w:w="2175"/>
        <w:gridCol w:w="1416"/>
        <w:gridCol w:w="1298"/>
        <w:gridCol w:w="23"/>
        <w:gridCol w:w="1397"/>
        <w:gridCol w:w="2622"/>
      </w:tblGrid>
      <w:tr w:rsidR="00940B10">
        <w:trPr>
          <w:trHeight w:val="480"/>
          <w:jc w:val="center"/>
        </w:trPr>
        <w:tc>
          <w:tcPr>
            <w:tcW w:w="406" w:type="dxa"/>
            <w:vMerge w:val="restart"/>
            <w:tcBorders>
              <w:top w:val="single" w:sz="2" w:space="0" w:color="000000"/>
              <w:left w:val="single" w:sz="2" w:space="0" w:color="000000"/>
              <w:righ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项目基本情况</w:t>
            </w:r>
          </w:p>
        </w:tc>
        <w:tc>
          <w:tcPr>
            <w:tcW w:w="2175" w:type="dxa"/>
            <w:tcBorders>
              <w:top w:val="single" w:sz="2" w:space="0" w:color="000000"/>
              <w:bottom w:val="single" w:sz="2" w:space="0" w:color="000000"/>
              <w:righ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项目名称</w:t>
            </w:r>
          </w:p>
        </w:tc>
        <w:tc>
          <w:tcPr>
            <w:tcW w:w="6756" w:type="dxa"/>
            <w:gridSpan w:val="5"/>
            <w:tcBorders>
              <w:top w:val="single" w:sz="2" w:space="0" w:color="000000"/>
              <w:bottom w:val="single" w:sz="2" w:space="0" w:color="000000"/>
              <w:right w:val="single" w:sz="2" w:space="0" w:color="000000"/>
            </w:tcBorders>
            <w:vAlign w:val="center"/>
          </w:tcPr>
          <w:p w:rsidR="00940B10" w:rsidRDefault="00000000">
            <w:pPr>
              <w:widowControl/>
              <w:spacing w:line="480" w:lineRule="exact"/>
              <w:jc w:val="left"/>
              <w:rPr>
                <w:rFonts w:ascii="宋体" w:cs="ArialUnicodeMS"/>
                <w:color w:val="000000"/>
                <w:kern w:val="0"/>
                <w:sz w:val="24"/>
              </w:rPr>
            </w:pPr>
            <w:r>
              <w:rPr>
                <w:rFonts w:ascii="宋体" w:cs="ArialUnicodeMS"/>
                <w:color w:val="000000"/>
                <w:kern w:val="0"/>
                <w:sz w:val="24"/>
              </w:rPr>
              <w:t>基于AI错因诊断与学习行为分析的程序设计智能实训平台</w:t>
            </w:r>
          </w:p>
        </w:tc>
      </w:tr>
      <w:tr w:rsidR="00940B10">
        <w:trPr>
          <w:cantSplit/>
          <w:trHeight w:val="453"/>
          <w:jc w:val="center"/>
        </w:trPr>
        <w:tc>
          <w:tcPr>
            <w:tcW w:w="406" w:type="dxa"/>
            <w:vMerge/>
            <w:tcBorders>
              <w:left w:val="single" w:sz="2" w:space="0" w:color="000000"/>
              <w:right w:val="single" w:sz="2" w:space="0" w:color="000000"/>
            </w:tcBorders>
            <w:vAlign w:val="center"/>
          </w:tcPr>
          <w:p w:rsidR="00940B10" w:rsidRDefault="00940B10">
            <w:pPr>
              <w:widowControl/>
              <w:spacing w:line="480" w:lineRule="exact"/>
              <w:jc w:val="center"/>
              <w:rPr>
                <w:rFonts w:ascii="宋体" w:cs="ArialUnicodeMS"/>
                <w:color w:val="000000"/>
                <w:kern w:val="0"/>
                <w:sz w:val="24"/>
              </w:rPr>
            </w:pPr>
          </w:p>
        </w:tc>
        <w:tc>
          <w:tcPr>
            <w:tcW w:w="2175" w:type="dxa"/>
            <w:vMerge w:val="restart"/>
            <w:tcBorders>
              <w:righ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是否注册</w:t>
            </w:r>
          </w:p>
        </w:tc>
        <w:tc>
          <w:tcPr>
            <w:tcW w:w="2714" w:type="dxa"/>
            <w:gridSpan w:val="2"/>
            <w:vMerge w:val="restart"/>
            <w:tcBorders>
              <w:right w:val="single" w:sz="2" w:space="0" w:color="000000"/>
            </w:tcBorders>
            <w:vAlign w:val="center"/>
          </w:tcPr>
          <w:p w:rsidR="00940B10" w:rsidRDefault="00000000">
            <w:pPr>
              <w:widowControl/>
              <w:spacing w:line="480" w:lineRule="exact"/>
              <w:ind w:firstLineChars="50" w:firstLine="120"/>
              <w:jc w:val="left"/>
              <w:rPr>
                <w:rFonts w:ascii="宋体" w:cs="ArialUnicodeMS"/>
                <w:color w:val="000000"/>
                <w:kern w:val="0"/>
                <w:sz w:val="24"/>
              </w:rPr>
            </w:pPr>
            <w:r>
              <w:rPr>
                <w:rFonts w:ascii="宋体" w:cs="ArialUnicodeMS" w:hint="eastAsia"/>
                <w:color w:val="000000"/>
                <w:kern w:val="0"/>
                <w:sz w:val="24"/>
              </w:rPr>
              <w:t>□</w:t>
            </w:r>
            <w:r>
              <w:rPr>
                <w:rFonts w:ascii="宋体" w:hAnsi="宋体" w:cs="ArialUnicodeMS" w:hint="eastAsia"/>
                <w:color w:val="000000"/>
                <w:kern w:val="0"/>
                <w:sz w:val="24"/>
              </w:rPr>
              <w:t>注册</w:t>
            </w:r>
            <w:r>
              <w:rPr>
                <w:rFonts w:ascii="宋体" w:hAnsi="宋体" w:cs="ArialUnicodeMS"/>
                <w:color w:val="000000"/>
                <w:kern w:val="0"/>
                <w:sz w:val="24"/>
              </w:rPr>
              <w:t xml:space="preserve">   </w:t>
            </w:r>
            <w:r>
              <w:rPr>
                <w:rFonts w:ascii="宋体" w:cs="ArialUnicodeMS" w:hint="eastAsia"/>
                <w:color w:val="000000"/>
                <w:kern w:val="0"/>
                <w:sz w:val="24"/>
              </w:rPr>
              <w:t>☑</w:t>
            </w:r>
            <w:r>
              <w:rPr>
                <w:rFonts w:ascii="宋体" w:hAnsi="宋体" w:cs="ArialUnicodeMS" w:hint="eastAsia"/>
                <w:color w:val="000000"/>
                <w:kern w:val="0"/>
                <w:sz w:val="24"/>
              </w:rPr>
              <w:t>未注册</w:t>
            </w:r>
          </w:p>
        </w:tc>
        <w:tc>
          <w:tcPr>
            <w:tcW w:w="1420" w:type="dxa"/>
            <w:gridSpan w:val="2"/>
            <w:tcBorders>
              <w:bottom w:val="single" w:sz="2" w:space="0" w:color="000000"/>
              <w:right w:val="single" w:sz="2" w:space="0" w:color="000000"/>
            </w:tcBorders>
            <w:vAlign w:val="center"/>
          </w:tcPr>
          <w:p w:rsidR="00940B10" w:rsidRDefault="00000000">
            <w:pPr>
              <w:widowControl/>
              <w:spacing w:line="480" w:lineRule="exact"/>
              <w:ind w:firstLineChars="50" w:firstLine="120"/>
              <w:jc w:val="center"/>
              <w:rPr>
                <w:rFonts w:ascii="宋体" w:cs="ArialUnicodeMS"/>
                <w:color w:val="000000"/>
                <w:kern w:val="0"/>
                <w:sz w:val="24"/>
              </w:rPr>
            </w:pPr>
            <w:r>
              <w:rPr>
                <w:rFonts w:ascii="宋体" w:hAnsi="宋体" w:cs="ArialUnicodeMS" w:hint="eastAsia"/>
                <w:color w:val="000000"/>
                <w:kern w:val="0"/>
                <w:sz w:val="24"/>
              </w:rPr>
              <w:t>注册时间</w:t>
            </w:r>
          </w:p>
        </w:tc>
        <w:tc>
          <w:tcPr>
            <w:tcW w:w="2622" w:type="dxa"/>
            <w:tcBorders>
              <w:bottom w:val="single" w:sz="2" w:space="0" w:color="000000"/>
              <w:right w:val="single" w:sz="2" w:space="0" w:color="000000"/>
            </w:tcBorders>
            <w:vAlign w:val="center"/>
          </w:tcPr>
          <w:p w:rsidR="00940B10" w:rsidRDefault="00940B10">
            <w:pPr>
              <w:widowControl/>
              <w:spacing w:line="480" w:lineRule="exact"/>
              <w:jc w:val="left"/>
              <w:rPr>
                <w:rFonts w:ascii="宋体" w:cs="ArialUnicodeMS"/>
                <w:color w:val="000000"/>
                <w:kern w:val="0"/>
                <w:sz w:val="24"/>
              </w:rPr>
            </w:pPr>
          </w:p>
        </w:tc>
      </w:tr>
      <w:tr w:rsidR="00940B10">
        <w:trPr>
          <w:cantSplit/>
          <w:trHeight w:val="460"/>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175" w:type="dxa"/>
            <w:vMerge/>
            <w:tcBorders>
              <w:left w:val="single" w:sz="2" w:space="0" w:color="000000"/>
              <w:bottom w:val="single" w:sz="2" w:space="0" w:color="000000"/>
              <w:right w:val="single" w:sz="2" w:space="0" w:color="000000"/>
            </w:tcBorders>
            <w:vAlign w:val="center"/>
          </w:tcPr>
          <w:p w:rsidR="00940B10" w:rsidRDefault="00940B10">
            <w:pPr>
              <w:widowControl/>
              <w:spacing w:line="480" w:lineRule="exact"/>
              <w:jc w:val="center"/>
              <w:rPr>
                <w:rFonts w:ascii="宋体" w:cs="ArialUnicodeMS"/>
                <w:color w:val="000000"/>
                <w:kern w:val="0"/>
                <w:sz w:val="24"/>
              </w:rPr>
            </w:pPr>
          </w:p>
        </w:tc>
        <w:tc>
          <w:tcPr>
            <w:tcW w:w="2714" w:type="dxa"/>
            <w:gridSpan w:val="2"/>
            <w:vMerge/>
            <w:tcBorders>
              <w:bottom w:val="single" w:sz="2" w:space="0" w:color="000000"/>
              <w:right w:val="single" w:sz="2" w:space="0" w:color="000000"/>
            </w:tcBorders>
            <w:vAlign w:val="center"/>
          </w:tcPr>
          <w:p w:rsidR="00940B10" w:rsidRDefault="00940B10">
            <w:pPr>
              <w:widowControl/>
              <w:spacing w:line="480" w:lineRule="exact"/>
              <w:jc w:val="left"/>
              <w:rPr>
                <w:rFonts w:ascii="宋体" w:cs="ArialUnicodeMS"/>
                <w:color w:val="000000"/>
                <w:kern w:val="0"/>
                <w:sz w:val="24"/>
              </w:rPr>
            </w:pPr>
          </w:p>
        </w:tc>
        <w:tc>
          <w:tcPr>
            <w:tcW w:w="1420" w:type="dxa"/>
            <w:gridSpan w:val="2"/>
            <w:tcBorders>
              <w:bottom w:val="single" w:sz="2" w:space="0" w:color="000000"/>
              <w:right w:val="single" w:sz="2" w:space="0" w:color="000000"/>
            </w:tcBorders>
            <w:vAlign w:val="center"/>
          </w:tcPr>
          <w:p w:rsidR="00940B10" w:rsidRDefault="00000000">
            <w:pPr>
              <w:widowControl/>
              <w:spacing w:line="480" w:lineRule="exact"/>
              <w:ind w:firstLineChars="50" w:firstLine="120"/>
              <w:jc w:val="center"/>
              <w:rPr>
                <w:rFonts w:ascii="宋体" w:cs="ArialUnicodeMS"/>
                <w:color w:val="000000"/>
                <w:kern w:val="0"/>
                <w:sz w:val="24"/>
              </w:rPr>
            </w:pPr>
            <w:r>
              <w:rPr>
                <w:rFonts w:ascii="宋体" w:hAnsi="宋体" w:cs="ArialUnicodeMS" w:hint="eastAsia"/>
                <w:color w:val="000000"/>
                <w:kern w:val="0"/>
                <w:sz w:val="24"/>
              </w:rPr>
              <w:t>注册资金</w:t>
            </w:r>
          </w:p>
        </w:tc>
        <w:tc>
          <w:tcPr>
            <w:tcW w:w="2622" w:type="dxa"/>
            <w:tcBorders>
              <w:bottom w:val="single" w:sz="2" w:space="0" w:color="000000"/>
              <w:right w:val="single" w:sz="2" w:space="0" w:color="000000"/>
            </w:tcBorders>
            <w:vAlign w:val="center"/>
          </w:tcPr>
          <w:p w:rsidR="00940B10" w:rsidRDefault="00940B10">
            <w:pPr>
              <w:widowControl/>
              <w:spacing w:line="480" w:lineRule="exact"/>
              <w:jc w:val="left"/>
              <w:rPr>
                <w:rFonts w:ascii="宋体" w:cs="ArialUnicodeMS"/>
                <w:color w:val="000000"/>
                <w:kern w:val="0"/>
                <w:sz w:val="24"/>
              </w:rPr>
            </w:pPr>
          </w:p>
        </w:tc>
      </w:tr>
      <w:tr w:rsidR="00940B10">
        <w:trPr>
          <w:cantSplit/>
          <w:trHeight w:val="460"/>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175" w:type="dxa"/>
            <w:tcBorders>
              <w:left w:val="single" w:sz="2" w:space="0" w:color="000000"/>
              <w:bottom w:val="single" w:sz="2" w:space="0" w:color="000000"/>
              <w:right w:val="single" w:sz="2" w:space="0" w:color="000000"/>
            </w:tcBorders>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企业名称</w:t>
            </w:r>
          </w:p>
        </w:tc>
        <w:tc>
          <w:tcPr>
            <w:tcW w:w="6756" w:type="dxa"/>
            <w:gridSpan w:val="5"/>
            <w:tcBorders>
              <w:bottom w:val="single" w:sz="2" w:space="0" w:color="000000"/>
              <w:right w:val="single" w:sz="2" w:space="0" w:color="000000"/>
            </w:tcBorders>
            <w:vAlign w:val="center"/>
          </w:tcPr>
          <w:p w:rsidR="00940B10" w:rsidRDefault="00940B10">
            <w:pPr>
              <w:widowControl/>
              <w:spacing w:line="480" w:lineRule="exact"/>
              <w:jc w:val="left"/>
              <w:rPr>
                <w:rFonts w:ascii="宋体" w:cs="ArialUnicodeMS"/>
                <w:color w:val="000000"/>
                <w:kern w:val="0"/>
                <w:sz w:val="24"/>
              </w:rPr>
            </w:pPr>
          </w:p>
        </w:tc>
      </w:tr>
      <w:tr w:rsidR="00940B10">
        <w:trPr>
          <w:cantSplit/>
          <w:trHeight w:val="460"/>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175" w:type="dxa"/>
            <w:tcBorders>
              <w:left w:val="single" w:sz="2" w:space="0" w:color="000000"/>
              <w:bottom w:val="single" w:sz="2" w:space="0" w:color="000000"/>
              <w:right w:val="single" w:sz="2" w:space="0" w:color="000000"/>
            </w:tcBorders>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法人代表姓名</w:t>
            </w:r>
          </w:p>
        </w:tc>
        <w:tc>
          <w:tcPr>
            <w:tcW w:w="6756" w:type="dxa"/>
            <w:gridSpan w:val="5"/>
            <w:tcBorders>
              <w:bottom w:val="single" w:sz="2" w:space="0" w:color="000000"/>
              <w:right w:val="single" w:sz="2" w:space="0" w:color="000000"/>
            </w:tcBorders>
            <w:vAlign w:val="center"/>
          </w:tcPr>
          <w:p w:rsidR="00940B10" w:rsidRDefault="00940B10">
            <w:pPr>
              <w:widowControl/>
              <w:spacing w:line="480" w:lineRule="exact"/>
              <w:jc w:val="left"/>
              <w:rPr>
                <w:rFonts w:ascii="宋体" w:cs="ArialUnicodeMS"/>
                <w:color w:val="000000"/>
                <w:kern w:val="0"/>
                <w:sz w:val="24"/>
              </w:rPr>
            </w:pPr>
          </w:p>
        </w:tc>
      </w:tr>
      <w:tr w:rsidR="00940B10">
        <w:trPr>
          <w:cantSplit/>
          <w:trHeight w:val="414"/>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175" w:type="dxa"/>
            <w:tcBorders>
              <w:left w:val="single" w:sz="2" w:space="0" w:color="000000"/>
              <w:bottom w:val="single" w:sz="2" w:space="0" w:color="000000"/>
              <w:righ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注册所在地</w:t>
            </w:r>
          </w:p>
        </w:tc>
        <w:tc>
          <w:tcPr>
            <w:tcW w:w="6756" w:type="dxa"/>
            <w:gridSpan w:val="5"/>
            <w:tcBorders>
              <w:bottom w:val="single" w:sz="2" w:space="0" w:color="000000"/>
              <w:right w:val="single" w:sz="2" w:space="0" w:color="000000"/>
            </w:tcBorders>
            <w:vAlign w:val="center"/>
          </w:tcPr>
          <w:p w:rsidR="00940B10" w:rsidRDefault="00940B10">
            <w:pPr>
              <w:widowControl/>
              <w:spacing w:line="480" w:lineRule="exact"/>
              <w:jc w:val="center"/>
              <w:rPr>
                <w:rFonts w:ascii="宋体" w:cs="ArialUnicodeMS"/>
                <w:color w:val="000000"/>
                <w:kern w:val="0"/>
                <w:sz w:val="24"/>
              </w:rPr>
            </w:pPr>
          </w:p>
        </w:tc>
      </w:tr>
      <w:tr w:rsidR="00940B10">
        <w:trPr>
          <w:cantSplit/>
          <w:trHeight w:val="448"/>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3591" w:type="dxa"/>
            <w:gridSpan w:val="2"/>
            <w:tcBorders>
              <w:left w:val="single" w:sz="2" w:space="0" w:color="000000"/>
              <w:bottom w:val="single" w:sz="2" w:space="0" w:color="000000"/>
              <w:righ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组织机构代码或工商注册号</w:t>
            </w:r>
          </w:p>
        </w:tc>
        <w:tc>
          <w:tcPr>
            <w:tcW w:w="5340" w:type="dxa"/>
            <w:gridSpan w:val="4"/>
            <w:tcBorders>
              <w:left w:val="single" w:sz="2" w:space="0" w:color="000000"/>
              <w:bottom w:val="single" w:sz="2" w:space="0" w:color="000000"/>
              <w:right w:val="single" w:sz="2" w:space="0" w:color="000000"/>
            </w:tcBorders>
            <w:vAlign w:val="center"/>
          </w:tcPr>
          <w:p w:rsidR="00940B10" w:rsidRDefault="00940B10">
            <w:pPr>
              <w:widowControl/>
              <w:spacing w:line="480" w:lineRule="exact"/>
              <w:jc w:val="center"/>
              <w:rPr>
                <w:rFonts w:ascii="宋体" w:cs="ArialUnicodeMS"/>
                <w:color w:val="000000"/>
                <w:kern w:val="0"/>
                <w:sz w:val="24"/>
              </w:rPr>
            </w:pPr>
          </w:p>
        </w:tc>
      </w:tr>
      <w:tr w:rsidR="00940B10">
        <w:trPr>
          <w:cantSplit/>
          <w:trHeight w:val="653"/>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175" w:type="dxa"/>
            <w:tcBorders>
              <w:left w:val="single" w:sz="2" w:space="0" w:color="000000"/>
              <w:bottom w:val="single" w:sz="2" w:space="0" w:color="000000"/>
              <w:righ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经营范围</w:t>
            </w:r>
          </w:p>
        </w:tc>
        <w:tc>
          <w:tcPr>
            <w:tcW w:w="6756" w:type="dxa"/>
            <w:gridSpan w:val="5"/>
            <w:tcBorders>
              <w:right w:val="single" w:sz="2" w:space="0" w:color="000000"/>
            </w:tcBorders>
            <w:vAlign w:val="center"/>
          </w:tcPr>
          <w:p w:rsidR="00940B10" w:rsidRDefault="00940B10">
            <w:pPr>
              <w:widowControl/>
              <w:spacing w:line="480" w:lineRule="exact"/>
              <w:jc w:val="center"/>
              <w:rPr>
                <w:rFonts w:ascii="宋体" w:cs="ArialUnicodeMS"/>
                <w:color w:val="000000"/>
                <w:kern w:val="0"/>
                <w:sz w:val="24"/>
              </w:rPr>
            </w:pPr>
          </w:p>
        </w:tc>
      </w:tr>
      <w:tr w:rsidR="00940B10">
        <w:trPr>
          <w:cantSplit/>
          <w:trHeight w:val="533"/>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175" w:type="dxa"/>
            <w:vMerge w:val="restart"/>
            <w:tcBorders>
              <w:left w:val="single" w:sz="2" w:space="0" w:color="000000"/>
              <w:bottom w:val="single" w:sz="2" w:space="0" w:color="000000"/>
              <w:righ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通讯地址</w:t>
            </w:r>
          </w:p>
        </w:tc>
        <w:tc>
          <w:tcPr>
            <w:tcW w:w="2737" w:type="dxa"/>
            <w:gridSpan w:val="3"/>
            <w:vMerge w:val="restart"/>
            <w:tcBorders>
              <w:bottom w:val="single" w:sz="2" w:space="0" w:color="000000"/>
              <w:right w:val="single" w:sz="2" w:space="0" w:color="000000"/>
            </w:tcBorders>
            <w:vAlign w:val="center"/>
          </w:tcPr>
          <w:p w:rsidR="00940B10" w:rsidRDefault="00940B10">
            <w:pPr>
              <w:widowControl/>
              <w:spacing w:line="480" w:lineRule="exact"/>
              <w:jc w:val="center"/>
              <w:rPr>
                <w:rFonts w:ascii="宋体" w:cs="ArialUnicodeMS"/>
                <w:color w:val="000000"/>
                <w:kern w:val="0"/>
                <w:sz w:val="24"/>
              </w:rPr>
            </w:pPr>
          </w:p>
        </w:tc>
        <w:tc>
          <w:tcPr>
            <w:tcW w:w="1397" w:type="dxa"/>
            <w:tcBorders>
              <w:bottom w:val="single" w:sz="2" w:space="0" w:color="000000"/>
              <w:righ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邮政编码</w:t>
            </w:r>
          </w:p>
        </w:tc>
        <w:tc>
          <w:tcPr>
            <w:tcW w:w="2622" w:type="dxa"/>
            <w:tcBorders>
              <w:bottom w:val="single" w:sz="2" w:space="0" w:color="000000"/>
              <w:right w:val="single" w:sz="2" w:space="0" w:color="000000"/>
            </w:tcBorders>
            <w:vAlign w:val="center"/>
          </w:tcPr>
          <w:p w:rsidR="00940B10" w:rsidRDefault="00940B10">
            <w:pPr>
              <w:widowControl/>
              <w:spacing w:line="480" w:lineRule="exact"/>
              <w:jc w:val="left"/>
              <w:rPr>
                <w:rFonts w:ascii="宋体" w:cs="ArialUnicodeMS"/>
                <w:color w:val="000000"/>
                <w:kern w:val="0"/>
                <w:sz w:val="24"/>
              </w:rPr>
            </w:pPr>
          </w:p>
        </w:tc>
      </w:tr>
      <w:tr w:rsidR="00940B10">
        <w:trPr>
          <w:cantSplit/>
          <w:trHeight w:val="441"/>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175" w:type="dxa"/>
            <w:vMerge/>
            <w:tcBorders>
              <w:lef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737" w:type="dxa"/>
            <w:gridSpan w:val="3"/>
            <w:vMerge/>
          </w:tcPr>
          <w:p w:rsidR="00940B10" w:rsidRDefault="00940B10">
            <w:pPr>
              <w:widowControl/>
              <w:spacing w:line="480" w:lineRule="exact"/>
              <w:jc w:val="center"/>
              <w:rPr>
                <w:rFonts w:ascii="宋体" w:cs="ArialUnicodeMS"/>
                <w:color w:val="000000"/>
                <w:kern w:val="0"/>
                <w:sz w:val="24"/>
              </w:rPr>
            </w:pPr>
          </w:p>
        </w:tc>
        <w:tc>
          <w:tcPr>
            <w:tcW w:w="1397" w:type="dxa"/>
            <w:tcBorders>
              <w:bottom w:val="single" w:sz="2" w:space="0" w:color="000000"/>
              <w:righ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办公电话</w:t>
            </w:r>
          </w:p>
        </w:tc>
        <w:tc>
          <w:tcPr>
            <w:tcW w:w="2622" w:type="dxa"/>
            <w:tcBorders>
              <w:bottom w:val="single" w:sz="2" w:space="0" w:color="000000"/>
              <w:right w:val="single" w:sz="2" w:space="0" w:color="000000"/>
            </w:tcBorders>
            <w:vAlign w:val="center"/>
          </w:tcPr>
          <w:p w:rsidR="00940B10" w:rsidRDefault="00940B10">
            <w:pPr>
              <w:widowControl/>
              <w:spacing w:line="480" w:lineRule="exact"/>
              <w:jc w:val="left"/>
              <w:rPr>
                <w:rFonts w:ascii="宋体" w:cs="ArialUnicodeMS"/>
                <w:color w:val="000000"/>
                <w:kern w:val="0"/>
                <w:sz w:val="24"/>
              </w:rPr>
            </w:pPr>
          </w:p>
        </w:tc>
      </w:tr>
      <w:tr w:rsidR="00940B10">
        <w:trPr>
          <w:cantSplit/>
          <w:trHeight w:val="4193"/>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175" w:type="dxa"/>
            <w:tcBorders>
              <w:lef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项目简介</w:t>
            </w:r>
          </w:p>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w:t>
            </w:r>
            <w:r>
              <w:rPr>
                <w:rFonts w:ascii="宋体" w:hAnsi="宋体" w:cs="ArialUnicodeMS"/>
                <w:color w:val="000000"/>
                <w:kern w:val="0"/>
                <w:sz w:val="24"/>
              </w:rPr>
              <w:t>100</w:t>
            </w:r>
            <w:r>
              <w:rPr>
                <w:rFonts w:ascii="宋体" w:hAnsi="宋体" w:cs="ArialUnicodeMS" w:hint="eastAsia"/>
                <w:color w:val="000000"/>
                <w:kern w:val="0"/>
                <w:sz w:val="24"/>
              </w:rPr>
              <w:t>字左右）</w:t>
            </w:r>
          </w:p>
        </w:tc>
        <w:tc>
          <w:tcPr>
            <w:tcW w:w="6756" w:type="dxa"/>
            <w:gridSpan w:val="5"/>
            <w:tcBorders>
              <w:right w:val="single" w:sz="2" w:space="0" w:color="000000"/>
            </w:tcBorders>
          </w:tcPr>
          <w:p w:rsidR="00940B10" w:rsidRDefault="00000000">
            <w:pPr>
              <w:widowControl/>
              <w:spacing w:line="480" w:lineRule="exact"/>
              <w:jc w:val="left"/>
              <w:rPr>
                <w:rFonts w:ascii="宋体" w:cs="ArialUnicodeMS"/>
                <w:color w:val="000000"/>
                <w:kern w:val="0"/>
                <w:sz w:val="24"/>
              </w:rPr>
            </w:pPr>
            <w:proofErr w:type="spellStart"/>
            <w:r>
              <w:rPr>
                <w:rFonts w:ascii="宋体" w:cs="ArialUnicodeMS"/>
                <w:color w:val="000000"/>
                <w:kern w:val="0"/>
                <w:sz w:val="24"/>
              </w:rPr>
              <w:t>CodePilot</w:t>
            </w:r>
            <w:proofErr w:type="spellEnd"/>
            <w:r>
              <w:rPr>
                <w:rFonts w:ascii="宋体" w:cs="ArialUnicodeMS"/>
                <w:color w:val="000000"/>
                <w:kern w:val="0"/>
                <w:sz w:val="24"/>
              </w:rPr>
              <w:t xml:space="preserve"> Edu面向高校及职业院校C语言初学者，针对错误原因难解释、纠错过程难追踪的问题，以评测证据结合AI辅助解释，提供错因诊断、三级提示与过程记录，帮助学生自主修正。项目处于立项与初步研发验证阶段。</w:t>
            </w:r>
          </w:p>
        </w:tc>
      </w:tr>
      <w:tr w:rsidR="00940B10">
        <w:trPr>
          <w:cantSplit/>
          <w:trHeight w:val="1398"/>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175" w:type="dxa"/>
            <w:tcBorders>
              <w:lef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所获投资情况</w:t>
            </w:r>
          </w:p>
        </w:tc>
        <w:tc>
          <w:tcPr>
            <w:tcW w:w="6756" w:type="dxa"/>
            <w:gridSpan w:val="5"/>
            <w:tcBorders>
              <w:right w:val="single" w:sz="2" w:space="0" w:color="000000"/>
            </w:tcBorders>
          </w:tcPr>
          <w:p w:rsidR="00940B10" w:rsidRDefault="00940B10">
            <w:pPr>
              <w:widowControl/>
              <w:spacing w:line="480" w:lineRule="exact"/>
              <w:jc w:val="left"/>
              <w:rPr>
                <w:rFonts w:ascii="宋体" w:cs="ArialUnicodeMS"/>
                <w:color w:val="000000"/>
                <w:kern w:val="0"/>
                <w:sz w:val="24"/>
              </w:rPr>
            </w:pPr>
          </w:p>
        </w:tc>
      </w:tr>
      <w:tr w:rsidR="00940B10">
        <w:trPr>
          <w:cantSplit/>
          <w:trHeight w:val="1394"/>
          <w:jc w:val="center"/>
        </w:trPr>
        <w:tc>
          <w:tcPr>
            <w:tcW w:w="406" w:type="dxa"/>
            <w:vMerge/>
            <w:tcBorders>
              <w:left w:val="single" w:sz="2" w:space="0" w:color="000000"/>
              <w:right w:val="single" w:sz="2" w:space="0" w:color="000000"/>
            </w:tcBorders>
          </w:tcPr>
          <w:p w:rsidR="00940B10" w:rsidRDefault="00940B10">
            <w:pPr>
              <w:widowControl/>
              <w:spacing w:line="480" w:lineRule="exact"/>
              <w:jc w:val="left"/>
              <w:rPr>
                <w:rFonts w:ascii="宋体" w:cs="ArialUnicodeMS"/>
                <w:color w:val="000000"/>
                <w:kern w:val="0"/>
                <w:sz w:val="24"/>
              </w:rPr>
            </w:pPr>
          </w:p>
        </w:tc>
        <w:tc>
          <w:tcPr>
            <w:tcW w:w="2175" w:type="dxa"/>
            <w:tcBorders>
              <w:lef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所获专利类型</w:t>
            </w:r>
          </w:p>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及专利号</w:t>
            </w:r>
          </w:p>
        </w:tc>
        <w:tc>
          <w:tcPr>
            <w:tcW w:w="6756" w:type="dxa"/>
            <w:gridSpan w:val="5"/>
            <w:tcBorders>
              <w:right w:val="single" w:sz="2" w:space="0" w:color="000000"/>
            </w:tcBorders>
          </w:tcPr>
          <w:p w:rsidR="00940B10" w:rsidRDefault="00940B10">
            <w:pPr>
              <w:widowControl/>
              <w:spacing w:line="480" w:lineRule="exact"/>
              <w:jc w:val="left"/>
              <w:rPr>
                <w:rFonts w:ascii="宋体" w:cs="ArialUnicodeMS"/>
                <w:color w:val="000000"/>
                <w:kern w:val="0"/>
                <w:sz w:val="24"/>
              </w:rPr>
            </w:pPr>
          </w:p>
        </w:tc>
      </w:tr>
    </w:tbl>
    <w:p w:rsidR="00940B10" w:rsidRDefault="00940B10">
      <w:pPr>
        <w:spacing w:line="560" w:lineRule="exact"/>
        <w:jc w:val="center"/>
        <w:rPr>
          <w:rFonts w:ascii="方正小标宋简体" w:eastAsia="方正小标宋简体" w:hAnsi="Times New Roman" w:cs="ArialUnicodeMS"/>
          <w:color w:val="000000"/>
          <w:kern w:val="0"/>
          <w:sz w:val="44"/>
          <w:szCs w:val="44"/>
        </w:rPr>
        <w:sectPr w:rsidR="00940B10">
          <w:pgSz w:w="11906" w:h="16838"/>
          <w:pgMar w:top="1440" w:right="1800" w:bottom="1440" w:left="1800" w:header="851" w:footer="992" w:gutter="0"/>
          <w:cols w:space="425"/>
          <w:docGrid w:type="lines" w:linePitch="312"/>
        </w:sectPr>
      </w:pPr>
    </w:p>
    <w:p w:rsidR="00940B10" w:rsidRDefault="00000000">
      <w:pPr>
        <w:spacing w:line="560" w:lineRule="exact"/>
        <w:jc w:val="center"/>
        <w:rPr>
          <w:rFonts w:ascii="方正小标宋简体" w:eastAsia="方正小标宋简体" w:hAnsi="Times New Roman" w:cs="ArialUnicodeMS"/>
          <w:color w:val="000000"/>
          <w:kern w:val="0"/>
          <w:sz w:val="44"/>
          <w:szCs w:val="44"/>
        </w:rPr>
      </w:pPr>
      <w:r>
        <w:rPr>
          <w:rFonts w:ascii="方正小标宋简体" w:eastAsia="方正小标宋简体" w:hAnsi="Times New Roman" w:cs="ArialUnicodeMS"/>
          <w:color w:val="000000"/>
          <w:kern w:val="0"/>
          <w:sz w:val="44"/>
          <w:szCs w:val="44"/>
        </w:rPr>
        <w:lastRenderedPageBreak/>
        <w:t>B</w:t>
      </w:r>
      <w:r>
        <w:rPr>
          <w:rFonts w:ascii="方正小标宋简体" w:eastAsia="方正小标宋简体" w:hAnsi="Times New Roman" w:cs="ArialUnicodeMS" w:hint="eastAsia"/>
          <w:color w:val="000000"/>
          <w:kern w:val="0"/>
          <w:sz w:val="44"/>
          <w:szCs w:val="44"/>
        </w:rPr>
        <w:t>．申报团队情况</w:t>
      </w:r>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07"/>
        <w:gridCol w:w="1825"/>
        <w:gridCol w:w="1109"/>
        <w:gridCol w:w="1004"/>
        <w:gridCol w:w="243"/>
        <w:gridCol w:w="730"/>
        <w:gridCol w:w="403"/>
        <w:gridCol w:w="994"/>
        <w:gridCol w:w="1253"/>
        <w:gridCol w:w="1653"/>
      </w:tblGrid>
      <w:tr w:rsidR="00940B10">
        <w:trPr>
          <w:cantSplit/>
          <w:trHeight w:val="441"/>
          <w:jc w:val="center"/>
        </w:trPr>
        <w:tc>
          <w:tcPr>
            <w:tcW w:w="2232" w:type="dxa"/>
            <w:gridSpan w:val="2"/>
            <w:tcBorders>
              <w:left w:val="single" w:sz="2" w:space="0" w:color="000000"/>
            </w:tcBorders>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团队名称</w:t>
            </w:r>
          </w:p>
        </w:tc>
        <w:tc>
          <w:tcPr>
            <w:tcW w:w="7389" w:type="dxa"/>
            <w:gridSpan w:val="8"/>
            <w:tcBorders>
              <w:right w:val="single" w:sz="2" w:space="0" w:color="000000"/>
            </w:tcBorders>
          </w:tcPr>
          <w:p w:rsidR="00940B10" w:rsidRDefault="00000000">
            <w:pPr>
              <w:widowControl/>
              <w:spacing w:line="480" w:lineRule="exact"/>
              <w:jc w:val="left"/>
              <w:rPr>
                <w:rFonts w:ascii="宋体" w:cs="ArialUnicodeMS"/>
                <w:color w:val="000000"/>
                <w:kern w:val="0"/>
                <w:sz w:val="24"/>
              </w:rPr>
            </w:pPr>
            <w:r>
              <w:rPr>
                <w:rFonts w:ascii="宋体" w:cs="ArialUnicodeMS"/>
                <w:color w:val="000000"/>
                <w:kern w:val="0"/>
                <w:sz w:val="24"/>
              </w:rPr>
              <w:t>ZERO团队</w:t>
            </w:r>
          </w:p>
        </w:tc>
      </w:tr>
      <w:tr w:rsidR="00940B10">
        <w:trPr>
          <w:cantSplit/>
          <w:trHeight w:val="441"/>
          <w:jc w:val="center"/>
        </w:trPr>
        <w:tc>
          <w:tcPr>
            <w:tcW w:w="2232" w:type="dxa"/>
            <w:gridSpan w:val="2"/>
            <w:tcBorders>
              <w:left w:val="single" w:sz="2" w:space="0" w:color="000000"/>
            </w:tcBorders>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指导教师</w:t>
            </w:r>
          </w:p>
        </w:tc>
        <w:tc>
          <w:tcPr>
            <w:tcW w:w="7389" w:type="dxa"/>
            <w:gridSpan w:val="8"/>
            <w:tcBorders>
              <w:right w:val="single" w:sz="2" w:space="0" w:color="000000"/>
            </w:tcBorders>
          </w:tcPr>
          <w:p w:rsidR="00940B10" w:rsidRDefault="00940B10">
            <w:pPr>
              <w:widowControl/>
              <w:spacing w:line="480" w:lineRule="exact"/>
              <w:jc w:val="left"/>
              <w:rPr>
                <w:rFonts w:ascii="宋体" w:cs="ArialUnicodeMS"/>
                <w:color w:val="000000"/>
                <w:kern w:val="0"/>
                <w:sz w:val="24"/>
              </w:rPr>
            </w:pPr>
          </w:p>
        </w:tc>
      </w:tr>
      <w:tr w:rsidR="00940B10">
        <w:trPr>
          <w:cantSplit/>
          <w:trHeight w:val="441"/>
          <w:jc w:val="center"/>
        </w:trPr>
        <w:tc>
          <w:tcPr>
            <w:tcW w:w="407" w:type="dxa"/>
            <w:vMerge w:val="restart"/>
            <w:tcBorders>
              <w:left w:val="single" w:sz="2" w:space="0" w:color="000000"/>
              <w:right w:val="single" w:sz="2" w:space="0" w:color="000000"/>
            </w:tcBorders>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项目负责人情况</w:t>
            </w:r>
          </w:p>
        </w:tc>
        <w:tc>
          <w:tcPr>
            <w:tcW w:w="1825" w:type="dxa"/>
            <w:tcBorders>
              <w:left w:val="single" w:sz="2" w:space="0" w:color="000000"/>
            </w:tcBorders>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姓名</w:t>
            </w:r>
          </w:p>
        </w:tc>
        <w:tc>
          <w:tcPr>
            <w:tcW w:w="2356" w:type="dxa"/>
            <w:gridSpan w:val="3"/>
          </w:tcPr>
          <w:p w:rsidR="00940B10" w:rsidRDefault="00000000" w:rsidP="00977283">
            <w:pPr>
              <w:widowControl/>
              <w:spacing w:line="480" w:lineRule="exact"/>
              <w:jc w:val="center"/>
              <w:rPr>
                <w:rFonts w:ascii="宋体" w:cs="ArialUnicodeMS"/>
                <w:color w:val="000000"/>
                <w:kern w:val="0"/>
                <w:sz w:val="24"/>
              </w:rPr>
            </w:pPr>
            <w:r>
              <w:rPr>
                <w:rFonts w:ascii="宋体" w:cs="ArialUnicodeMS"/>
                <w:color w:val="000000"/>
                <w:kern w:val="0"/>
                <w:sz w:val="24"/>
              </w:rPr>
              <w:t>叶兴楠</w:t>
            </w:r>
          </w:p>
        </w:tc>
        <w:tc>
          <w:tcPr>
            <w:tcW w:w="730" w:type="dxa"/>
          </w:tcPr>
          <w:p w:rsidR="00940B10" w:rsidRDefault="00000000" w:rsidP="00977283">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性别</w:t>
            </w:r>
          </w:p>
        </w:tc>
        <w:tc>
          <w:tcPr>
            <w:tcW w:w="1397" w:type="dxa"/>
            <w:gridSpan w:val="2"/>
            <w:tcBorders>
              <w:bottom w:val="single" w:sz="2" w:space="0" w:color="000000"/>
              <w:right w:val="single" w:sz="2" w:space="0" w:color="000000"/>
            </w:tcBorders>
            <w:vAlign w:val="center"/>
          </w:tcPr>
          <w:p w:rsidR="00940B10" w:rsidRDefault="00B0525F" w:rsidP="00977283">
            <w:pPr>
              <w:widowControl/>
              <w:spacing w:line="480" w:lineRule="exact"/>
              <w:jc w:val="center"/>
              <w:rPr>
                <w:rFonts w:ascii="宋体" w:cs="ArialUnicodeMS"/>
                <w:color w:val="000000"/>
                <w:kern w:val="0"/>
                <w:sz w:val="24"/>
              </w:rPr>
            </w:pPr>
            <w:r>
              <w:rPr>
                <w:rFonts w:ascii="宋体" w:cs="ArialUnicodeMS" w:hint="eastAsia"/>
                <w:color w:val="000000"/>
                <w:kern w:val="0"/>
                <w:sz w:val="24"/>
              </w:rPr>
              <w:t>男</w:t>
            </w:r>
          </w:p>
        </w:tc>
        <w:tc>
          <w:tcPr>
            <w:tcW w:w="1253" w:type="dxa"/>
            <w:tcBorders>
              <w:bottom w:val="single" w:sz="2" w:space="0" w:color="000000"/>
              <w:right w:val="single" w:sz="2" w:space="0" w:color="000000"/>
            </w:tcBorders>
            <w:vAlign w:val="center"/>
          </w:tcPr>
          <w:p w:rsidR="00940B10" w:rsidRDefault="00000000" w:rsidP="00977283">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出生年月</w:t>
            </w:r>
          </w:p>
        </w:tc>
        <w:tc>
          <w:tcPr>
            <w:tcW w:w="1653" w:type="dxa"/>
            <w:tcBorders>
              <w:bottom w:val="single" w:sz="2" w:space="0" w:color="000000"/>
              <w:right w:val="single" w:sz="2" w:space="0" w:color="000000"/>
            </w:tcBorders>
            <w:vAlign w:val="center"/>
          </w:tcPr>
          <w:p w:rsidR="00940B10" w:rsidRDefault="00B0525F" w:rsidP="00977283">
            <w:pPr>
              <w:widowControl/>
              <w:spacing w:line="480" w:lineRule="exact"/>
              <w:jc w:val="center"/>
              <w:rPr>
                <w:rFonts w:ascii="宋体" w:cs="ArialUnicodeMS"/>
                <w:color w:val="000000"/>
                <w:kern w:val="0"/>
                <w:sz w:val="24"/>
              </w:rPr>
            </w:pPr>
            <w:r>
              <w:rPr>
                <w:rFonts w:ascii="宋体" w:cs="ArialUnicodeMS" w:hint="eastAsia"/>
                <w:color w:val="000000"/>
                <w:kern w:val="0"/>
                <w:sz w:val="24"/>
              </w:rPr>
              <w:t>2</w:t>
            </w:r>
            <w:r>
              <w:rPr>
                <w:rFonts w:ascii="宋体" w:cs="ArialUnicodeMS"/>
                <w:color w:val="000000"/>
                <w:kern w:val="0"/>
                <w:sz w:val="24"/>
              </w:rPr>
              <w:t>007</w:t>
            </w:r>
            <w:r>
              <w:rPr>
                <w:rFonts w:ascii="宋体" w:cs="ArialUnicodeMS" w:hint="eastAsia"/>
                <w:color w:val="000000"/>
                <w:kern w:val="0"/>
                <w:sz w:val="24"/>
              </w:rPr>
              <w:t>年1</w:t>
            </w:r>
            <w:r>
              <w:rPr>
                <w:rFonts w:ascii="宋体" w:cs="ArialUnicodeMS"/>
                <w:color w:val="000000"/>
                <w:kern w:val="0"/>
                <w:sz w:val="24"/>
              </w:rPr>
              <w:t>2</w:t>
            </w:r>
            <w:r>
              <w:rPr>
                <w:rFonts w:ascii="宋体" w:cs="ArialUnicodeMS" w:hint="eastAsia"/>
                <w:color w:val="000000"/>
                <w:kern w:val="0"/>
                <w:sz w:val="24"/>
              </w:rPr>
              <w:t>月</w:t>
            </w:r>
          </w:p>
        </w:tc>
      </w:tr>
      <w:tr w:rsidR="00940B10">
        <w:trPr>
          <w:cantSplit/>
          <w:trHeight w:val="441"/>
          <w:jc w:val="center"/>
        </w:trPr>
        <w:tc>
          <w:tcPr>
            <w:tcW w:w="407" w:type="dxa"/>
            <w:vMerge/>
            <w:tcBorders>
              <w:left w:val="single" w:sz="2" w:space="0" w:color="000000"/>
              <w:right w:val="single" w:sz="2" w:space="0" w:color="000000"/>
            </w:tcBorders>
          </w:tcPr>
          <w:p w:rsidR="00940B10" w:rsidRDefault="00940B10">
            <w:pPr>
              <w:widowControl/>
              <w:spacing w:line="480" w:lineRule="exact"/>
              <w:jc w:val="center"/>
              <w:rPr>
                <w:rFonts w:ascii="宋体" w:cs="ArialUnicodeMS"/>
                <w:color w:val="000000"/>
                <w:kern w:val="0"/>
                <w:sz w:val="24"/>
              </w:rPr>
            </w:pPr>
          </w:p>
        </w:tc>
        <w:tc>
          <w:tcPr>
            <w:tcW w:w="1825" w:type="dxa"/>
            <w:tcBorders>
              <w:left w:val="single" w:sz="2" w:space="0" w:color="000000"/>
            </w:tcBorders>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kern w:val="0"/>
                <w:sz w:val="24"/>
              </w:rPr>
              <w:t>所属学校</w:t>
            </w:r>
          </w:p>
        </w:tc>
        <w:tc>
          <w:tcPr>
            <w:tcW w:w="2356" w:type="dxa"/>
            <w:gridSpan w:val="3"/>
          </w:tcPr>
          <w:p w:rsidR="00940B10" w:rsidRDefault="00000000" w:rsidP="00977283">
            <w:pPr>
              <w:widowControl/>
              <w:spacing w:line="480" w:lineRule="exact"/>
              <w:jc w:val="center"/>
              <w:rPr>
                <w:rFonts w:ascii="宋体" w:cs="ArialUnicodeMS"/>
                <w:color w:val="000000"/>
                <w:kern w:val="0"/>
                <w:sz w:val="24"/>
              </w:rPr>
            </w:pPr>
            <w:r>
              <w:rPr>
                <w:rFonts w:ascii="宋体" w:cs="ArialUnicodeMS"/>
                <w:color w:val="000000"/>
                <w:kern w:val="0"/>
                <w:sz w:val="24"/>
              </w:rPr>
              <w:t>广西职业师范学院</w:t>
            </w:r>
          </w:p>
        </w:tc>
        <w:tc>
          <w:tcPr>
            <w:tcW w:w="2127" w:type="dxa"/>
            <w:gridSpan w:val="3"/>
            <w:tcBorders>
              <w:right w:val="single" w:sz="2" w:space="0" w:color="000000"/>
            </w:tcBorders>
          </w:tcPr>
          <w:p w:rsidR="00940B10" w:rsidRDefault="00000000" w:rsidP="00977283">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所学专业</w:t>
            </w:r>
          </w:p>
        </w:tc>
        <w:tc>
          <w:tcPr>
            <w:tcW w:w="2906" w:type="dxa"/>
            <w:gridSpan w:val="2"/>
            <w:tcBorders>
              <w:bottom w:val="single" w:sz="2" w:space="0" w:color="000000"/>
              <w:right w:val="single" w:sz="2" w:space="0" w:color="000000"/>
            </w:tcBorders>
            <w:vAlign w:val="center"/>
          </w:tcPr>
          <w:p w:rsidR="00940B10" w:rsidRDefault="00000000" w:rsidP="00977283">
            <w:pPr>
              <w:widowControl/>
              <w:spacing w:line="480" w:lineRule="exact"/>
              <w:jc w:val="center"/>
              <w:rPr>
                <w:rFonts w:ascii="宋体" w:cs="ArialUnicodeMS"/>
                <w:color w:val="000000"/>
                <w:kern w:val="0"/>
                <w:sz w:val="24"/>
              </w:rPr>
            </w:pPr>
            <w:r>
              <w:rPr>
                <w:rFonts w:ascii="宋体" w:cs="ArialUnicodeMS"/>
                <w:color w:val="000000"/>
                <w:kern w:val="0"/>
                <w:sz w:val="24"/>
              </w:rPr>
              <w:t>软件工程</w:t>
            </w:r>
          </w:p>
        </w:tc>
      </w:tr>
      <w:tr w:rsidR="00940B10">
        <w:trPr>
          <w:cantSplit/>
          <w:trHeight w:val="441"/>
          <w:jc w:val="center"/>
        </w:trPr>
        <w:tc>
          <w:tcPr>
            <w:tcW w:w="407" w:type="dxa"/>
            <w:vMerge/>
            <w:tcBorders>
              <w:left w:val="single" w:sz="2" w:space="0" w:color="000000"/>
              <w:right w:val="single" w:sz="2" w:space="0" w:color="000000"/>
            </w:tcBorders>
          </w:tcPr>
          <w:p w:rsidR="00940B10" w:rsidRDefault="00940B10">
            <w:pPr>
              <w:widowControl/>
              <w:spacing w:line="480" w:lineRule="exact"/>
              <w:jc w:val="center"/>
              <w:rPr>
                <w:rFonts w:ascii="宋体" w:cs="ArialUnicodeMS"/>
                <w:color w:val="000000"/>
                <w:kern w:val="0"/>
                <w:sz w:val="24"/>
              </w:rPr>
            </w:pPr>
          </w:p>
        </w:tc>
        <w:tc>
          <w:tcPr>
            <w:tcW w:w="1825" w:type="dxa"/>
            <w:tcBorders>
              <w:left w:val="single" w:sz="2" w:space="0" w:color="000000"/>
            </w:tcBorders>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学历</w:t>
            </w:r>
          </w:p>
        </w:tc>
        <w:tc>
          <w:tcPr>
            <w:tcW w:w="2356" w:type="dxa"/>
            <w:gridSpan w:val="3"/>
          </w:tcPr>
          <w:p w:rsidR="00940B10" w:rsidRDefault="00000000" w:rsidP="00977283">
            <w:pPr>
              <w:widowControl/>
              <w:spacing w:line="480" w:lineRule="exact"/>
              <w:jc w:val="center"/>
              <w:rPr>
                <w:rFonts w:ascii="宋体" w:cs="ArialUnicodeMS"/>
                <w:color w:val="000000"/>
                <w:kern w:val="0"/>
                <w:sz w:val="24"/>
              </w:rPr>
            </w:pPr>
            <w:r>
              <w:rPr>
                <w:rFonts w:ascii="宋体" w:cs="ArialUnicodeMS"/>
                <w:color w:val="000000"/>
                <w:kern w:val="0"/>
                <w:sz w:val="24"/>
              </w:rPr>
              <w:t>本科</w:t>
            </w:r>
          </w:p>
        </w:tc>
        <w:tc>
          <w:tcPr>
            <w:tcW w:w="2127" w:type="dxa"/>
            <w:gridSpan w:val="3"/>
            <w:tcBorders>
              <w:right w:val="single" w:sz="2" w:space="0" w:color="000000"/>
            </w:tcBorders>
          </w:tcPr>
          <w:p w:rsidR="00940B10" w:rsidRDefault="00000000" w:rsidP="00977283">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学制</w:t>
            </w:r>
          </w:p>
        </w:tc>
        <w:tc>
          <w:tcPr>
            <w:tcW w:w="2906" w:type="dxa"/>
            <w:gridSpan w:val="2"/>
            <w:tcBorders>
              <w:bottom w:val="single" w:sz="2" w:space="0" w:color="000000"/>
              <w:right w:val="single" w:sz="2" w:space="0" w:color="000000"/>
            </w:tcBorders>
            <w:vAlign w:val="center"/>
          </w:tcPr>
          <w:p w:rsidR="00940B10" w:rsidRDefault="00B0525F" w:rsidP="00977283">
            <w:pPr>
              <w:widowControl/>
              <w:spacing w:line="480" w:lineRule="exact"/>
              <w:jc w:val="center"/>
              <w:rPr>
                <w:rFonts w:ascii="宋体" w:cs="ArialUnicodeMS"/>
                <w:color w:val="000000"/>
                <w:kern w:val="0"/>
                <w:sz w:val="24"/>
              </w:rPr>
            </w:pPr>
            <w:r>
              <w:rPr>
                <w:rFonts w:ascii="宋体" w:cs="ArialUnicodeMS" w:hint="eastAsia"/>
                <w:color w:val="000000"/>
                <w:kern w:val="0"/>
                <w:sz w:val="24"/>
              </w:rPr>
              <w:t>4年</w:t>
            </w:r>
          </w:p>
        </w:tc>
      </w:tr>
      <w:tr w:rsidR="00940B10">
        <w:trPr>
          <w:cantSplit/>
          <w:trHeight w:val="441"/>
          <w:jc w:val="center"/>
        </w:trPr>
        <w:tc>
          <w:tcPr>
            <w:tcW w:w="407" w:type="dxa"/>
            <w:vMerge/>
            <w:tcBorders>
              <w:left w:val="single" w:sz="2" w:space="0" w:color="000000"/>
              <w:right w:val="single" w:sz="2" w:space="0" w:color="000000"/>
            </w:tcBorders>
          </w:tcPr>
          <w:p w:rsidR="00940B10" w:rsidRDefault="00940B10">
            <w:pPr>
              <w:widowControl/>
              <w:spacing w:line="480" w:lineRule="exact"/>
              <w:jc w:val="center"/>
              <w:rPr>
                <w:rFonts w:ascii="宋体" w:cs="ArialUnicodeMS"/>
                <w:color w:val="000000"/>
                <w:kern w:val="0"/>
                <w:sz w:val="24"/>
              </w:rPr>
            </w:pPr>
          </w:p>
        </w:tc>
        <w:tc>
          <w:tcPr>
            <w:tcW w:w="1825" w:type="dxa"/>
            <w:tcBorders>
              <w:left w:val="single" w:sz="2" w:space="0" w:color="000000"/>
            </w:tcBorders>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入学时间</w:t>
            </w:r>
          </w:p>
        </w:tc>
        <w:tc>
          <w:tcPr>
            <w:tcW w:w="2356" w:type="dxa"/>
            <w:gridSpan w:val="3"/>
          </w:tcPr>
          <w:p w:rsidR="00940B10" w:rsidRDefault="00000000" w:rsidP="00977283">
            <w:pPr>
              <w:widowControl/>
              <w:spacing w:line="480" w:lineRule="exact"/>
              <w:jc w:val="center"/>
              <w:rPr>
                <w:rFonts w:ascii="宋体" w:cs="ArialUnicodeMS"/>
                <w:color w:val="000000"/>
                <w:kern w:val="0"/>
                <w:sz w:val="24"/>
              </w:rPr>
            </w:pPr>
            <w:r>
              <w:rPr>
                <w:rFonts w:ascii="宋体" w:cs="ArialUnicodeMS"/>
                <w:color w:val="000000"/>
                <w:kern w:val="0"/>
                <w:sz w:val="24"/>
              </w:rPr>
              <w:t>2026年</w:t>
            </w:r>
          </w:p>
        </w:tc>
        <w:tc>
          <w:tcPr>
            <w:tcW w:w="2127" w:type="dxa"/>
            <w:gridSpan w:val="3"/>
            <w:tcBorders>
              <w:right w:val="single" w:sz="2" w:space="0" w:color="000000"/>
            </w:tcBorders>
          </w:tcPr>
          <w:p w:rsidR="00940B10" w:rsidRDefault="00000000" w:rsidP="00977283">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毕业时间</w:t>
            </w:r>
          </w:p>
        </w:tc>
        <w:tc>
          <w:tcPr>
            <w:tcW w:w="2906" w:type="dxa"/>
            <w:gridSpan w:val="2"/>
            <w:tcBorders>
              <w:bottom w:val="single" w:sz="2" w:space="0" w:color="000000"/>
              <w:right w:val="single" w:sz="2" w:space="0" w:color="000000"/>
            </w:tcBorders>
            <w:vAlign w:val="center"/>
          </w:tcPr>
          <w:p w:rsidR="00940B10" w:rsidRDefault="00B0525F" w:rsidP="00977283">
            <w:pPr>
              <w:widowControl/>
              <w:spacing w:line="480" w:lineRule="exact"/>
              <w:jc w:val="center"/>
              <w:rPr>
                <w:rFonts w:ascii="宋体" w:cs="ArialUnicodeMS"/>
                <w:color w:val="000000"/>
                <w:kern w:val="0"/>
                <w:sz w:val="24"/>
              </w:rPr>
            </w:pPr>
            <w:r>
              <w:rPr>
                <w:rFonts w:ascii="宋体" w:cs="ArialUnicodeMS" w:hint="eastAsia"/>
                <w:color w:val="000000"/>
                <w:kern w:val="0"/>
                <w:sz w:val="24"/>
              </w:rPr>
              <w:t>2</w:t>
            </w:r>
            <w:r>
              <w:rPr>
                <w:rFonts w:ascii="宋体" w:cs="ArialUnicodeMS"/>
                <w:color w:val="000000"/>
                <w:kern w:val="0"/>
                <w:sz w:val="24"/>
              </w:rPr>
              <w:t>030</w:t>
            </w:r>
            <w:r>
              <w:rPr>
                <w:rFonts w:ascii="宋体" w:cs="ArialUnicodeMS" w:hint="eastAsia"/>
                <w:color w:val="000000"/>
                <w:kern w:val="0"/>
                <w:sz w:val="24"/>
              </w:rPr>
              <w:t>年</w:t>
            </w:r>
          </w:p>
        </w:tc>
      </w:tr>
      <w:tr w:rsidR="00940B10">
        <w:trPr>
          <w:cantSplit/>
          <w:trHeight w:val="441"/>
          <w:jc w:val="center"/>
        </w:trPr>
        <w:tc>
          <w:tcPr>
            <w:tcW w:w="407" w:type="dxa"/>
            <w:vMerge/>
            <w:tcBorders>
              <w:left w:val="single" w:sz="2" w:space="0" w:color="000000"/>
              <w:right w:val="single" w:sz="2" w:space="0" w:color="000000"/>
            </w:tcBorders>
          </w:tcPr>
          <w:p w:rsidR="00940B10" w:rsidRDefault="00940B10">
            <w:pPr>
              <w:widowControl/>
              <w:spacing w:line="480" w:lineRule="exact"/>
              <w:jc w:val="center"/>
              <w:rPr>
                <w:rFonts w:ascii="宋体" w:cs="ArialUnicodeMS"/>
                <w:color w:val="000000"/>
                <w:kern w:val="0"/>
                <w:sz w:val="24"/>
              </w:rPr>
            </w:pPr>
          </w:p>
        </w:tc>
        <w:tc>
          <w:tcPr>
            <w:tcW w:w="1825" w:type="dxa"/>
            <w:tcBorders>
              <w:left w:val="single" w:sz="2" w:space="0" w:color="000000"/>
            </w:tcBorders>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邮箱</w:t>
            </w:r>
          </w:p>
        </w:tc>
        <w:tc>
          <w:tcPr>
            <w:tcW w:w="3086" w:type="dxa"/>
            <w:gridSpan w:val="4"/>
          </w:tcPr>
          <w:p w:rsidR="00940B10" w:rsidRDefault="00B0525F" w:rsidP="00977283">
            <w:pPr>
              <w:widowControl/>
              <w:spacing w:line="480" w:lineRule="exact"/>
              <w:jc w:val="center"/>
              <w:rPr>
                <w:rFonts w:ascii="宋体" w:cs="ArialUnicodeMS"/>
                <w:color w:val="000000"/>
                <w:kern w:val="0"/>
                <w:sz w:val="24"/>
              </w:rPr>
            </w:pPr>
            <w:r>
              <w:rPr>
                <w:rFonts w:ascii="宋体" w:cs="ArialUnicodeMS"/>
                <w:color w:val="000000"/>
                <w:kern w:val="0"/>
                <w:sz w:val="24"/>
              </w:rPr>
              <w:t>y</w:t>
            </w:r>
            <w:r>
              <w:rPr>
                <w:rFonts w:ascii="宋体" w:cs="ArialUnicodeMS" w:hint="eastAsia"/>
                <w:color w:val="000000"/>
                <w:kern w:val="0"/>
                <w:sz w:val="24"/>
              </w:rPr>
              <w:t>e</w:t>
            </w:r>
            <w:r>
              <w:rPr>
                <w:rFonts w:ascii="宋体" w:cs="ArialUnicodeMS"/>
                <w:color w:val="000000"/>
                <w:kern w:val="0"/>
                <w:sz w:val="24"/>
              </w:rPr>
              <w:t>xiaonanair@outlook.com</w:t>
            </w:r>
          </w:p>
        </w:tc>
        <w:tc>
          <w:tcPr>
            <w:tcW w:w="1397" w:type="dxa"/>
            <w:gridSpan w:val="2"/>
            <w:tcBorders>
              <w:bottom w:val="single" w:sz="2" w:space="0" w:color="000000"/>
              <w:right w:val="single" w:sz="2" w:space="0" w:color="000000"/>
            </w:tcBorders>
            <w:vAlign w:val="center"/>
          </w:tcPr>
          <w:p w:rsidR="00940B10" w:rsidRDefault="00000000" w:rsidP="00977283">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手机号码</w:t>
            </w:r>
          </w:p>
        </w:tc>
        <w:tc>
          <w:tcPr>
            <w:tcW w:w="2906" w:type="dxa"/>
            <w:gridSpan w:val="2"/>
            <w:tcBorders>
              <w:bottom w:val="single" w:sz="2" w:space="0" w:color="000000"/>
              <w:right w:val="single" w:sz="2" w:space="0" w:color="000000"/>
            </w:tcBorders>
            <w:vAlign w:val="center"/>
          </w:tcPr>
          <w:p w:rsidR="00940B10" w:rsidRDefault="00B0525F" w:rsidP="00977283">
            <w:pPr>
              <w:widowControl/>
              <w:spacing w:line="480" w:lineRule="exact"/>
              <w:jc w:val="center"/>
              <w:rPr>
                <w:rFonts w:ascii="宋体" w:cs="ArialUnicodeMS"/>
                <w:color w:val="000000"/>
                <w:kern w:val="0"/>
                <w:sz w:val="24"/>
              </w:rPr>
            </w:pPr>
            <w:r>
              <w:rPr>
                <w:rFonts w:ascii="宋体" w:cs="ArialUnicodeMS" w:hint="eastAsia"/>
                <w:color w:val="000000"/>
                <w:kern w:val="0"/>
                <w:sz w:val="24"/>
              </w:rPr>
              <w:t>1</w:t>
            </w:r>
            <w:r>
              <w:rPr>
                <w:rFonts w:ascii="宋体" w:cs="ArialUnicodeMS"/>
                <w:color w:val="000000"/>
                <w:kern w:val="0"/>
                <w:sz w:val="24"/>
              </w:rPr>
              <w:t>9206725187</w:t>
            </w:r>
          </w:p>
        </w:tc>
      </w:tr>
      <w:tr w:rsidR="00940B10">
        <w:trPr>
          <w:cantSplit/>
          <w:trHeight w:val="811"/>
          <w:jc w:val="center"/>
        </w:trPr>
        <w:tc>
          <w:tcPr>
            <w:tcW w:w="407" w:type="dxa"/>
            <w:vMerge/>
            <w:tcBorders>
              <w:left w:val="single" w:sz="2" w:space="0" w:color="000000"/>
              <w:right w:val="single" w:sz="2" w:space="0" w:color="000000"/>
            </w:tcBorders>
          </w:tcPr>
          <w:p w:rsidR="00940B10" w:rsidRDefault="00940B10">
            <w:pPr>
              <w:widowControl/>
              <w:spacing w:line="480" w:lineRule="exact"/>
              <w:jc w:val="center"/>
              <w:rPr>
                <w:rFonts w:ascii="宋体" w:cs="ArialUnicodeMS"/>
                <w:color w:val="000000"/>
                <w:kern w:val="0"/>
                <w:sz w:val="24"/>
              </w:rPr>
            </w:pPr>
          </w:p>
        </w:tc>
        <w:tc>
          <w:tcPr>
            <w:tcW w:w="1825" w:type="dxa"/>
            <w:tcBorders>
              <w:lef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通讯地址</w:t>
            </w:r>
          </w:p>
        </w:tc>
        <w:tc>
          <w:tcPr>
            <w:tcW w:w="7389" w:type="dxa"/>
            <w:gridSpan w:val="8"/>
            <w:tcBorders>
              <w:right w:val="single" w:sz="2" w:space="0" w:color="000000"/>
            </w:tcBorders>
          </w:tcPr>
          <w:p w:rsidR="00940B10" w:rsidRDefault="00B0525F" w:rsidP="00B0525F">
            <w:pPr>
              <w:jc w:val="center"/>
              <w:rPr>
                <w:rFonts w:ascii="宋体" w:cs="ArialUnicodeMS"/>
                <w:color w:val="000000"/>
                <w:kern w:val="0"/>
                <w:sz w:val="24"/>
              </w:rPr>
            </w:pPr>
            <w:r>
              <w:rPr>
                <w:rFonts w:ascii="宋体" w:cs="ArialUnicodeMS" w:hint="eastAsia"/>
                <w:color w:val="000000"/>
                <w:kern w:val="0"/>
                <w:sz w:val="24"/>
              </w:rPr>
              <w:t>广西南宁市西乡塘区罗文大道1</w:t>
            </w:r>
            <w:r>
              <w:rPr>
                <w:rFonts w:ascii="宋体" w:cs="ArialUnicodeMS"/>
                <w:color w:val="000000"/>
                <w:kern w:val="0"/>
                <w:sz w:val="24"/>
              </w:rPr>
              <w:t>7</w:t>
            </w:r>
            <w:r>
              <w:rPr>
                <w:rFonts w:ascii="宋体" w:cs="ArialUnicodeMS" w:hint="eastAsia"/>
                <w:color w:val="000000"/>
                <w:kern w:val="0"/>
                <w:sz w:val="24"/>
              </w:rPr>
              <w:t>号</w:t>
            </w:r>
          </w:p>
        </w:tc>
      </w:tr>
      <w:tr w:rsidR="00940B10">
        <w:trPr>
          <w:cantSplit/>
          <w:trHeight w:val="391"/>
          <w:jc w:val="center"/>
        </w:trPr>
        <w:tc>
          <w:tcPr>
            <w:tcW w:w="407" w:type="dxa"/>
            <w:vMerge w:val="restart"/>
            <w:tcBorders>
              <w:left w:val="single" w:sz="2" w:space="0" w:color="000000"/>
              <w:right w:val="single" w:sz="2" w:space="0" w:color="000000"/>
            </w:tcBorders>
            <w:vAlign w:val="center"/>
          </w:tcPr>
          <w:p w:rsidR="00940B10" w:rsidRDefault="00000000">
            <w:pPr>
              <w:widowControl/>
              <w:spacing w:line="440" w:lineRule="exact"/>
              <w:jc w:val="center"/>
              <w:rPr>
                <w:rFonts w:ascii="宋体" w:cs="ArialUnicodeMS"/>
                <w:color w:val="000000"/>
                <w:kern w:val="0"/>
                <w:sz w:val="24"/>
              </w:rPr>
            </w:pPr>
            <w:r>
              <w:rPr>
                <w:rFonts w:ascii="宋体" w:hAnsi="宋体" w:cs="ArialUnicodeMS" w:hint="eastAsia"/>
                <w:color w:val="000000"/>
                <w:kern w:val="0"/>
                <w:sz w:val="24"/>
              </w:rPr>
              <w:t>项目团队成员情况</w:t>
            </w:r>
          </w:p>
        </w:tc>
        <w:tc>
          <w:tcPr>
            <w:tcW w:w="1825" w:type="dxa"/>
            <w:tcBorders>
              <w:bottom w:val="single" w:sz="2" w:space="0" w:color="000000"/>
              <w:right w:val="single" w:sz="2" w:space="0" w:color="000000"/>
            </w:tcBorders>
            <w:vAlign w:val="center"/>
          </w:tcPr>
          <w:p w:rsidR="00940B10" w:rsidRDefault="00000000">
            <w:pPr>
              <w:widowControl/>
              <w:spacing w:line="440" w:lineRule="exact"/>
              <w:jc w:val="center"/>
              <w:rPr>
                <w:rFonts w:ascii="宋体" w:cs="ArialUnicodeMS"/>
                <w:color w:val="000000"/>
                <w:kern w:val="0"/>
                <w:sz w:val="24"/>
              </w:rPr>
            </w:pPr>
            <w:r>
              <w:rPr>
                <w:rFonts w:ascii="宋体" w:hAnsi="宋体" w:cs="ArialUnicodeMS" w:hint="eastAsia"/>
                <w:color w:val="000000"/>
                <w:kern w:val="0"/>
                <w:sz w:val="24"/>
              </w:rPr>
              <w:t>姓</w:t>
            </w:r>
            <w:r>
              <w:rPr>
                <w:rFonts w:ascii="宋体" w:hAnsi="宋体" w:cs="ArialUnicodeMS"/>
                <w:color w:val="000000"/>
                <w:kern w:val="0"/>
                <w:sz w:val="24"/>
              </w:rPr>
              <w:t xml:space="preserve">  </w:t>
            </w:r>
            <w:r>
              <w:rPr>
                <w:rFonts w:ascii="宋体" w:hAnsi="宋体" w:cs="ArialUnicodeMS" w:hint="eastAsia"/>
                <w:color w:val="000000"/>
                <w:kern w:val="0"/>
                <w:sz w:val="24"/>
              </w:rPr>
              <w:t>名</w:t>
            </w:r>
          </w:p>
        </w:tc>
        <w:tc>
          <w:tcPr>
            <w:tcW w:w="1109" w:type="dxa"/>
            <w:tcBorders>
              <w:bottom w:val="single" w:sz="2" w:space="0" w:color="000000"/>
              <w:right w:val="single" w:sz="2" w:space="0" w:color="000000"/>
            </w:tcBorders>
          </w:tcPr>
          <w:p w:rsidR="00940B10" w:rsidRDefault="00000000">
            <w:pPr>
              <w:widowControl/>
              <w:spacing w:line="440" w:lineRule="exact"/>
              <w:jc w:val="center"/>
              <w:rPr>
                <w:rFonts w:ascii="宋体" w:cs="ArialUnicodeMS"/>
                <w:color w:val="000000"/>
                <w:kern w:val="0"/>
                <w:sz w:val="24"/>
              </w:rPr>
            </w:pPr>
            <w:r>
              <w:rPr>
                <w:rFonts w:ascii="宋体" w:hAnsi="宋体" w:cs="ArialUnicodeMS" w:hint="eastAsia"/>
                <w:color w:val="000000"/>
                <w:kern w:val="0"/>
                <w:sz w:val="24"/>
              </w:rPr>
              <w:t>性别</w:t>
            </w:r>
          </w:p>
        </w:tc>
        <w:tc>
          <w:tcPr>
            <w:tcW w:w="1004" w:type="dxa"/>
            <w:tcBorders>
              <w:bottom w:val="single" w:sz="2" w:space="0" w:color="000000"/>
              <w:right w:val="single" w:sz="2" w:space="0" w:color="000000"/>
            </w:tcBorders>
          </w:tcPr>
          <w:p w:rsidR="00940B10" w:rsidRDefault="00000000">
            <w:pPr>
              <w:widowControl/>
              <w:spacing w:line="440" w:lineRule="exact"/>
              <w:jc w:val="center"/>
              <w:rPr>
                <w:rFonts w:ascii="宋体" w:cs="ArialUnicodeMS"/>
                <w:color w:val="000000"/>
                <w:kern w:val="0"/>
                <w:sz w:val="24"/>
              </w:rPr>
            </w:pPr>
            <w:r>
              <w:rPr>
                <w:rFonts w:ascii="宋体" w:hAnsi="宋体" w:cs="ArialUnicodeMS" w:hint="eastAsia"/>
                <w:color w:val="000000"/>
                <w:kern w:val="0"/>
                <w:sz w:val="24"/>
              </w:rPr>
              <w:t>年龄</w:t>
            </w:r>
          </w:p>
        </w:tc>
        <w:tc>
          <w:tcPr>
            <w:tcW w:w="1376" w:type="dxa"/>
            <w:gridSpan w:val="3"/>
            <w:tcBorders>
              <w:bottom w:val="single" w:sz="2" w:space="0" w:color="000000"/>
              <w:right w:val="single" w:sz="2" w:space="0" w:color="000000"/>
            </w:tcBorders>
          </w:tcPr>
          <w:p w:rsidR="00940B10" w:rsidRDefault="00000000">
            <w:pPr>
              <w:widowControl/>
              <w:spacing w:line="440" w:lineRule="exact"/>
              <w:jc w:val="center"/>
              <w:rPr>
                <w:rFonts w:ascii="宋体" w:cs="ArialUnicodeMS"/>
                <w:color w:val="000000"/>
                <w:kern w:val="0"/>
                <w:sz w:val="24"/>
              </w:rPr>
            </w:pPr>
            <w:r>
              <w:rPr>
                <w:rFonts w:ascii="宋体" w:hAnsi="宋体" w:cs="ArialUnicodeMS" w:hint="eastAsia"/>
                <w:color w:val="000000"/>
                <w:kern w:val="0"/>
                <w:sz w:val="24"/>
              </w:rPr>
              <w:t>学历</w:t>
            </w:r>
          </w:p>
        </w:tc>
        <w:tc>
          <w:tcPr>
            <w:tcW w:w="3900" w:type="dxa"/>
            <w:gridSpan w:val="3"/>
            <w:tcBorders>
              <w:bottom w:val="single" w:sz="2" w:space="0" w:color="000000"/>
              <w:right w:val="single" w:sz="2" w:space="0" w:color="000000"/>
            </w:tcBorders>
          </w:tcPr>
          <w:p w:rsidR="00940B10" w:rsidRDefault="00000000">
            <w:pPr>
              <w:widowControl/>
              <w:spacing w:line="440" w:lineRule="exact"/>
              <w:jc w:val="center"/>
              <w:rPr>
                <w:rFonts w:ascii="宋体" w:cs="ArialUnicodeMS"/>
                <w:color w:val="000000"/>
                <w:kern w:val="0"/>
                <w:sz w:val="24"/>
              </w:rPr>
            </w:pPr>
            <w:r>
              <w:rPr>
                <w:rFonts w:ascii="宋体" w:hAnsi="宋体" w:cs="ArialUnicodeMS" w:hint="eastAsia"/>
                <w:color w:val="000000"/>
                <w:kern w:val="0"/>
                <w:sz w:val="24"/>
              </w:rPr>
              <w:t>所属学校</w:t>
            </w:r>
          </w:p>
        </w:tc>
      </w:tr>
      <w:tr w:rsidR="00940B10">
        <w:trPr>
          <w:cantSplit/>
          <w:trHeight w:val="391"/>
          <w:jc w:val="center"/>
        </w:trPr>
        <w:tc>
          <w:tcPr>
            <w:tcW w:w="407" w:type="dxa"/>
            <w:vMerge/>
            <w:tcBorders>
              <w:left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825" w:type="dxa"/>
            <w:tcBorders>
              <w:left w:val="single" w:sz="2" w:space="0" w:color="000000"/>
              <w:bottom w:val="single" w:sz="2" w:space="0" w:color="000000"/>
              <w:right w:val="single" w:sz="2" w:space="0" w:color="000000"/>
            </w:tcBorders>
          </w:tcPr>
          <w:p w:rsidR="00940B10" w:rsidRDefault="00000000" w:rsidP="00B0525F">
            <w:pPr>
              <w:widowControl/>
              <w:spacing w:line="440" w:lineRule="exact"/>
              <w:jc w:val="center"/>
              <w:rPr>
                <w:rFonts w:ascii="宋体" w:cs="ArialUnicodeMS"/>
                <w:color w:val="000000"/>
                <w:kern w:val="0"/>
                <w:sz w:val="24"/>
              </w:rPr>
            </w:pPr>
            <w:r>
              <w:rPr>
                <w:rFonts w:ascii="宋体" w:cs="ArialUnicodeMS"/>
                <w:color w:val="000000"/>
                <w:kern w:val="0"/>
                <w:sz w:val="24"/>
              </w:rPr>
              <w:t>叶兴楠</w:t>
            </w:r>
          </w:p>
        </w:tc>
        <w:tc>
          <w:tcPr>
            <w:tcW w:w="1109" w:type="dxa"/>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hint="eastAsia"/>
                <w:color w:val="000000"/>
                <w:kern w:val="0"/>
                <w:sz w:val="24"/>
              </w:rPr>
              <w:t>男</w:t>
            </w:r>
          </w:p>
        </w:tc>
        <w:tc>
          <w:tcPr>
            <w:tcW w:w="1004" w:type="dxa"/>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hint="eastAsia"/>
                <w:color w:val="000000"/>
                <w:kern w:val="0"/>
                <w:sz w:val="24"/>
              </w:rPr>
              <w:t>1</w:t>
            </w:r>
            <w:r w:rsidR="00977283">
              <w:rPr>
                <w:rFonts w:ascii="宋体" w:cs="ArialUnicodeMS"/>
                <w:color w:val="000000"/>
                <w:kern w:val="0"/>
                <w:sz w:val="24"/>
              </w:rPr>
              <w:t>8</w:t>
            </w:r>
          </w:p>
        </w:tc>
        <w:tc>
          <w:tcPr>
            <w:tcW w:w="1376" w:type="dxa"/>
            <w:gridSpan w:val="3"/>
            <w:tcBorders>
              <w:bottom w:val="single" w:sz="2" w:space="0" w:color="000000"/>
              <w:right w:val="single" w:sz="2" w:space="0" w:color="000000"/>
            </w:tcBorders>
          </w:tcPr>
          <w:p w:rsidR="00940B10" w:rsidRDefault="00000000" w:rsidP="00B0525F">
            <w:pPr>
              <w:widowControl/>
              <w:spacing w:line="440" w:lineRule="exact"/>
              <w:jc w:val="center"/>
              <w:rPr>
                <w:rFonts w:ascii="宋体" w:cs="ArialUnicodeMS"/>
                <w:color w:val="000000"/>
                <w:kern w:val="0"/>
                <w:sz w:val="24"/>
              </w:rPr>
            </w:pPr>
            <w:r>
              <w:rPr>
                <w:rFonts w:ascii="宋体" w:cs="ArialUnicodeMS"/>
                <w:color w:val="000000"/>
                <w:kern w:val="0"/>
                <w:sz w:val="24"/>
              </w:rPr>
              <w:t>本科</w:t>
            </w:r>
          </w:p>
        </w:tc>
        <w:tc>
          <w:tcPr>
            <w:tcW w:w="3900" w:type="dxa"/>
            <w:gridSpan w:val="3"/>
            <w:tcBorders>
              <w:bottom w:val="single" w:sz="2" w:space="0" w:color="000000"/>
              <w:right w:val="single" w:sz="2" w:space="0" w:color="000000"/>
            </w:tcBorders>
          </w:tcPr>
          <w:p w:rsidR="00940B10" w:rsidRDefault="00000000" w:rsidP="00B0525F">
            <w:pPr>
              <w:widowControl/>
              <w:spacing w:line="440" w:lineRule="exact"/>
              <w:jc w:val="center"/>
              <w:rPr>
                <w:rFonts w:ascii="宋体" w:cs="ArialUnicodeMS"/>
                <w:color w:val="000000"/>
                <w:kern w:val="0"/>
                <w:sz w:val="24"/>
              </w:rPr>
            </w:pPr>
            <w:r>
              <w:rPr>
                <w:rFonts w:ascii="宋体" w:cs="ArialUnicodeMS"/>
                <w:color w:val="000000"/>
                <w:kern w:val="0"/>
                <w:sz w:val="24"/>
              </w:rPr>
              <w:t>广西职业师范学院</w:t>
            </w:r>
          </w:p>
        </w:tc>
      </w:tr>
      <w:tr w:rsidR="00940B10">
        <w:trPr>
          <w:cantSplit/>
          <w:trHeight w:val="391"/>
          <w:jc w:val="center"/>
        </w:trPr>
        <w:tc>
          <w:tcPr>
            <w:tcW w:w="407" w:type="dxa"/>
            <w:vMerge/>
            <w:tcBorders>
              <w:left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825" w:type="dxa"/>
            <w:tcBorders>
              <w:left w:val="single" w:sz="2" w:space="0" w:color="000000"/>
              <w:bottom w:val="single" w:sz="2" w:space="0" w:color="000000"/>
              <w:right w:val="single" w:sz="2" w:space="0" w:color="000000"/>
            </w:tcBorders>
          </w:tcPr>
          <w:p w:rsidR="00940B10" w:rsidRDefault="00000000" w:rsidP="00B0525F">
            <w:pPr>
              <w:widowControl/>
              <w:spacing w:line="440" w:lineRule="exact"/>
              <w:jc w:val="center"/>
              <w:rPr>
                <w:rFonts w:ascii="宋体" w:cs="ArialUnicodeMS"/>
                <w:color w:val="000000"/>
                <w:kern w:val="0"/>
                <w:sz w:val="24"/>
              </w:rPr>
            </w:pPr>
            <w:r>
              <w:rPr>
                <w:rFonts w:ascii="宋体" w:cs="ArialUnicodeMS"/>
                <w:color w:val="000000"/>
                <w:kern w:val="0"/>
                <w:sz w:val="24"/>
              </w:rPr>
              <w:t>林李想</w:t>
            </w:r>
          </w:p>
        </w:tc>
        <w:tc>
          <w:tcPr>
            <w:tcW w:w="1109" w:type="dxa"/>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hint="eastAsia"/>
                <w:color w:val="000000"/>
                <w:kern w:val="0"/>
                <w:sz w:val="24"/>
              </w:rPr>
              <w:t>男</w:t>
            </w:r>
          </w:p>
        </w:tc>
        <w:tc>
          <w:tcPr>
            <w:tcW w:w="1004" w:type="dxa"/>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hint="eastAsia"/>
                <w:color w:val="000000"/>
                <w:kern w:val="0"/>
                <w:sz w:val="24"/>
              </w:rPr>
              <w:t>1</w:t>
            </w:r>
            <w:r>
              <w:rPr>
                <w:rFonts w:ascii="宋体" w:cs="ArialUnicodeMS"/>
                <w:color w:val="000000"/>
                <w:kern w:val="0"/>
                <w:sz w:val="24"/>
              </w:rPr>
              <w:t>9</w:t>
            </w:r>
          </w:p>
        </w:tc>
        <w:tc>
          <w:tcPr>
            <w:tcW w:w="1376" w:type="dxa"/>
            <w:gridSpan w:val="3"/>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color w:val="000000"/>
                <w:kern w:val="0"/>
                <w:sz w:val="24"/>
              </w:rPr>
              <w:t>本科</w:t>
            </w:r>
          </w:p>
        </w:tc>
        <w:tc>
          <w:tcPr>
            <w:tcW w:w="3900" w:type="dxa"/>
            <w:gridSpan w:val="3"/>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color w:val="000000"/>
                <w:kern w:val="0"/>
                <w:sz w:val="24"/>
              </w:rPr>
              <w:t>广西职业师范学院</w:t>
            </w:r>
          </w:p>
        </w:tc>
      </w:tr>
      <w:tr w:rsidR="00940B10">
        <w:trPr>
          <w:cantSplit/>
          <w:trHeight w:val="391"/>
          <w:jc w:val="center"/>
        </w:trPr>
        <w:tc>
          <w:tcPr>
            <w:tcW w:w="407" w:type="dxa"/>
            <w:vMerge/>
            <w:tcBorders>
              <w:left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825" w:type="dxa"/>
            <w:tcBorders>
              <w:left w:val="single" w:sz="2" w:space="0" w:color="000000"/>
              <w:bottom w:val="single" w:sz="2" w:space="0" w:color="000000"/>
              <w:right w:val="single" w:sz="2" w:space="0" w:color="000000"/>
            </w:tcBorders>
          </w:tcPr>
          <w:p w:rsidR="00940B10" w:rsidRDefault="00000000" w:rsidP="00B0525F">
            <w:pPr>
              <w:widowControl/>
              <w:spacing w:line="440" w:lineRule="exact"/>
              <w:jc w:val="center"/>
              <w:rPr>
                <w:rFonts w:ascii="宋体" w:cs="ArialUnicodeMS"/>
                <w:color w:val="000000"/>
                <w:kern w:val="0"/>
                <w:sz w:val="24"/>
              </w:rPr>
            </w:pPr>
            <w:r>
              <w:rPr>
                <w:rFonts w:ascii="宋体" w:cs="ArialUnicodeMS"/>
                <w:color w:val="000000"/>
                <w:kern w:val="0"/>
                <w:sz w:val="24"/>
              </w:rPr>
              <w:t>黄显涛</w:t>
            </w:r>
          </w:p>
        </w:tc>
        <w:tc>
          <w:tcPr>
            <w:tcW w:w="1109" w:type="dxa"/>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hint="eastAsia"/>
                <w:color w:val="000000"/>
                <w:kern w:val="0"/>
                <w:sz w:val="24"/>
              </w:rPr>
              <w:t>男</w:t>
            </w:r>
          </w:p>
        </w:tc>
        <w:tc>
          <w:tcPr>
            <w:tcW w:w="1004" w:type="dxa"/>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hint="eastAsia"/>
                <w:color w:val="000000"/>
                <w:kern w:val="0"/>
                <w:sz w:val="24"/>
              </w:rPr>
              <w:t>1</w:t>
            </w:r>
            <w:r w:rsidR="00977283">
              <w:rPr>
                <w:rFonts w:ascii="宋体" w:cs="ArialUnicodeMS"/>
                <w:color w:val="000000"/>
                <w:kern w:val="0"/>
                <w:sz w:val="24"/>
              </w:rPr>
              <w:t>8</w:t>
            </w:r>
          </w:p>
        </w:tc>
        <w:tc>
          <w:tcPr>
            <w:tcW w:w="1376" w:type="dxa"/>
            <w:gridSpan w:val="3"/>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color w:val="000000"/>
                <w:kern w:val="0"/>
                <w:sz w:val="24"/>
              </w:rPr>
              <w:t>本科</w:t>
            </w:r>
          </w:p>
        </w:tc>
        <w:tc>
          <w:tcPr>
            <w:tcW w:w="3900" w:type="dxa"/>
            <w:gridSpan w:val="3"/>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color w:val="000000"/>
                <w:kern w:val="0"/>
                <w:sz w:val="24"/>
              </w:rPr>
              <w:t>广西职业师范学院</w:t>
            </w:r>
          </w:p>
        </w:tc>
      </w:tr>
      <w:tr w:rsidR="00940B10">
        <w:trPr>
          <w:cantSplit/>
          <w:trHeight w:val="391"/>
          <w:jc w:val="center"/>
        </w:trPr>
        <w:tc>
          <w:tcPr>
            <w:tcW w:w="407" w:type="dxa"/>
            <w:vMerge/>
            <w:tcBorders>
              <w:left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825" w:type="dxa"/>
            <w:tcBorders>
              <w:left w:val="single" w:sz="2" w:space="0" w:color="000000"/>
              <w:bottom w:val="single" w:sz="2" w:space="0" w:color="000000"/>
              <w:right w:val="single" w:sz="2" w:space="0" w:color="000000"/>
            </w:tcBorders>
          </w:tcPr>
          <w:p w:rsidR="00940B10" w:rsidRDefault="00000000" w:rsidP="00B0525F">
            <w:pPr>
              <w:widowControl/>
              <w:spacing w:line="440" w:lineRule="exact"/>
              <w:jc w:val="center"/>
              <w:rPr>
                <w:rFonts w:ascii="宋体" w:cs="ArialUnicodeMS"/>
                <w:color w:val="000000"/>
                <w:kern w:val="0"/>
                <w:sz w:val="24"/>
              </w:rPr>
            </w:pPr>
            <w:r>
              <w:rPr>
                <w:rFonts w:ascii="宋体" w:cs="ArialUnicodeMS"/>
                <w:color w:val="000000"/>
                <w:kern w:val="0"/>
                <w:sz w:val="24"/>
              </w:rPr>
              <w:t>汪盛淇</w:t>
            </w:r>
          </w:p>
        </w:tc>
        <w:tc>
          <w:tcPr>
            <w:tcW w:w="1109" w:type="dxa"/>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hint="eastAsia"/>
                <w:color w:val="000000"/>
                <w:kern w:val="0"/>
                <w:sz w:val="24"/>
              </w:rPr>
              <w:t>男</w:t>
            </w:r>
          </w:p>
        </w:tc>
        <w:tc>
          <w:tcPr>
            <w:tcW w:w="1004" w:type="dxa"/>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hint="eastAsia"/>
                <w:color w:val="000000"/>
                <w:kern w:val="0"/>
                <w:sz w:val="24"/>
              </w:rPr>
              <w:t>1</w:t>
            </w:r>
            <w:r>
              <w:rPr>
                <w:rFonts w:ascii="宋体" w:cs="ArialUnicodeMS"/>
                <w:color w:val="000000"/>
                <w:kern w:val="0"/>
                <w:sz w:val="24"/>
              </w:rPr>
              <w:t>8</w:t>
            </w:r>
          </w:p>
        </w:tc>
        <w:tc>
          <w:tcPr>
            <w:tcW w:w="1376" w:type="dxa"/>
            <w:gridSpan w:val="3"/>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color w:val="000000"/>
                <w:kern w:val="0"/>
                <w:sz w:val="24"/>
              </w:rPr>
              <w:t>本科</w:t>
            </w:r>
          </w:p>
        </w:tc>
        <w:tc>
          <w:tcPr>
            <w:tcW w:w="3900" w:type="dxa"/>
            <w:gridSpan w:val="3"/>
            <w:tcBorders>
              <w:bottom w:val="single" w:sz="2" w:space="0" w:color="000000"/>
              <w:right w:val="single" w:sz="2" w:space="0" w:color="000000"/>
            </w:tcBorders>
          </w:tcPr>
          <w:p w:rsidR="00940B10" w:rsidRDefault="00B0525F" w:rsidP="00B0525F">
            <w:pPr>
              <w:widowControl/>
              <w:spacing w:line="440" w:lineRule="exact"/>
              <w:jc w:val="center"/>
              <w:rPr>
                <w:rFonts w:ascii="宋体" w:cs="ArialUnicodeMS"/>
                <w:color w:val="000000"/>
                <w:kern w:val="0"/>
                <w:sz w:val="24"/>
              </w:rPr>
            </w:pPr>
            <w:r>
              <w:rPr>
                <w:rFonts w:ascii="宋体" w:cs="ArialUnicodeMS"/>
                <w:color w:val="000000"/>
                <w:kern w:val="0"/>
                <w:sz w:val="24"/>
              </w:rPr>
              <w:t>广西职业师范学院</w:t>
            </w:r>
          </w:p>
        </w:tc>
      </w:tr>
      <w:tr w:rsidR="00940B10">
        <w:trPr>
          <w:cantSplit/>
          <w:trHeight w:val="391"/>
          <w:jc w:val="center"/>
        </w:trPr>
        <w:tc>
          <w:tcPr>
            <w:tcW w:w="407" w:type="dxa"/>
            <w:vMerge/>
            <w:tcBorders>
              <w:left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825" w:type="dxa"/>
            <w:tcBorders>
              <w:left w:val="single" w:sz="2" w:space="0" w:color="000000"/>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109" w:type="dxa"/>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004" w:type="dxa"/>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376" w:type="dxa"/>
            <w:gridSpan w:val="3"/>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3900" w:type="dxa"/>
            <w:gridSpan w:val="3"/>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r>
      <w:tr w:rsidR="00940B10">
        <w:trPr>
          <w:cantSplit/>
          <w:trHeight w:val="391"/>
          <w:jc w:val="center"/>
        </w:trPr>
        <w:tc>
          <w:tcPr>
            <w:tcW w:w="407" w:type="dxa"/>
            <w:vMerge/>
            <w:tcBorders>
              <w:left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825" w:type="dxa"/>
            <w:tcBorders>
              <w:left w:val="single" w:sz="2" w:space="0" w:color="000000"/>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109" w:type="dxa"/>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004" w:type="dxa"/>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376" w:type="dxa"/>
            <w:gridSpan w:val="3"/>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3900" w:type="dxa"/>
            <w:gridSpan w:val="3"/>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r>
      <w:tr w:rsidR="00940B10">
        <w:trPr>
          <w:cantSplit/>
          <w:trHeight w:val="391"/>
          <w:jc w:val="center"/>
        </w:trPr>
        <w:tc>
          <w:tcPr>
            <w:tcW w:w="407" w:type="dxa"/>
            <w:vMerge/>
            <w:tcBorders>
              <w:left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825" w:type="dxa"/>
            <w:tcBorders>
              <w:left w:val="single" w:sz="2" w:space="0" w:color="000000"/>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109" w:type="dxa"/>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004" w:type="dxa"/>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376" w:type="dxa"/>
            <w:gridSpan w:val="3"/>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3900" w:type="dxa"/>
            <w:gridSpan w:val="3"/>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r>
      <w:tr w:rsidR="00940B10">
        <w:trPr>
          <w:cantSplit/>
          <w:trHeight w:val="391"/>
          <w:jc w:val="center"/>
        </w:trPr>
        <w:tc>
          <w:tcPr>
            <w:tcW w:w="407" w:type="dxa"/>
            <w:vMerge/>
            <w:tcBorders>
              <w:left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825" w:type="dxa"/>
            <w:tcBorders>
              <w:left w:val="single" w:sz="2" w:space="0" w:color="000000"/>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109" w:type="dxa"/>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004" w:type="dxa"/>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1376" w:type="dxa"/>
            <w:gridSpan w:val="3"/>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c>
          <w:tcPr>
            <w:tcW w:w="3900" w:type="dxa"/>
            <w:gridSpan w:val="3"/>
            <w:tcBorders>
              <w:bottom w:val="single" w:sz="2" w:space="0" w:color="000000"/>
              <w:right w:val="single" w:sz="2" w:space="0" w:color="000000"/>
            </w:tcBorders>
          </w:tcPr>
          <w:p w:rsidR="00940B10" w:rsidRDefault="00940B10">
            <w:pPr>
              <w:widowControl/>
              <w:spacing w:line="440" w:lineRule="exact"/>
              <w:jc w:val="left"/>
              <w:rPr>
                <w:rFonts w:ascii="宋体" w:cs="ArialUnicodeMS"/>
                <w:color w:val="000000"/>
                <w:kern w:val="0"/>
                <w:sz w:val="24"/>
              </w:rPr>
            </w:pPr>
          </w:p>
        </w:tc>
      </w:tr>
      <w:tr w:rsidR="00940B10">
        <w:trPr>
          <w:cantSplit/>
          <w:trHeight w:val="2541"/>
          <w:jc w:val="center"/>
        </w:trPr>
        <w:tc>
          <w:tcPr>
            <w:tcW w:w="407" w:type="dxa"/>
            <w:tcBorders>
              <w:left w:val="single" w:sz="2" w:space="0" w:color="000000"/>
              <w:right w:val="single" w:sz="2" w:space="0" w:color="000000"/>
            </w:tcBorders>
            <w:vAlign w:val="center"/>
          </w:tcPr>
          <w:p w:rsidR="00940B10" w:rsidRDefault="00000000">
            <w:pPr>
              <w:widowControl/>
              <w:spacing w:line="440" w:lineRule="exact"/>
              <w:jc w:val="center"/>
              <w:rPr>
                <w:rFonts w:ascii="宋体" w:cs="ArialUnicodeMS"/>
                <w:color w:val="000000"/>
                <w:kern w:val="0"/>
                <w:sz w:val="24"/>
              </w:rPr>
            </w:pPr>
            <w:r>
              <w:rPr>
                <w:rFonts w:ascii="宋体" w:hAnsi="宋体" w:cs="ArialUnicodeMS" w:hint="eastAsia"/>
                <w:color w:val="000000"/>
                <w:kern w:val="0"/>
                <w:sz w:val="24"/>
              </w:rPr>
              <w:t>资</w:t>
            </w:r>
            <w:r>
              <w:rPr>
                <w:rFonts w:ascii="宋体" w:hAnsi="宋体" w:cs="ArialUnicodeMS"/>
                <w:color w:val="000000"/>
                <w:kern w:val="0"/>
                <w:sz w:val="24"/>
              </w:rPr>
              <w:t xml:space="preserve"> </w:t>
            </w:r>
            <w:r>
              <w:rPr>
                <w:rFonts w:ascii="宋体" w:hAnsi="宋体" w:cs="ArialUnicodeMS" w:hint="eastAsia"/>
                <w:color w:val="000000"/>
                <w:kern w:val="0"/>
                <w:sz w:val="24"/>
              </w:rPr>
              <w:t>格</w:t>
            </w:r>
            <w:r>
              <w:rPr>
                <w:rFonts w:ascii="宋体" w:hAnsi="宋体" w:cs="ArialUnicodeMS"/>
                <w:color w:val="000000"/>
                <w:kern w:val="0"/>
                <w:sz w:val="24"/>
              </w:rPr>
              <w:t xml:space="preserve"> </w:t>
            </w:r>
            <w:r>
              <w:rPr>
                <w:rFonts w:ascii="宋体" w:hAnsi="宋体" w:cs="ArialUnicodeMS" w:hint="eastAsia"/>
                <w:color w:val="000000"/>
                <w:kern w:val="0"/>
                <w:sz w:val="24"/>
              </w:rPr>
              <w:t>认</w:t>
            </w:r>
          </w:p>
          <w:p w:rsidR="00940B10" w:rsidRDefault="00000000">
            <w:pPr>
              <w:widowControl/>
              <w:spacing w:line="440" w:lineRule="exact"/>
              <w:jc w:val="center"/>
              <w:rPr>
                <w:rFonts w:ascii="宋体" w:cs="ArialUnicodeMS"/>
                <w:color w:val="000000"/>
                <w:kern w:val="0"/>
                <w:sz w:val="24"/>
              </w:rPr>
            </w:pPr>
            <w:r>
              <w:rPr>
                <w:rFonts w:ascii="宋体" w:hAnsi="宋体" w:cs="ArialUnicodeMS" w:hint="eastAsia"/>
                <w:color w:val="000000"/>
                <w:kern w:val="0"/>
                <w:sz w:val="24"/>
              </w:rPr>
              <w:t>定</w:t>
            </w:r>
          </w:p>
        </w:tc>
        <w:tc>
          <w:tcPr>
            <w:tcW w:w="2934" w:type="dxa"/>
            <w:gridSpan w:val="2"/>
            <w:tcBorders>
              <w:left w:val="single" w:sz="2" w:space="0" w:color="000000"/>
              <w:right w:val="single" w:sz="2" w:space="0" w:color="000000"/>
            </w:tcBorders>
            <w:vAlign w:val="center"/>
          </w:tcPr>
          <w:p w:rsidR="00940B10" w:rsidRDefault="00000000">
            <w:pPr>
              <w:widowControl/>
              <w:spacing w:line="480" w:lineRule="exact"/>
              <w:jc w:val="center"/>
              <w:rPr>
                <w:rFonts w:ascii="宋体" w:cs="ArialUnicodeMS"/>
                <w:color w:val="000000"/>
                <w:kern w:val="0"/>
                <w:sz w:val="24"/>
              </w:rPr>
            </w:pPr>
            <w:r>
              <w:rPr>
                <w:rFonts w:ascii="宋体" w:hAnsi="宋体" w:cs="ArialUnicodeMS" w:hint="eastAsia"/>
                <w:color w:val="000000"/>
                <w:kern w:val="0"/>
                <w:sz w:val="24"/>
              </w:rPr>
              <w:t>学籍管理部门</w:t>
            </w:r>
          </w:p>
          <w:p w:rsidR="00940B10" w:rsidRDefault="00000000">
            <w:pPr>
              <w:widowControl/>
              <w:spacing w:line="440" w:lineRule="exact"/>
              <w:jc w:val="center"/>
              <w:rPr>
                <w:rFonts w:ascii="宋体" w:cs="ArialUnicodeMS"/>
                <w:color w:val="000000"/>
                <w:kern w:val="0"/>
                <w:sz w:val="24"/>
              </w:rPr>
            </w:pPr>
            <w:r>
              <w:rPr>
                <w:rFonts w:ascii="宋体" w:hAnsi="宋体" w:cs="ArialUnicodeMS" w:hint="eastAsia"/>
                <w:color w:val="000000"/>
                <w:kern w:val="0"/>
                <w:sz w:val="24"/>
              </w:rPr>
              <w:t>意见</w:t>
            </w:r>
          </w:p>
        </w:tc>
        <w:tc>
          <w:tcPr>
            <w:tcW w:w="6280" w:type="dxa"/>
            <w:gridSpan w:val="7"/>
            <w:tcBorders>
              <w:right w:val="single" w:sz="2" w:space="0" w:color="000000"/>
            </w:tcBorders>
          </w:tcPr>
          <w:p w:rsidR="00940B10" w:rsidRDefault="00940B10">
            <w:pPr>
              <w:widowControl/>
              <w:spacing w:line="340" w:lineRule="exact"/>
              <w:ind w:firstLineChars="200" w:firstLine="480"/>
              <w:jc w:val="left"/>
              <w:rPr>
                <w:rFonts w:ascii="宋体" w:cs="ArialUnicodeMS"/>
                <w:color w:val="000000"/>
                <w:kern w:val="0"/>
                <w:sz w:val="24"/>
              </w:rPr>
            </w:pPr>
          </w:p>
          <w:p w:rsidR="00940B10" w:rsidRDefault="00000000">
            <w:pPr>
              <w:widowControl/>
              <w:spacing w:line="340" w:lineRule="exact"/>
              <w:ind w:firstLineChars="200" w:firstLine="480"/>
              <w:jc w:val="left"/>
              <w:rPr>
                <w:rFonts w:ascii="宋体" w:cs="ArialUnicodeMS"/>
                <w:color w:val="000000"/>
                <w:kern w:val="0"/>
                <w:sz w:val="24"/>
              </w:rPr>
            </w:pPr>
            <w:r>
              <w:rPr>
                <w:rFonts w:ascii="宋体" w:hAnsi="宋体" w:cs="ArialUnicodeMS" w:hint="eastAsia"/>
                <w:color w:val="000000"/>
                <w:kern w:val="0"/>
                <w:sz w:val="24"/>
              </w:rPr>
              <w:t>是否为全日制在校学生。</w:t>
            </w:r>
          </w:p>
          <w:p w:rsidR="00940B10" w:rsidRDefault="00940B10">
            <w:pPr>
              <w:widowControl/>
              <w:spacing w:line="480" w:lineRule="exact"/>
              <w:jc w:val="left"/>
              <w:rPr>
                <w:rFonts w:ascii="宋体" w:cs="ArialUnicodeMS"/>
                <w:color w:val="000000"/>
                <w:kern w:val="0"/>
                <w:sz w:val="24"/>
              </w:rPr>
            </w:pPr>
          </w:p>
          <w:p w:rsidR="00940B10" w:rsidRDefault="00000000">
            <w:pPr>
              <w:widowControl/>
              <w:spacing w:line="340" w:lineRule="exact"/>
              <w:ind w:firstLine="646"/>
              <w:jc w:val="left"/>
              <w:rPr>
                <w:rFonts w:ascii="宋体" w:cs="ArialUnicodeMS"/>
                <w:color w:val="000000"/>
                <w:kern w:val="0"/>
                <w:sz w:val="24"/>
              </w:rPr>
            </w:pPr>
            <w:r>
              <w:rPr>
                <w:rFonts w:ascii="宋体" w:cs="ArialUnicodeMS" w:hint="eastAsia"/>
                <w:color w:val="000000"/>
                <w:kern w:val="0"/>
                <w:sz w:val="24"/>
              </w:rPr>
              <w:t>□</w:t>
            </w:r>
            <w:r>
              <w:rPr>
                <w:rFonts w:ascii="宋体" w:hAnsi="宋体" w:cs="ArialUnicodeMS" w:hint="eastAsia"/>
                <w:color w:val="000000"/>
                <w:kern w:val="0"/>
                <w:sz w:val="24"/>
              </w:rPr>
              <w:t>是</w:t>
            </w:r>
            <w:r>
              <w:rPr>
                <w:rFonts w:ascii="宋体" w:hAnsi="宋体" w:cs="ArialUnicodeMS"/>
                <w:color w:val="000000"/>
                <w:kern w:val="0"/>
                <w:sz w:val="24"/>
              </w:rPr>
              <w:t xml:space="preserve">  </w:t>
            </w:r>
            <w:r>
              <w:rPr>
                <w:rFonts w:ascii="宋体" w:hAnsi="宋体" w:cs="ArialUnicodeMS" w:hint="eastAsia"/>
                <w:color w:val="000000"/>
                <w:kern w:val="0"/>
                <w:sz w:val="24"/>
              </w:rPr>
              <w:t>□否</w:t>
            </w:r>
          </w:p>
          <w:p w:rsidR="00940B10" w:rsidRDefault="00940B10">
            <w:pPr>
              <w:widowControl/>
              <w:spacing w:line="340" w:lineRule="exact"/>
              <w:ind w:firstLineChars="950" w:firstLine="2280"/>
              <w:jc w:val="left"/>
              <w:rPr>
                <w:rFonts w:ascii="宋体" w:cs="ArialUnicodeMS"/>
                <w:color w:val="000000"/>
                <w:kern w:val="0"/>
                <w:sz w:val="24"/>
              </w:rPr>
            </w:pPr>
          </w:p>
          <w:p w:rsidR="00940B10" w:rsidRDefault="00940B10">
            <w:pPr>
              <w:widowControl/>
              <w:spacing w:line="340" w:lineRule="exact"/>
              <w:ind w:firstLineChars="950" w:firstLine="2280"/>
              <w:jc w:val="left"/>
              <w:rPr>
                <w:rFonts w:ascii="宋体" w:cs="ArialUnicodeMS"/>
                <w:color w:val="000000"/>
                <w:kern w:val="0"/>
                <w:sz w:val="24"/>
              </w:rPr>
            </w:pPr>
          </w:p>
          <w:p w:rsidR="00940B10" w:rsidRDefault="00940B10">
            <w:pPr>
              <w:widowControl/>
              <w:spacing w:line="340" w:lineRule="exact"/>
              <w:ind w:firstLineChars="950" w:firstLine="2280"/>
              <w:jc w:val="left"/>
              <w:rPr>
                <w:rFonts w:ascii="宋体" w:cs="ArialUnicodeMS"/>
                <w:color w:val="000000"/>
                <w:kern w:val="0"/>
                <w:sz w:val="24"/>
              </w:rPr>
            </w:pPr>
          </w:p>
          <w:p w:rsidR="00940B10" w:rsidRDefault="00000000">
            <w:pPr>
              <w:widowControl/>
              <w:spacing w:line="340" w:lineRule="exact"/>
              <w:ind w:firstLineChars="950" w:firstLine="2280"/>
              <w:jc w:val="left"/>
              <w:rPr>
                <w:rFonts w:ascii="宋体" w:cs="ArialUnicodeMS"/>
                <w:color w:val="000000"/>
                <w:kern w:val="0"/>
                <w:sz w:val="24"/>
              </w:rPr>
            </w:pPr>
            <w:r>
              <w:rPr>
                <w:rFonts w:ascii="宋体" w:hAnsi="宋体" w:cs="ArialUnicodeMS" w:hint="eastAsia"/>
                <w:color w:val="000000"/>
                <w:kern w:val="0"/>
                <w:sz w:val="24"/>
              </w:rPr>
              <w:t>部门签章：</w:t>
            </w:r>
            <w:r>
              <w:rPr>
                <w:rFonts w:ascii="宋体" w:hAnsi="宋体" w:cs="ArialUnicodeMS"/>
                <w:color w:val="000000"/>
                <w:kern w:val="0"/>
                <w:sz w:val="24"/>
              </w:rPr>
              <w:t xml:space="preserve">     </w:t>
            </w:r>
          </w:p>
          <w:p w:rsidR="00940B10" w:rsidRDefault="00940B10">
            <w:pPr>
              <w:widowControl/>
              <w:spacing w:line="340" w:lineRule="exact"/>
              <w:ind w:firstLineChars="1500" w:firstLine="3600"/>
              <w:jc w:val="left"/>
              <w:rPr>
                <w:rFonts w:ascii="宋体" w:cs="ArialUnicodeMS"/>
                <w:color w:val="000000"/>
                <w:kern w:val="0"/>
                <w:sz w:val="24"/>
              </w:rPr>
            </w:pPr>
          </w:p>
          <w:p w:rsidR="00940B10" w:rsidRDefault="00000000">
            <w:pPr>
              <w:widowControl/>
              <w:spacing w:line="340" w:lineRule="exact"/>
              <w:ind w:firstLineChars="1500" w:firstLine="3600"/>
              <w:jc w:val="left"/>
              <w:rPr>
                <w:rFonts w:ascii="宋体" w:cs="ArialUnicodeMS"/>
                <w:color w:val="000000"/>
                <w:kern w:val="0"/>
                <w:sz w:val="24"/>
              </w:rPr>
            </w:pPr>
            <w:r>
              <w:rPr>
                <w:rFonts w:ascii="宋体" w:hAnsi="宋体" w:cs="ArialUnicodeMS" w:hint="eastAsia"/>
                <w:color w:val="000000"/>
                <w:kern w:val="0"/>
                <w:sz w:val="24"/>
              </w:rPr>
              <w:t>年</w:t>
            </w:r>
            <w:r>
              <w:rPr>
                <w:rFonts w:ascii="宋体" w:hAnsi="宋体" w:cs="ArialUnicodeMS"/>
                <w:color w:val="000000"/>
                <w:kern w:val="0"/>
                <w:sz w:val="24"/>
              </w:rPr>
              <w:t xml:space="preserve">   </w:t>
            </w:r>
            <w:r>
              <w:rPr>
                <w:rFonts w:ascii="宋体" w:hAnsi="宋体" w:cs="ArialUnicodeMS" w:hint="eastAsia"/>
                <w:color w:val="000000"/>
                <w:kern w:val="0"/>
                <w:sz w:val="24"/>
              </w:rPr>
              <w:t>月</w:t>
            </w:r>
            <w:r>
              <w:rPr>
                <w:rFonts w:ascii="宋体" w:hAnsi="宋体" w:cs="ArialUnicodeMS"/>
                <w:color w:val="000000"/>
                <w:kern w:val="0"/>
                <w:sz w:val="24"/>
              </w:rPr>
              <w:t xml:space="preserve">   </w:t>
            </w:r>
            <w:r>
              <w:rPr>
                <w:rFonts w:ascii="宋体" w:hAnsi="宋体" w:cs="ArialUnicodeMS" w:hint="eastAsia"/>
                <w:color w:val="000000"/>
                <w:kern w:val="0"/>
                <w:sz w:val="24"/>
              </w:rPr>
              <w:t>日</w:t>
            </w:r>
          </w:p>
        </w:tc>
      </w:tr>
    </w:tbl>
    <w:p w:rsidR="00940B10" w:rsidRDefault="00940B10">
      <w:pPr>
        <w:spacing w:line="560" w:lineRule="exact"/>
        <w:jc w:val="center"/>
        <w:rPr>
          <w:rFonts w:ascii="方正小标宋简体" w:eastAsia="方正小标宋简体" w:hAnsi="Times New Roman" w:cs="ArialUnicodeMS"/>
          <w:color w:val="000000"/>
          <w:kern w:val="0"/>
          <w:sz w:val="44"/>
          <w:szCs w:val="44"/>
        </w:rPr>
        <w:sectPr w:rsidR="00940B10">
          <w:pgSz w:w="11906" w:h="16838"/>
          <w:pgMar w:top="1440" w:right="1800" w:bottom="1440" w:left="1800" w:header="851" w:footer="992" w:gutter="0"/>
          <w:cols w:space="425"/>
          <w:docGrid w:type="lines" w:linePitch="312"/>
        </w:sectPr>
      </w:pPr>
    </w:p>
    <w:p w:rsidR="00940B10" w:rsidRDefault="00000000">
      <w:pPr>
        <w:spacing w:line="560" w:lineRule="exact"/>
        <w:jc w:val="center"/>
        <w:rPr>
          <w:rFonts w:ascii="方正小标宋简体" w:eastAsia="方正小标宋简体" w:hAnsi="Times New Roman" w:cs="ArialUnicodeMS"/>
          <w:color w:val="000000"/>
          <w:kern w:val="0"/>
          <w:sz w:val="44"/>
          <w:szCs w:val="44"/>
        </w:rPr>
      </w:pPr>
      <w:r>
        <w:rPr>
          <w:rFonts w:ascii="方正小标宋简体" w:eastAsia="方正小标宋简体" w:hAnsi="Times New Roman" w:cs="ArialUnicodeMS"/>
          <w:color w:val="000000"/>
          <w:kern w:val="0"/>
          <w:sz w:val="44"/>
          <w:szCs w:val="44"/>
        </w:rPr>
        <w:lastRenderedPageBreak/>
        <w:t>C</w:t>
      </w:r>
      <w:r>
        <w:rPr>
          <w:rFonts w:ascii="方正小标宋简体" w:eastAsia="方正小标宋简体" w:hAnsi="Times New Roman" w:cs="ArialUnicodeMS" w:hint="eastAsia"/>
          <w:color w:val="000000"/>
          <w:kern w:val="0"/>
          <w:sz w:val="44"/>
          <w:szCs w:val="44"/>
        </w:rPr>
        <w:t>．证明材料</w:t>
      </w:r>
    </w:p>
    <w:p w:rsidR="00940B10" w:rsidRDefault="00000000">
      <w:pPr>
        <w:spacing w:line="560" w:lineRule="exact"/>
        <w:jc w:val="center"/>
        <w:rPr>
          <w:rFonts w:ascii="黑体" w:eastAsia="黑体" w:hAnsi="黑体" w:cs="黑体"/>
          <w:color w:val="000000"/>
          <w:kern w:val="0"/>
          <w:sz w:val="32"/>
          <w:szCs w:val="32"/>
        </w:rPr>
      </w:pPr>
      <w:r>
        <w:rPr>
          <w:rFonts w:ascii="黑体" w:eastAsia="黑体" w:hAnsi="黑体" w:cs="黑体" w:hint="eastAsia"/>
          <w:color w:val="000000"/>
          <w:kern w:val="0"/>
          <w:sz w:val="32"/>
          <w:szCs w:val="32"/>
        </w:rPr>
        <w:t>（学生证学籍内页、如有工商注册请放股权结构、组织机构代码复印件等、涉及参赛团队学生以外的专利证书请放相关授权许可书、项目鉴定证书等）</w:t>
      </w:r>
    </w:p>
    <w:p w:rsidR="00940B10" w:rsidRDefault="00940B10">
      <w:pPr>
        <w:spacing w:line="560" w:lineRule="exact"/>
        <w:jc w:val="center"/>
        <w:rPr>
          <w:rFonts w:ascii="方正小标宋简体" w:eastAsia="方正小标宋简体" w:hAnsi="Times New Roman" w:cs="ArialUnicodeMS"/>
          <w:color w:val="000000"/>
          <w:kern w:val="0"/>
          <w:sz w:val="44"/>
          <w:szCs w:val="44"/>
        </w:rPr>
        <w:sectPr w:rsidR="00940B10">
          <w:pgSz w:w="11906" w:h="16838"/>
          <w:pgMar w:top="1440" w:right="1800" w:bottom="1440" w:left="1800" w:header="851" w:footer="992" w:gutter="0"/>
          <w:cols w:space="425"/>
          <w:docGrid w:type="lines" w:linePitch="312"/>
        </w:sectPr>
      </w:pPr>
    </w:p>
    <w:p w:rsidR="00940B10" w:rsidRDefault="00000000">
      <w:pPr>
        <w:numPr>
          <w:ilvl w:val="0"/>
          <w:numId w:val="1"/>
        </w:numPr>
        <w:spacing w:line="560" w:lineRule="exact"/>
        <w:jc w:val="center"/>
        <w:rPr>
          <w:rFonts w:ascii="方正小标宋简体" w:eastAsia="方正小标宋简体" w:hAnsi="Times New Roman" w:cs="ArialUnicodeMS"/>
          <w:color w:val="000000"/>
          <w:kern w:val="0"/>
          <w:sz w:val="44"/>
          <w:szCs w:val="44"/>
        </w:rPr>
      </w:pPr>
      <w:r>
        <w:rPr>
          <w:rFonts w:ascii="方正小标宋简体" w:eastAsia="方正小标宋简体" w:hAnsi="Times New Roman" w:cs="ArialUnicodeMS" w:hint="eastAsia"/>
          <w:color w:val="000000"/>
          <w:kern w:val="0"/>
          <w:sz w:val="44"/>
          <w:szCs w:val="44"/>
        </w:rPr>
        <w:lastRenderedPageBreak/>
        <w:t>商业计划书</w:t>
      </w:r>
    </w:p>
    <w:p w:rsidR="00940B10" w:rsidRDefault="00000000">
      <w:pPr>
        <w:pStyle w:val="BPH1"/>
      </w:pPr>
      <w:r>
        <w:t xml:space="preserve">1 </w:t>
      </w:r>
      <w:r>
        <w:t>执行摘要</w:t>
      </w:r>
    </w:p>
    <w:p w:rsidR="00940B10" w:rsidRDefault="00000000">
      <w:pPr>
        <w:pStyle w:val="BPBody"/>
      </w:pPr>
      <w:proofErr w:type="spellStart"/>
      <w:r>
        <w:t>CodePilot</w:t>
      </w:r>
      <w:proofErr w:type="spellEnd"/>
      <w:r>
        <w:t xml:space="preserve"> Edu </w:t>
      </w:r>
      <w:r>
        <w:t>拟面向高校及职业院校的程序设计初学者，提供以</w:t>
      </w:r>
      <w:r>
        <w:t xml:space="preserve"> C </w:t>
      </w:r>
      <w:r>
        <w:t>语言基础</w:t>
      </w:r>
      <w:r w:rsidR="00655D8D">
        <w:rPr>
          <w:rFonts w:hint="eastAsia"/>
        </w:rPr>
        <w:t>等</w:t>
      </w:r>
      <w:r>
        <w:t>课程为起点的智能实训辅助服务。学生提交代码后，平台先通过编译与测试形成客观证据，再给出带有不确定性标记的错因解释和三级提示，并记录学生再次修改、提交及通过的过程。教师据此查看班级常见错误和知识点困难分布。</w:t>
      </w:r>
    </w:p>
    <w:p w:rsidR="00940B10" w:rsidRDefault="00000000">
      <w:pPr>
        <w:pStyle w:val="BPBody"/>
      </w:pPr>
      <w:r>
        <w:t>项目聚焦一个具体的教学任务：帮助学生解释错误并逐步独立修正，同时为教师提供可用于调整教学的过程信息。客户是否存在持续需求、这一流程能否优于现有工具，以及教学单位是否愿意为服务付费，均需通过访谈和课程试点验证。</w:t>
      </w:r>
    </w:p>
    <w:p w:rsidR="00940B10" w:rsidRDefault="00000000">
      <w:pPr>
        <w:pStyle w:val="BPBody"/>
      </w:pPr>
      <w:r>
        <w:t>商业路径拟从校内课程验证开始，形成可复用的题目配置、诊断规则、教学报告和支持流程后，探索课程服务订阅，再逐步拓展院系部署与维护。直接使用者是学生、任课教师和助教，潜在付费决策方是高校、二级学院、课程教学单位及职业教育机构。</w:t>
      </w:r>
    </w:p>
    <w:p w:rsidR="00940B10" w:rsidRDefault="00000000">
      <w:pPr>
        <w:pStyle w:val="BPCaption"/>
      </w:pPr>
      <w:r>
        <w:t>表</w:t>
      </w:r>
      <w:r>
        <w:t xml:space="preserve">1 </w:t>
      </w:r>
      <w:r>
        <w:t>项目概况</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57"/>
        <w:gridCol w:w="7087"/>
      </w:tblGrid>
      <w:tr w:rsidR="00940B10">
        <w:trPr>
          <w:cantSplit/>
          <w:tblHeader/>
          <w:jc w:val="center"/>
        </w:trPr>
        <w:tc>
          <w:tcPr>
            <w:tcW w:w="1757" w:type="dxa"/>
            <w:shd w:val="clear" w:color="auto" w:fill="E8ECE9"/>
            <w:vAlign w:val="center"/>
          </w:tcPr>
          <w:p w:rsidR="00940B10" w:rsidRDefault="00000000">
            <w:pPr>
              <w:pStyle w:val="BPTable"/>
            </w:pPr>
            <w:r>
              <w:rPr>
                <w:b/>
              </w:rPr>
              <w:t>项目</w:t>
            </w:r>
          </w:p>
        </w:tc>
        <w:tc>
          <w:tcPr>
            <w:tcW w:w="7087" w:type="dxa"/>
            <w:shd w:val="clear" w:color="auto" w:fill="E8ECE9"/>
            <w:vAlign w:val="center"/>
          </w:tcPr>
          <w:p w:rsidR="00940B10" w:rsidRDefault="00000000">
            <w:pPr>
              <w:pStyle w:val="BPTable"/>
            </w:pPr>
            <w:r>
              <w:rPr>
                <w:b/>
              </w:rPr>
              <w:t>当前口径</w:t>
            </w:r>
          </w:p>
        </w:tc>
      </w:tr>
      <w:tr w:rsidR="00940B10">
        <w:trPr>
          <w:cantSplit/>
          <w:jc w:val="center"/>
        </w:trPr>
        <w:tc>
          <w:tcPr>
            <w:tcW w:w="1757" w:type="dxa"/>
            <w:vAlign w:val="center"/>
          </w:tcPr>
          <w:p w:rsidR="00940B10" w:rsidRDefault="00000000">
            <w:pPr>
              <w:pStyle w:val="BPTable"/>
            </w:pPr>
            <w:r>
              <w:t>项目名称</w:t>
            </w:r>
          </w:p>
        </w:tc>
        <w:tc>
          <w:tcPr>
            <w:tcW w:w="7087" w:type="dxa"/>
            <w:vAlign w:val="center"/>
          </w:tcPr>
          <w:p w:rsidR="00940B10" w:rsidRDefault="00000000">
            <w:pPr>
              <w:pStyle w:val="BPTable"/>
            </w:pPr>
            <w:r>
              <w:t>基于</w:t>
            </w:r>
            <w:r>
              <w:t>AI</w:t>
            </w:r>
            <w:r>
              <w:t>错因诊断与学习行为分析的程序设计智能实训平台</w:t>
            </w:r>
          </w:p>
        </w:tc>
      </w:tr>
      <w:tr w:rsidR="00940B10">
        <w:trPr>
          <w:cantSplit/>
          <w:jc w:val="center"/>
        </w:trPr>
        <w:tc>
          <w:tcPr>
            <w:tcW w:w="1757" w:type="dxa"/>
            <w:shd w:val="clear" w:color="auto" w:fill="F6F7F6"/>
            <w:vAlign w:val="center"/>
          </w:tcPr>
          <w:p w:rsidR="00940B10" w:rsidRDefault="00000000">
            <w:pPr>
              <w:pStyle w:val="BPTable"/>
            </w:pPr>
            <w:r>
              <w:t>申报主体</w:t>
            </w:r>
          </w:p>
        </w:tc>
        <w:tc>
          <w:tcPr>
            <w:tcW w:w="7087" w:type="dxa"/>
            <w:shd w:val="clear" w:color="auto" w:fill="F6F7F6"/>
            <w:vAlign w:val="center"/>
          </w:tcPr>
          <w:p w:rsidR="00940B10" w:rsidRDefault="00000000">
            <w:pPr>
              <w:pStyle w:val="BPTable"/>
            </w:pPr>
            <w:r>
              <w:t>广西职业师范学院</w:t>
            </w:r>
            <w:r>
              <w:t xml:space="preserve"> </w:t>
            </w:r>
            <w:r>
              <w:t>计算机与信息工程学院</w:t>
            </w:r>
            <w:r>
              <w:t xml:space="preserve"> ZERO</w:t>
            </w:r>
            <w:r>
              <w:t>团队</w:t>
            </w:r>
          </w:p>
        </w:tc>
      </w:tr>
      <w:tr w:rsidR="00940B10">
        <w:trPr>
          <w:cantSplit/>
          <w:jc w:val="center"/>
        </w:trPr>
        <w:tc>
          <w:tcPr>
            <w:tcW w:w="1757" w:type="dxa"/>
            <w:vAlign w:val="center"/>
          </w:tcPr>
          <w:p w:rsidR="00940B10" w:rsidRDefault="00000000">
            <w:pPr>
              <w:pStyle w:val="BPTable"/>
            </w:pPr>
            <w:r>
              <w:t>参赛方向</w:t>
            </w:r>
          </w:p>
        </w:tc>
        <w:tc>
          <w:tcPr>
            <w:tcW w:w="7087" w:type="dxa"/>
            <w:vAlign w:val="center"/>
          </w:tcPr>
          <w:p w:rsidR="00940B10" w:rsidRDefault="00000000">
            <w:pPr>
              <w:pStyle w:val="BPTable"/>
            </w:pPr>
            <w:r>
              <w:t>学生赛道</w:t>
            </w:r>
            <w:r>
              <w:t xml:space="preserve"> </w:t>
            </w:r>
            <w:r>
              <w:t>本科组</w:t>
            </w:r>
          </w:p>
        </w:tc>
      </w:tr>
      <w:tr w:rsidR="00940B10">
        <w:trPr>
          <w:cantSplit/>
          <w:jc w:val="center"/>
        </w:trPr>
        <w:tc>
          <w:tcPr>
            <w:tcW w:w="1757" w:type="dxa"/>
            <w:shd w:val="clear" w:color="auto" w:fill="F6F7F6"/>
            <w:vAlign w:val="center"/>
          </w:tcPr>
          <w:p w:rsidR="00940B10" w:rsidRDefault="00000000">
            <w:pPr>
              <w:pStyle w:val="BPTable"/>
            </w:pPr>
            <w:r>
              <w:t>项目阶段</w:t>
            </w:r>
          </w:p>
        </w:tc>
        <w:tc>
          <w:tcPr>
            <w:tcW w:w="7087" w:type="dxa"/>
            <w:shd w:val="clear" w:color="auto" w:fill="F6F7F6"/>
            <w:vAlign w:val="center"/>
          </w:tcPr>
          <w:p w:rsidR="00940B10" w:rsidRDefault="00000000">
            <w:pPr>
              <w:pStyle w:val="BPTable"/>
            </w:pPr>
            <w:r>
              <w:t>立项与初步研发验证阶段；已完成研发程度待证据核实</w:t>
            </w:r>
          </w:p>
        </w:tc>
      </w:tr>
      <w:tr w:rsidR="00940B10">
        <w:trPr>
          <w:cantSplit/>
          <w:jc w:val="center"/>
        </w:trPr>
        <w:tc>
          <w:tcPr>
            <w:tcW w:w="1757" w:type="dxa"/>
            <w:vAlign w:val="center"/>
          </w:tcPr>
          <w:p w:rsidR="00940B10" w:rsidRDefault="00000000">
            <w:pPr>
              <w:pStyle w:val="BPTable"/>
            </w:pPr>
            <w:r>
              <w:t>组织情况</w:t>
            </w:r>
          </w:p>
        </w:tc>
        <w:tc>
          <w:tcPr>
            <w:tcW w:w="7087" w:type="dxa"/>
            <w:vAlign w:val="center"/>
          </w:tcPr>
          <w:p w:rsidR="00940B10" w:rsidRDefault="00000000">
            <w:pPr>
              <w:pStyle w:val="BPTable"/>
            </w:pPr>
            <w:r>
              <w:t>4</w:t>
            </w:r>
            <w:r>
              <w:t>名学生；负责人叶兴楠；指导教师待确认</w:t>
            </w:r>
          </w:p>
        </w:tc>
      </w:tr>
      <w:tr w:rsidR="00940B10">
        <w:trPr>
          <w:cantSplit/>
          <w:jc w:val="center"/>
        </w:trPr>
        <w:tc>
          <w:tcPr>
            <w:tcW w:w="1757" w:type="dxa"/>
            <w:shd w:val="clear" w:color="auto" w:fill="F6F7F6"/>
            <w:vAlign w:val="center"/>
          </w:tcPr>
          <w:p w:rsidR="00940B10" w:rsidRDefault="00000000">
            <w:pPr>
              <w:pStyle w:val="BPTable"/>
            </w:pPr>
            <w:r>
              <w:t>企业与业绩</w:t>
            </w:r>
          </w:p>
        </w:tc>
        <w:tc>
          <w:tcPr>
            <w:tcW w:w="7087" w:type="dxa"/>
            <w:shd w:val="clear" w:color="auto" w:fill="F6F7F6"/>
            <w:vAlign w:val="center"/>
          </w:tcPr>
          <w:p w:rsidR="00940B10" w:rsidRDefault="00000000">
            <w:pPr>
              <w:pStyle w:val="BPTable"/>
            </w:pPr>
            <w:r>
              <w:t>尚未注册企业；没有可核验的收入、投资、客户、知识产权或教学成效材料</w:t>
            </w:r>
          </w:p>
        </w:tc>
      </w:tr>
    </w:tbl>
    <w:p w:rsidR="00940B10" w:rsidRDefault="00000000">
      <w:pPr>
        <w:pStyle w:val="BPSource"/>
      </w:pPr>
      <w:r>
        <w:t>来源：任务书及负责人补充信息。</w:t>
      </w:r>
    </w:p>
    <w:p w:rsidR="00940B10" w:rsidRDefault="00000000">
      <w:pPr>
        <w:pStyle w:val="BPBody"/>
      </w:pPr>
      <w:r>
        <w:t>当前可交付的立项成果是需求与产品方案、竞品公开资料核查、技术与安全设计、课程单位经济模型和验证计划。源码、运行截图、测试记录与调研样本尚待补充，不据此宣称系统已研发成功或已投入教学。优先争取课程教师参与小规模验证，并以证据支持后续推广。</w:t>
      </w:r>
    </w:p>
    <w:p w:rsidR="00940B10" w:rsidRDefault="00000000">
      <w:pPr>
        <w:pStyle w:val="BPH1"/>
        <w:pageBreakBefore/>
      </w:pPr>
      <w:r>
        <w:lastRenderedPageBreak/>
        <w:t xml:space="preserve">2 </w:t>
      </w:r>
      <w:r>
        <w:t>项目背景与行业需求</w:t>
      </w:r>
    </w:p>
    <w:p w:rsidR="00940B10" w:rsidRDefault="00000000">
      <w:pPr>
        <w:pStyle w:val="BPBody"/>
      </w:pPr>
      <w:r>
        <w:t>程序设计基础课要求学生把语言规则、控制流程与运行结果联系起来。以循环边界为例，代码能够编译，并不表示其输出符合题意。学生还需要阅读实际输出、判断边界条件，并解释修改理由。自动评测、教师讲解和</w:t>
      </w:r>
      <w:r>
        <w:t xml:space="preserve"> AI </w:t>
      </w:r>
      <w:r>
        <w:t>答疑分别提供不同帮助，如何将这些帮助组织进自主纠错过程，是本项目拟验证的教学切入点。</w:t>
      </w:r>
    </w:p>
    <w:p w:rsidR="00940B10" w:rsidRDefault="00000000">
      <w:pPr>
        <w:pStyle w:val="BPH2"/>
      </w:pPr>
      <w:r>
        <w:t xml:space="preserve">2.1 </w:t>
      </w:r>
      <w:r>
        <w:t>待验证的教学场景</w:t>
      </w:r>
    </w:p>
    <w:p w:rsidR="00940B10" w:rsidRDefault="00000000">
      <w:pPr>
        <w:pStyle w:val="BPBody"/>
      </w:pPr>
      <w:r>
        <w:t>假设某题要求依次输出</w:t>
      </w:r>
      <w:r>
        <w:t>1</w:t>
      </w:r>
      <w:r>
        <w:t>至</w:t>
      </w:r>
      <w:r>
        <w:t>10</w:t>
      </w:r>
      <w:r>
        <w:t>，学生使用</w:t>
      </w:r>
      <w:r>
        <w:t>“</w:t>
      </w:r>
      <w:proofErr w:type="spellStart"/>
      <w:r>
        <w:t>i</w:t>
      </w:r>
      <w:proofErr w:type="spellEnd"/>
      <w:r>
        <w:t xml:space="preserve"> &lt; 10”</w:t>
      </w:r>
      <w:r>
        <w:t>作为循环终止条件，实际仅输出</w:t>
      </w:r>
      <w:r>
        <w:t>1</w:t>
      </w:r>
      <w:r>
        <w:t>至</w:t>
      </w:r>
      <w:r>
        <w:t>9</w:t>
      </w:r>
      <w:r>
        <w:t>。平台应先指出测试中缺少</w:t>
      </w:r>
      <w:r>
        <w:t>10</w:t>
      </w:r>
      <w:r>
        <w:t>这一可观察结果，再提示学生检查终止条件。只有在代码和执行结果支持时，才将边界条件列为较高可能的错因。该示例为自拟教学案例，不是已有测试记录或真实学生反馈。</w:t>
      </w:r>
    </w:p>
    <w:p w:rsidR="00940B10" w:rsidRDefault="00000000">
      <w:pPr>
        <w:pStyle w:val="BPBody"/>
      </w:pPr>
      <w:r>
        <w:t>学生可能需要的帮助包括理解报错、定位逻辑偏差和避免重复错误。教师可能希望了解哪些知识点反复出错、哪些学生连续多次修改仍未通过，以及提示使用后是否能够完成解释。这些是需求假设，不能据此推断所有院校均存在同样痛点。</w:t>
      </w:r>
    </w:p>
    <w:p w:rsidR="00940B10" w:rsidRDefault="00000000">
      <w:pPr>
        <w:pStyle w:val="BPH2"/>
      </w:pPr>
      <w:r>
        <w:t xml:space="preserve">2.2 </w:t>
      </w:r>
      <w:r>
        <w:t>立项的商业问题</w:t>
      </w:r>
    </w:p>
    <w:p w:rsidR="00940B10" w:rsidRDefault="00000000">
      <w:pPr>
        <w:pStyle w:val="BPBody"/>
      </w:pPr>
      <w:r>
        <w:t>现有平台已经覆盖自动评测、</w:t>
      </w:r>
      <w:r>
        <w:t xml:space="preserve">AI </w:t>
      </w:r>
      <w:r>
        <w:t>教学支持及过程统计中的多项能力。因此，项目成立的前提是能在特定课程中降低教师配置与解释反馈的负担，并形成可被师生理解的纠错流程。若试点无法证明额外价值，应优先改为现有教学工具的辅助模块，或缩小服务范围。</w:t>
      </w:r>
    </w:p>
    <w:p w:rsidR="00940B10" w:rsidRDefault="00000000">
      <w:pPr>
        <w:pStyle w:val="BPBody"/>
      </w:pPr>
      <w:r>
        <w:t>初期不以未经核实的全国学生规模作为可获得市场。可服务市场应先落实到真实课程：任课教师是否愿意参与、课程人数和作业量是多少、现有工具能否对接、教学单位是否有预算和采购路径。上述信息均由后续访谈形成记录。</w:t>
      </w:r>
    </w:p>
    <w:p w:rsidR="00940B10" w:rsidRDefault="00000000">
      <w:pPr>
        <w:pStyle w:val="BPH1"/>
        <w:pageBreakBefore/>
      </w:pPr>
      <w:r>
        <w:lastRenderedPageBreak/>
        <w:t xml:space="preserve">3 </w:t>
      </w:r>
      <w:r>
        <w:t>目标客户与需求分析</w:t>
      </w:r>
    </w:p>
    <w:p w:rsidR="00940B10" w:rsidRDefault="00000000">
      <w:pPr>
        <w:pStyle w:val="BPCaption"/>
      </w:pPr>
      <w:r>
        <w:t>表</w:t>
      </w:r>
      <w:r>
        <w:t xml:space="preserve">2 </w:t>
      </w:r>
      <w:r>
        <w:t>使用者与采购角色</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57"/>
        <w:gridCol w:w="3458"/>
        <w:gridCol w:w="3628"/>
      </w:tblGrid>
      <w:tr w:rsidR="00940B10">
        <w:trPr>
          <w:cantSplit/>
          <w:tblHeader/>
          <w:jc w:val="center"/>
        </w:trPr>
        <w:tc>
          <w:tcPr>
            <w:tcW w:w="1757" w:type="dxa"/>
            <w:shd w:val="clear" w:color="auto" w:fill="E8ECE9"/>
            <w:vAlign w:val="center"/>
          </w:tcPr>
          <w:p w:rsidR="00940B10" w:rsidRDefault="00000000">
            <w:pPr>
              <w:pStyle w:val="BPTable"/>
            </w:pPr>
            <w:r>
              <w:rPr>
                <w:b/>
              </w:rPr>
              <w:t>角色</w:t>
            </w:r>
          </w:p>
        </w:tc>
        <w:tc>
          <w:tcPr>
            <w:tcW w:w="3458" w:type="dxa"/>
            <w:shd w:val="clear" w:color="auto" w:fill="E8ECE9"/>
            <w:vAlign w:val="center"/>
          </w:tcPr>
          <w:p w:rsidR="00940B10" w:rsidRDefault="00000000">
            <w:pPr>
              <w:pStyle w:val="BPTable"/>
            </w:pPr>
            <w:r>
              <w:rPr>
                <w:b/>
              </w:rPr>
              <w:t>具体任务或价值假设</w:t>
            </w:r>
          </w:p>
        </w:tc>
        <w:tc>
          <w:tcPr>
            <w:tcW w:w="3628" w:type="dxa"/>
            <w:shd w:val="clear" w:color="auto" w:fill="E8ECE9"/>
            <w:vAlign w:val="center"/>
          </w:tcPr>
          <w:p w:rsidR="00940B10" w:rsidRDefault="00000000">
            <w:pPr>
              <w:pStyle w:val="BPTable"/>
            </w:pPr>
            <w:r>
              <w:rPr>
                <w:b/>
              </w:rPr>
              <w:t>待验证问题</w:t>
            </w:r>
          </w:p>
        </w:tc>
      </w:tr>
      <w:tr w:rsidR="00940B10">
        <w:trPr>
          <w:cantSplit/>
          <w:jc w:val="center"/>
        </w:trPr>
        <w:tc>
          <w:tcPr>
            <w:tcW w:w="1757" w:type="dxa"/>
            <w:vAlign w:val="center"/>
          </w:tcPr>
          <w:p w:rsidR="00940B10" w:rsidRDefault="00000000">
            <w:pPr>
              <w:pStyle w:val="BPTable"/>
            </w:pPr>
            <w:r>
              <w:t>学生</w:t>
            </w:r>
          </w:p>
        </w:tc>
        <w:tc>
          <w:tcPr>
            <w:tcW w:w="3458" w:type="dxa"/>
            <w:vAlign w:val="center"/>
          </w:tcPr>
          <w:p w:rsidR="00940B10" w:rsidRDefault="00000000">
            <w:pPr>
              <w:pStyle w:val="BPTable"/>
            </w:pPr>
            <w:r>
              <w:t>理解编译错误、测试失败及修改原因</w:t>
            </w:r>
          </w:p>
        </w:tc>
        <w:tc>
          <w:tcPr>
            <w:tcW w:w="3628" w:type="dxa"/>
            <w:vAlign w:val="center"/>
          </w:tcPr>
          <w:p w:rsidR="00940B10" w:rsidRDefault="00000000">
            <w:pPr>
              <w:pStyle w:val="BPTable"/>
            </w:pPr>
            <w:r>
              <w:t>现有求助方式；愿意使用几级提示；是否能解释修改</w:t>
            </w:r>
          </w:p>
        </w:tc>
      </w:tr>
      <w:tr w:rsidR="00940B10">
        <w:trPr>
          <w:cantSplit/>
          <w:jc w:val="center"/>
        </w:trPr>
        <w:tc>
          <w:tcPr>
            <w:tcW w:w="1757" w:type="dxa"/>
            <w:shd w:val="clear" w:color="auto" w:fill="F6F7F6"/>
            <w:vAlign w:val="center"/>
          </w:tcPr>
          <w:p w:rsidR="00940B10" w:rsidRDefault="00000000">
            <w:pPr>
              <w:pStyle w:val="BPTable"/>
            </w:pPr>
            <w:r>
              <w:t>任课教师与助教</w:t>
            </w:r>
          </w:p>
        </w:tc>
        <w:tc>
          <w:tcPr>
            <w:tcW w:w="3458" w:type="dxa"/>
            <w:shd w:val="clear" w:color="auto" w:fill="F6F7F6"/>
            <w:vAlign w:val="center"/>
          </w:tcPr>
          <w:p w:rsidR="00940B10" w:rsidRDefault="00000000">
            <w:pPr>
              <w:pStyle w:val="BPTable"/>
            </w:pPr>
            <w:r>
              <w:t>定位班级共性困难，安排讲解与辅导</w:t>
            </w:r>
          </w:p>
        </w:tc>
        <w:tc>
          <w:tcPr>
            <w:tcW w:w="3628" w:type="dxa"/>
            <w:shd w:val="clear" w:color="auto" w:fill="F6F7F6"/>
            <w:vAlign w:val="center"/>
          </w:tcPr>
          <w:p w:rsidR="00940B10" w:rsidRDefault="00000000">
            <w:pPr>
              <w:pStyle w:val="BPTable"/>
            </w:pPr>
            <w:r>
              <w:t>现有看作业耗时；报告是否带来实际教学行动</w:t>
            </w:r>
          </w:p>
        </w:tc>
      </w:tr>
      <w:tr w:rsidR="00940B10">
        <w:trPr>
          <w:cantSplit/>
          <w:jc w:val="center"/>
        </w:trPr>
        <w:tc>
          <w:tcPr>
            <w:tcW w:w="1757" w:type="dxa"/>
            <w:vAlign w:val="center"/>
          </w:tcPr>
          <w:p w:rsidR="00940B10" w:rsidRDefault="00000000">
            <w:pPr>
              <w:pStyle w:val="BPTable"/>
            </w:pPr>
            <w:r>
              <w:t>课程负责人或学院</w:t>
            </w:r>
          </w:p>
        </w:tc>
        <w:tc>
          <w:tcPr>
            <w:tcW w:w="3458" w:type="dxa"/>
            <w:vAlign w:val="center"/>
          </w:tcPr>
          <w:p w:rsidR="00940B10" w:rsidRDefault="00000000">
            <w:pPr>
              <w:pStyle w:val="BPTable"/>
            </w:pPr>
            <w:r>
              <w:t>判断课程服务是否值得采用</w:t>
            </w:r>
          </w:p>
        </w:tc>
        <w:tc>
          <w:tcPr>
            <w:tcW w:w="3628" w:type="dxa"/>
            <w:vAlign w:val="center"/>
          </w:tcPr>
          <w:p w:rsidR="00940B10" w:rsidRDefault="00000000">
            <w:pPr>
              <w:pStyle w:val="BPTable"/>
            </w:pPr>
            <w:r>
              <w:t>课程预算、验收人、现有合同和集成条件</w:t>
            </w:r>
          </w:p>
        </w:tc>
      </w:tr>
      <w:tr w:rsidR="00940B10">
        <w:trPr>
          <w:cantSplit/>
          <w:jc w:val="center"/>
        </w:trPr>
        <w:tc>
          <w:tcPr>
            <w:tcW w:w="1757" w:type="dxa"/>
            <w:shd w:val="clear" w:color="auto" w:fill="F6F7F6"/>
            <w:vAlign w:val="center"/>
          </w:tcPr>
          <w:p w:rsidR="00940B10" w:rsidRDefault="00000000">
            <w:pPr>
              <w:pStyle w:val="BPTable"/>
            </w:pPr>
            <w:r>
              <w:t>学校相关管理部门</w:t>
            </w:r>
          </w:p>
        </w:tc>
        <w:tc>
          <w:tcPr>
            <w:tcW w:w="3458" w:type="dxa"/>
            <w:shd w:val="clear" w:color="auto" w:fill="F6F7F6"/>
            <w:vAlign w:val="center"/>
          </w:tcPr>
          <w:p w:rsidR="00940B10" w:rsidRDefault="00000000">
            <w:pPr>
              <w:pStyle w:val="BPTable"/>
            </w:pPr>
            <w:r>
              <w:t>审核部署、采购与数据使用条件</w:t>
            </w:r>
          </w:p>
        </w:tc>
        <w:tc>
          <w:tcPr>
            <w:tcW w:w="3628" w:type="dxa"/>
            <w:shd w:val="clear" w:color="auto" w:fill="F6F7F6"/>
            <w:vAlign w:val="center"/>
          </w:tcPr>
          <w:p w:rsidR="00940B10" w:rsidRDefault="00000000">
            <w:pPr>
              <w:pStyle w:val="BPTable"/>
            </w:pPr>
            <w:r>
              <w:t>账号、服务器、数据边界及采购手续</w:t>
            </w:r>
          </w:p>
        </w:tc>
      </w:tr>
    </w:tbl>
    <w:p w:rsidR="00940B10" w:rsidRDefault="00000000">
      <w:pPr>
        <w:pStyle w:val="BPSource"/>
      </w:pPr>
      <w:r>
        <w:t>来源：项目组方案设计。</w:t>
      </w:r>
    </w:p>
    <w:p w:rsidR="00940B10" w:rsidRDefault="00000000">
      <w:pPr>
        <w:pStyle w:val="BPH2"/>
      </w:pPr>
      <w:r>
        <w:t xml:space="preserve">3.1 </w:t>
      </w:r>
      <w:r>
        <w:t>最先服务的课程</w:t>
      </w:r>
    </w:p>
    <w:p w:rsidR="00940B10" w:rsidRDefault="00000000">
      <w:pPr>
        <w:pStyle w:val="BPBody"/>
      </w:pPr>
      <w:r>
        <w:t>首选校内一门愿意参与的</w:t>
      </w:r>
      <w:r>
        <w:t xml:space="preserve"> C </w:t>
      </w:r>
      <w:r>
        <w:t>语言基础课程，覆盖条件判断、</w:t>
      </w:r>
      <w:r>
        <w:t xml:space="preserve">for </w:t>
      </w:r>
      <w:r>
        <w:t>循环、循环边界、变量变化及基础求和。先用教师认可的少量题目验证流程，避免同时开发完整题库和大型教学管理平台。课程人数和参与意愿尚未确认，财务模型中的</w:t>
      </w:r>
      <w:r>
        <w:t>100</w:t>
      </w:r>
      <w:r>
        <w:t>人仅为情景参数。</w:t>
      </w:r>
    </w:p>
    <w:p w:rsidR="00940B10" w:rsidRDefault="00000000">
      <w:pPr>
        <w:pStyle w:val="BPH2"/>
      </w:pPr>
      <w:r>
        <w:t xml:space="preserve">3.2 </w:t>
      </w:r>
      <w:r>
        <w:t>调研与采用门槛</w:t>
      </w:r>
    </w:p>
    <w:p w:rsidR="00940B10" w:rsidRDefault="00000000">
      <w:pPr>
        <w:pStyle w:val="BPBody"/>
      </w:pPr>
      <w:r>
        <w:t>计划先访谈</w:t>
      </w:r>
      <w:r>
        <w:t>8</w:t>
      </w:r>
      <w:r>
        <w:t>至</w:t>
      </w:r>
      <w:r>
        <w:t>12</w:t>
      </w:r>
      <w:r>
        <w:t>名不同学习表现的学生、</w:t>
      </w:r>
      <w:r>
        <w:t>3</w:t>
      </w:r>
      <w:r>
        <w:t>至</w:t>
      </w:r>
      <w:r>
        <w:t>5</w:t>
      </w:r>
      <w:r>
        <w:t>名任课教师或助教，以及</w:t>
      </w:r>
      <w:r>
        <w:t>1</w:t>
      </w:r>
      <w:r>
        <w:t>至</w:t>
      </w:r>
      <w:r>
        <w:t>2</w:t>
      </w:r>
      <w:r>
        <w:t>名课程或学院管理人员。样本规模为工作计划，不能外推为总体结论。访谈记录应保留日期、对象角色、授权方式、具体场景和原话摘要，并将</w:t>
      </w:r>
      <w:r>
        <w:t>“</w:t>
      </w:r>
      <w:r>
        <w:t>有兴趣</w:t>
      </w:r>
      <w:r>
        <w:t>”</w:t>
      </w:r>
      <w:r>
        <w:t>与</w:t>
      </w:r>
      <w:r>
        <w:t>“</w:t>
      </w:r>
      <w:r>
        <w:t>愿意持续使用</w:t>
      </w:r>
      <w:r>
        <w:t>”“</w:t>
      </w:r>
      <w:r>
        <w:t>具备采购条件</w:t>
      </w:r>
      <w:r>
        <w:t>”</w:t>
      </w:r>
      <w:r>
        <w:t>分别统计。</w:t>
      </w:r>
    </w:p>
    <w:p w:rsidR="00940B10" w:rsidRDefault="00000000">
      <w:pPr>
        <w:pStyle w:val="BPBody"/>
      </w:pPr>
      <w:r>
        <w:t>拟重点确认最近一次看不懂的报错、当前常用工具、直接获得答案后的学习行为、教师真正会采取行动的数据，以及预算审批和服务验收条件。若无法找到一名明确愿意提供题目并复核反馈的课程教师，则暂不开展教学试点，先完成需求修正与离线验证。</w:t>
      </w:r>
    </w:p>
    <w:p w:rsidR="00940B10" w:rsidRDefault="00000000">
      <w:pPr>
        <w:pStyle w:val="BPH1"/>
        <w:pageBreakBefore/>
      </w:pPr>
      <w:r>
        <w:lastRenderedPageBreak/>
        <w:t xml:space="preserve">4 </w:t>
      </w:r>
      <w:r>
        <w:t>产品与服务方案</w:t>
      </w:r>
    </w:p>
    <w:p w:rsidR="00940B10" w:rsidRDefault="00000000">
      <w:pPr>
        <w:pStyle w:val="BPBody"/>
      </w:pPr>
      <w:r>
        <w:t>产品拟由学生实训界面、独立评测服务、诊断与提示服务、过程数据存储和教师报告组成。学生侧保留编写与修改代码的主动权，教师侧提供汇总信息及可追溯的提交记录。第一阶段只支持完成这一教学闭环所需的功能。</w:t>
      </w:r>
    </w:p>
    <w:p w:rsidR="00940B10" w:rsidRDefault="00000000">
      <w:pPr>
        <w:pStyle w:val="BPCaption"/>
      </w:pPr>
      <w:r>
        <w:t>表</w:t>
      </w:r>
      <w:r>
        <w:t xml:space="preserve">3 </w:t>
      </w:r>
      <w:r>
        <w:t>学生纠错与教师反馈流程</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01"/>
        <w:gridCol w:w="3572"/>
        <w:gridCol w:w="3572"/>
      </w:tblGrid>
      <w:tr w:rsidR="00940B10">
        <w:trPr>
          <w:cantSplit/>
          <w:tblHeader/>
          <w:jc w:val="center"/>
        </w:trPr>
        <w:tc>
          <w:tcPr>
            <w:tcW w:w="1701" w:type="dxa"/>
            <w:shd w:val="clear" w:color="auto" w:fill="E8ECE9"/>
            <w:vAlign w:val="center"/>
          </w:tcPr>
          <w:p w:rsidR="00940B10" w:rsidRDefault="00000000">
            <w:pPr>
              <w:pStyle w:val="BPTable"/>
            </w:pPr>
            <w:r>
              <w:rPr>
                <w:b/>
              </w:rPr>
              <w:t>环节</w:t>
            </w:r>
          </w:p>
        </w:tc>
        <w:tc>
          <w:tcPr>
            <w:tcW w:w="3572" w:type="dxa"/>
            <w:shd w:val="clear" w:color="auto" w:fill="E8ECE9"/>
            <w:vAlign w:val="center"/>
          </w:tcPr>
          <w:p w:rsidR="00940B10" w:rsidRDefault="00000000">
            <w:pPr>
              <w:pStyle w:val="BPTable"/>
            </w:pPr>
            <w:r>
              <w:rPr>
                <w:b/>
              </w:rPr>
              <w:t>拟输出内容</w:t>
            </w:r>
          </w:p>
        </w:tc>
        <w:tc>
          <w:tcPr>
            <w:tcW w:w="3572" w:type="dxa"/>
            <w:shd w:val="clear" w:color="auto" w:fill="E8ECE9"/>
            <w:vAlign w:val="center"/>
          </w:tcPr>
          <w:p w:rsidR="00940B10" w:rsidRDefault="00000000">
            <w:pPr>
              <w:pStyle w:val="BPTable"/>
            </w:pPr>
            <w:r>
              <w:rPr>
                <w:b/>
              </w:rPr>
              <w:t>质量边界</w:t>
            </w:r>
          </w:p>
        </w:tc>
      </w:tr>
      <w:tr w:rsidR="00940B10">
        <w:trPr>
          <w:cantSplit/>
          <w:jc w:val="center"/>
        </w:trPr>
        <w:tc>
          <w:tcPr>
            <w:tcW w:w="1701" w:type="dxa"/>
            <w:vAlign w:val="center"/>
          </w:tcPr>
          <w:p w:rsidR="00940B10" w:rsidRDefault="00000000">
            <w:pPr>
              <w:pStyle w:val="BPTable"/>
            </w:pPr>
            <w:r>
              <w:t>提交与评测</w:t>
            </w:r>
          </w:p>
        </w:tc>
        <w:tc>
          <w:tcPr>
            <w:tcW w:w="3572" w:type="dxa"/>
            <w:vAlign w:val="center"/>
          </w:tcPr>
          <w:p w:rsidR="00940B10" w:rsidRDefault="00000000">
            <w:pPr>
              <w:pStyle w:val="BPTable"/>
            </w:pPr>
            <w:r>
              <w:t>代码版本、编译状态、实际输出、测试结果</w:t>
            </w:r>
          </w:p>
        </w:tc>
        <w:tc>
          <w:tcPr>
            <w:tcW w:w="3572" w:type="dxa"/>
            <w:vAlign w:val="center"/>
          </w:tcPr>
          <w:p w:rsidR="00940B10" w:rsidRDefault="00000000">
            <w:pPr>
              <w:pStyle w:val="BPTable"/>
            </w:pPr>
            <w:r>
              <w:t>评测结果只覆盖已配置测试与资源限制</w:t>
            </w:r>
          </w:p>
        </w:tc>
      </w:tr>
      <w:tr w:rsidR="00940B10">
        <w:trPr>
          <w:cantSplit/>
          <w:jc w:val="center"/>
        </w:trPr>
        <w:tc>
          <w:tcPr>
            <w:tcW w:w="1701" w:type="dxa"/>
            <w:shd w:val="clear" w:color="auto" w:fill="F6F7F6"/>
            <w:vAlign w:val="center"/>
          </w:tcPr>
          <w:p w:rsidR="00940B10" w:rsidRDefault="00000000">
            <w:pPr>
              <w:pStyle w:val="BPTable"/>
            </w:pPr>
            <w:r>
              <w:t>证据关联</w:t>
            </w:r>
          </w:p>
        </w:tc>
        <w:tc>
          <w:tcPr>
            <w:tcW w:w="3572" w:type="dxa"/>
            <w:shd w:val="clear" w:color="auto" w:fill="F6F7F6"/>
            <w:vAlign w:val="center"/>
          </w:tcPr>
          <w:p w:rsidR="00940B10" w:rsidRDefault="00000000">
            <w:pPr>
              <w:pStyle w:val="BPTable"/>
            </w:pPr>
            <w:r>
              <w:t>错误位置、差异摘要、可能知识点</w:t>
            </w:r>
          </w:p>
        </w:tc>
        <w:tc>
          <w:tcPr>
            <w:tcW w:w="3572" w:type="dxa"/>
            <w:shd w:val="clear" w:color="auto" w:fill="F6F7F6"/>
            <w:vAlign w:val="center"/>
          </w:tcPr>
          <w:p w:rsidR="00940B10" w:rsidRDefault="00000000">
            <w:pPr>
              <w:pStyle w:val="BPTable"/>
            </w:pPr>
            <w:r>
              <w:t>事实与推测分栏；记录证据编号</w:t>
            </w:r>
          </w:p>
        </w:tc>
      </w:tr>
      <w:tr w:rsidR="00940B10">
        <w:trPr>
          <w:cantSplit/>
          <w:jc w:val="center"/>
        </w:trPr>
        <w:tc>
          <w:tcPr>
            <w:tcW w:w="1701" w:type="dxa"/>
            <w:vAlign w:val="center"/>
          </w:tcPr>
          <w:p w:rsidR="00940B10" w:rsidRDefault="00000000">
            <w:pPr>
              <w:pStyle w:val="BPTable"/>
            </w:pPr>
            <w:r>
              <w:t>三级提示</w:t>
            </w:r>
          </w:p>
        </w:tc>
        <w:tc>
          <w:tcPr>
            <w:tcW w:w="3572" w:type="dxa"/>
            <w:vAlign w:val="center"/>
          </w:tcPr>
          <w:p w:rsidR="00940B10" w:rsidRDefault="00000000">
            <w:pPr>
              <w:pStyle w:val="BPTable"/>
            </w:pPr>
            <w:r>
              <w:t>知识点、逻辑定位、修正思路</w:t>
            </w:r>
          </w:p>
        </w:tc>
        <w:tc>
          <w:tcPr>
            <w:tcW w:w="3572" w:type="dxa"/>
            <w:vAlign w:val="center"/>
          </w:tcPr>
          <w:p w:rsidR="00940B10" w:rsidRDefault="00000000">
            <w:pPr>
              <w:pStyle w:val="BPTable"/>
            </w:pPr>
            <w:r>
              <w:t>按请求逐级解锁；初期不输出完整标准答案</w:t>
            </w:r>
          </w:p>
        </w:tc>
      </w:tr>
      <w:tr w:rsidR="00940B10">
        <w:trPr>
          <w:cantSplit/>
          <w:jc w:val="center"/>
        </w:trPr>
        <w:tc>
          <w:tcPr>
            <w:tcW w:w="1701" w:type="dxa"/>
            <w:shd w:val="clear" w:color="auto" w:fill="F6F7F6"/>
            <w:vAlign w:val="center"/>
          </w:tcPr>
          <w:p w:rsidR="00940B10" w:rsidRDefault="00000000">
            <w:pPr>
              <w:pStyle w:val="BPTable"/>
            </w:pPr>
            <w:r>
              <w:t>修改与复评</w:t>
            </w:r>
          </w:p>
        </w:tc>
        <w:tc>
          <w:tcPr>
            <w:tcW w:w="3572" w:type="dxa"/>
            <w:shd w:val="clear" w:color="auto" w:fill="F6F7F6"/>
            <w:vAlign w:val="center"/>
          </w:tcPr>
          <w:p w:rsidR="00940B10" w:rsidRDefault="00000000">
            <w:pPr>
              <w:pStyle w:val="BPTable"/>
            </w:pPr>
            <w:r>
              <w:t>修改版本、提示层级、再次提交结果</w:t>
            </w:r>
          </w:p>
        </w:tc>
        <w:tc>
          <w:tcPr>
            <w:tcW w:w="3572" w:type="dxa"/>
            <w:shd w:val="clear" w:color="auto" w:fill="F6F7F6"/>
            <w:vAlign w:val="center"/>
          </w:tcPr>
          <w:p w:rsidR="00940B10" w:rsidRDefault="00000000">
            <w:pPr>
              <w:pStyle w:val="BPTable"/>
            </w:pPr>
            <w:r>
              <w:t>通过后保留解释任务或相近题验证</w:t>
            </w:r>
          </w:p>
        </w:tc>
      </w:tr>
      <w:tr w:rsidR="00940B10">
        <w:trPr>
          <w:cantSplit/>
          <w:jc w:val="center"/>
        </w:trPr>
        <w:tc>
          <w:tcPr>
            <w:tcW w:w="1701" w:type="dxa"/>
            <w:vAlign w:val="center"/>
          </w:tcPr>
          <w:p w:rsidR="00940B10" w:rsidRDefault="00000000">
            <w:pPr>
              <w:pStyle w:val="BPTable"/>
            </w:pPr>
            <w:r>
              <w:t>教师反馈</w:t>
            </w:r>
          </w:p>
        </w:tc>
        <w:tc>
          <w:tcPr>
            <w:tcW w:w="3572" w:type="dxa"/>
            <w:vAlign w:val="center"/>
          </w:tcPr>
          <w:p w:rsidR="00940B10" w:rsidRDefault="00000000">
            <w:pPr>
              <w:pStyle w:val="BPTable"/>
            </w:pPr>
            <w:r>
              <w:t>错误分布、重复错因、提示使用及待关注记录</w:t>
            </w:r>
          </w:p>
        </w:tc>
        <w:tc>
          <w:tcPr>
            <w:tcW w:w="3572" w:type="dxa"/>
            <w:vAlign w:val="center"/>
          </w:tcPr>
          <w:p w:rsidR="00940B10" w:rsidRDefault="00000000">
            <w:pPr>
              <w:pStyle w:val="BPTable"/>
            </w:pPr>
            <w:r>
              <w:t>供教师判断，不生成未经验证的能力排名</w:t>
            </w:r>
          </w:p>
        </w:tc>
      </w:tr>
    </w:tbl>
    <w:p w:rsidR="00940B10" w:rsidRDefault="00000000">
      <w:pPr>
        <w:pStyle w:val="BPSource"/>
      </w:pPr>
      <w:r>
        <w:t>来源：项目组方案设计。</w:t>
      </w:r>
    </w:p>
    <w:p w:rsidR="00940B10" w:rsidRDefault="00000000">
      <w:pPr>
        <w:pStyle w:val="BPH2"/>
      </w:pPr>
      <w:r>
        <w:t xml:space="preserve">4.1 </w:t>
      </w:r>
      <w:r>
        <w:t>三级提示示例</w:t>
      </w:r>
    </w:p>
    <w:p w:rsidR="00940B10" w:rsidRDefault="00000000">
      <w:pPr>
        <w:pStyle w:val="BPBody"/>
      </w:pPr>
      <w:r>
        <w:t>围绕</w:t>
      </w:r>
      <w:r>
        <w:t>“</w:t>
      </w:r>
      <w:r>
        <w:t>输出</w:t>
      </w:r>
      <w:r>
        <w:t>1</w:t>
      </w:r>
      <w:r>
        <w:t>至</w:t>
      </w:r>
      <w:r>
        <w:t>10”</w:t>
      </w:r>
      <w:r>
        <w:t>的教学示例，第一层提示关注循环结束条件与输出范围的关系。第二层提示请学生代入</w:t>
      </w:r>
      <w:r>
        <w:t xml:space="preserve"> </w:t>
      </w:r>
      <w:proofErr w:type="spellStart"/>
      <w:r>
        <w:t>i</w:t>
      </w:r>
      <w:proofErr w:type="spellEnd"/>
      <w:r>
        <w:t xml:space="preserve">=9 </w:t>
      </w:r>
      <w:r>
        <w:t>和</w:t>
      </w:r>
      <w:r>
        <w:t xml:space="preserve"> </w:t>
      </w:r>
      <w:proofErr w:type="spellStart"/>
      <w:r>
        <w:t>i</w:t>
      </w:r>
      <w:proofErr w:type="spellEnd"/>
      <w:r>
        <w:t>=10</w:t>
      </w:r>
      <w:r>
        <w:t>，判断循环是否继续。第三层提示说明应使边界值</w:t>
      </w:r>
      <w:r>
        <w:t>10</w:t>
      </w:r>
      <w:r>
        <w:t>进入循环，并要求学生自行调整条件、说明理由和再次提交。系统不把这个示例解释当作所有边界错误的统一答案。</w:t>
      </w:r>
    </w:p>
    <w:p w:rsidR="00940B10" w:rsidRDefault="00000000">
      <w:pPr>
        <w:pStyle w:val="BPH2"/>
      </w:pPr>
      <w:r>
        <w:t xml:space="preserve">4.2 </w:t>
      </w:r>
      <w:r>
        <w:t>课程服务交付物</w:t>
      </w:r>
    </w:p>
    <w:p w:rsidR="00940B10" w:rsidRDefault="00000000">
      <w:pPr>
        <w:pStyle w:val="BPBody"/>
      </w:pPr>
      <w:r>
        <w:t>课程服务拟包括题目与知识点配置、允许的提示策略、评测与诊断记录、教师周报、问题工单和学期总结。试点期间由教师确认参考答案、测试用例与反馈适切性。概念界面只能作为设计效果图展示，实际演示必须使用真实运行界面并注明软件版本。</w:t>
      </w:r>
    </w:p>
    <w:p w:rsidR="00940B10" w:rsidRDefault="00000000">
      <w:pPr>
        <w:pStyle w:val="BPH1"/>
        <w:pageBreakBefore/>
      </w:pPr>
      <w:r>
        <w:lastRenderedPageBreak/>
        <w:t xml:space="preserve">5 </w:t>
      </w:r>
      <w:r>
        <w:t>核心创新与差异化竞争</w:t>
      </w:r>
    </w:p>
    <w:p w:rsidR="00940B10" w:rsidRDefault="00000000">
      <w:pPr>
        <w:pStyle w:val="BPBody"/>
      </w:pPr>
      <w:r>
        <w:t>本项目的创新定位是教学应用流程和交付方式的组合探索，不涉及原创编译器、基础大模型或已验证的新算法。拟验证的价值集中在三项可观察的设计。</w:t>
      </w:r>
    </w:p>
    <w:p w:rsidR="00940B10" w:rsidRDefault="00000000">
      <w:pPr>
        <w:pStyle w:val="BPCaption"/>
      </w:pPr>
      <w:r>
        <w:t>表</w:t>
      </w:r>
      <w:r>
        <w:t xml:space="preserve">4 </w:t>
      </w:r>
      <w:r>
        <w:t>创新设计与验证方法</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381"/>
        <w:gridCol w:w="3345"/>
        <w:gridCol w:w="3118"/>
      </w:tblGrid>
      <w:tr w:rsidR="00940B10">
        <w:trPr>
          <w:cantSplit/>
          <w:tblHeader/>
          <w:jc w:val="center"/>
        </w:trPr>
        <w:tc>
          <w:tcPr>
            <w:tcW w:w="2381" w:type="dxa"/>
            <w:shd w:val="clear" w:color="auto" w:fill="E8ECE9"/>
            <w:vAlign w:val="center"/>
          </w:tcPr>
          <w:p w:rsidR="00940B10" w:rsidRDefault="00000000">
            <w:pPr>
              <w:pStyle w:val="BPTable"/>
            </w:pPr>
            <w:r>
              <w:rPr>
                <w:b/>
              </w:rPr>
              <w:t>创新方向</w:t>
            </w:r>
          </w:p>
        </w:tc>
        <w:tc>
          <w:tcPr>
            <w:tcW w:w="3345" w:type="dxa"/>
            <w:shd w:val="clear" w:color="auto" w:fill="E8ECE9"/>
            <w:vAlign w:val="center"/>
          </w:tcPr>
          <w:p w:rsidR="00940B10" w:rsidRDefault="00000000">
            <w:pPr>
              <w:pStyle w:val="BPTable"/>
            </w:pPr>
            <w:r>
              <w:rPr>
                <w:b/>
              </w:rPr>
              <w:t>拟实现的具体设计</w:t>
            </w:r>
          </w:p>
        </w:tc>
        <w:tc>
          <w:tcPr>
            <w:tcW w:w="3118" w:type="dxa"/>
            <w:shd w:val="clear" w:color="auto" w:fill="E8ECE9"/>
            <w:vAlign w:val="center"/>
          </w:tcPr>
          <w:p w:rsidR="00940B10" w:rsidRDefault="00000000">
            <w:pPr>
              <w:pStyle w:val="BPTable"/>
            </w:pPr>
            <w:r>
              <w:rPr>
                <w:b/>
              </w:rPr>
              <w:t>检验依据</w:t>
            </w:r>
          </w:p>
        </w:tc>
      </w:tr>
      <w:tr w:rsidR="00940B10">
        <w:trPr>
          <w:cantSplit/>
          <w:jc w:val="center"/>
        </w:trPr>
        <w:tc>
          <w:tcPr>
            <w:tcW w:w="2381" w:type="dxa"/>
            <w:vAlign w:val="center"/>
          </w:tcPr>
          <w:p w:rsidR="00940B10" w:rsidRDefault="00000000">
            <w:pPr>
              <w:pStyle w:val="BPTable"/>
            </w:pPr>
            <w:r>
              <w:t>评测证据驱动的结构化错因诊断</w:t>
            </w:r>
          </w:p>
        </w:tc>
        <w:tc>
          <w:tcPr>
            <w:tcW w:w="3345" w:type="dxa"/>
            <w:vAlign w:val="center"/>
          </w:tcPr>
          <w:p w:rsidR="00940B10" w:rsidRDefault="00000000">
            <w:pPr>
              <w:pStyle w:val="BPTable"/>
            </w:pPr>
            <w:r>
              <w:t>关联编译、测试差异、知识点和提示；分别展示确定事实与</w:t>
            </w:r>
            <w:r>
              <w:t>AI</w:t>
            </w:r>
            <w:r>
              <w:t>推测</w:t>
            </w:r>
          </w:p>
        </w:tc>
        <w:tc>
          <w:tcPr>
            <w:tcW w:w="3118" w:type="dxa"/>
            <w:vAlign w:val="center"/>
          </w:tcPr>
          <w:p w:rsidR="00940B10" w:rsidRDefault="00000000">
            <w:pPr>
              <w:pStyle w:val="BPTable"/>
            </w:pPr>
            <w:r>
              <w:t>教师复核的错因样本；诊断是否引用对应证据；不确定时能否回退</w:t>
            </w:r>
          </w:p>
        </w:tc>
      </w:tr>
      <w:tr w:rsidR="00940B10">
        <w:trPr>
          <w:cantSplit/>
          <w:jc w:val="center"/>
        </w:trPr>
        <w:tc>
          <w:tcPr>
            <w:tcW w:w="2381" w:type="dxa"/>
            <w:shd w:val="clear" w:color="auto" w:fill="F6F7F6"/>
            <w:vAlign w:val="center"/>
          </w:tcPr>
          <w:p w:rsidR="00940B10" w:rsidRDefault="00000000">
            <w:pPr>
              <w:pStyle w:val="BPTable"/>
            </w:pPr>
            <w:r>
              <w:t>面向自主纠错的分层提示</w:t>
            </w:r>
          </w:p>
        </w:tc>
        <w:tc>
          <w:tcPr>
            <w:tcW w:w="3345" w:type="dxa"/>
            <w:shd w:val="clear" w:color="auto" w:fill="F6F7F6"/>
            <w:vAlign w:val="center"/>
          </w:tcPr>
          <w:p w:rsidR="00940B10" w:rsidRDefault="00000000">
            <w:pPr>
              <w:pStyle w:val="BPTable"/>
            </w:pPr>
            <w:r>
              <w:t>按知识点、逻辑位置、修正思路逐级给出帮助并记录使用情况</w:t>
            </w:r>
          </w:p>
        </w:tc>
        <w:tc>
          <w:tcPr>
            <w:tcW w:w="3118" w:type="dxa"/>
            <w:shd w:val="clear" w:color="auto" w:fill="F6F7F6"/>
            <w:vAlign w:val="center"/>
          </w:tcPr>
          <w:p w:rsidR="00940B10" w:rsidRDefault="00000000">
            <w:pPr>
              <w:pStyle w:val="BPTable"/>
            </w:pPr>
            <w:r>
              <w:t>学生是否能说明修改原因；重复题与迁移题表现；提示是否泄露答案</w:t>
            </w:r>
          </w:p>
        </w:tc>
      </w:tr>
      <w:tr w:rsidR="00940B10">
        <w:trPr>
          <w:cantSplit/>
          <w:jc w:val="center"/>
        </w:trPr>
        <w:tc>
          <w:tcPr>
            <w:tcW w:w="2381" w:type="dxa"/>
            <w:vAlign w:val="center"/>
          </w:tcPr>
          <w:p w:rsidR="00940B10" w:rsidRDefault="00000000">
            <w:pPr>
              <w:pStyle w:val="BPTable"/>
            </w:pPr>
            <w:r>
              <w:t>基于纠错过程的教学反馈</w:t>
            </w:r>
          </w:p>
        </w:tc>
        <w:tc>
          <w:tcPr>
            <w:tcW w:w="3345" w:type="dxa"/>
            <w:vAlign w:val="center"/>
          </w:tcPr>
          <w:p w:rsidR="00940B10" w:rsidRDefault="00000000">
            <w:pPr>
              <w:pStyle w:val="BPTable"/>
            </w:pPr>
            <w:r>
              <w:t>汇总重复错误、修改次数和提示层级，帮助教师挑选辅导内容</w:t>
            </w:r>
          </w:p>
        </w:tc>
        <w:tc>
          <w:tcPr>
            <w:tcW w:w="3118" w:type="dxa"/>
            <w:vAlign w:val="center"/>
          </w:tcPr>
          <w:p w:rsidR="00940B10" w:rsidRDefault="00000000">
            <w:pPr>
              <w:pStyle w:val="BPTable"/>
            </w:pPr>
            <w:r>
              <w:t>教师是否据此安排讲解；报告可读性；备课与查看记录的时间</w:t>
            </w:r>
          </w:p>
        </w:tc>
      </w:tr>
    </w:tbl>
    <w:p w:rsidR="00940B10" w:rsidRDefault="00000000">
      <w:pPr>
        <w:pStyle w:val="BPSource"/>
      </w:pPr>
      <w:r>
        <w:t>来源：项目组方案设计。</w:t>
      </w:r>
    </w:p>
    <w:p w:rsidR="00940B10" w:rsidRDefault="00000000">
      <w:pPr>
        <w:pStyle w:val="BPBody"/>
      </w:pPr>
      <w:r>
        <w:t>这些设计与成熟产品存在交叉。差异化需要在</w:t>
      </w:r>
      <w:r>
        <w:t xml:space="preserve"> C </w:t>
      </w:r>
      <w:r>
        <w:t>语言基础题目中体现为教师可配置的证据关联、可复核的提示顺序、易理解的过程报告，以及较低的课程适配负担。当前不能据此宣称功能独有、准确率领先或成本显著低于竞品。</w:t>
      </w:r>
    </w:p>
    <w:p w:rsidR="00940B10" w:rsidRDefault="00000000">
      <w:pPr>
        <w:pStyle w:val="BPH2"/>
      </w:pPr>
      <w:r>
        <w:t xml:space="preserve">5.1 </w:t>
      </w:r>
      <w:r>
        <w:t>可持续积累的资源</w:t>
      </w:r>
    </w:p>
    <w:p w:rsidR="00940B10" w:rsidRDefault="00000000">
      <w:pPr>
        <w:pStyle w:val="BPBody"/>
      </w:pPr>
      <w:r>
        <w:t>若验证有效，可持续积累的资源包括经教师审核的错误案例与测试集、知识点标注规范、提示质量评审标准、课程适配流程和真实服务案例。采用已有开源技术或第三方模型时，应核对许可、费用与数据使用条件。尚未取得专利或软件著作权，不将知识产权申请计划写成已有成果。</w:t>
      </w:r>
    </w:p>
    <w:p w:rsidR="00940B10" w:rsidRDefault="00000000">
      <w:pPr>
        <w:pStyle w:val="BPBody"/>
      </w:pPr>
      <w:r>
        <w:t>若现有平台能够以更低的配置成本满足课程需求，项目应转向对接和补充服务。付费理由需要由教学价值与交付质量支撑，单纯接入模型不构成稳固竞争壁垒。</w:t>
      </w:r>
    </w:p>
    <w:p w:rsidR="00940B10" w:rsidRDefault="00000000">
      <w:pPr>
        <w:pStyle w:val="BPH1"/>
        <w:pageBreakBefore/>
      </w:pPr>
      <w:r>
        <w:lastRenderedPageBreak/>
        <w:t xml:space="preserve">6 </w:t>
      </w:r>
      <w:r>
        <w:t>技术架构与研发可行性</w:t>
      </w:r>
    </w:p>
    <w:p w:rsidR="00940B10" w:rsidRDefault="00000000">
      <w:pPr>
        <w:pStyle w:val="BPBody"/>
      </w:pPr>
      <w:r>
        <w:t>拟采用</w:t>
      </w:r>
      <w:r>
        <w:t xml:space="preserve"> Vue 3 </w:t>
      </w:r>
      <w:r>
        <w:t>学生与教师页面、</w:t>
      </w:r>
      <w:r>
        <w:t xml:space="preserve">Python 3.11/3.12 </w:t>
      </w:r>
      <w:r>
        <w:t>与</w:t>
      </w:r>
      <w:r>
        <w:t xml:space="preserve"> </w:t>
      </w:r>
      <w:proofErr w:type="spellStart"/>
      <w:r>
        <w:t>FastAPI</w:t>
      </w:r>
      <w:proofErr w:type="spellEnd"/>
      <w:r>
        <w:t xml:space="preserve"> </w:t>
      </w:r>
      <w:r>
        <w:t>后端、</w:t>
      </w:r>
      <w:r>
        <w:t xml:space="preserve">SQLite </w:t>
      </w:r>
      <w:r>
        <w:t>数据库、</w:t>
      </w:r>
      <w:r>
        <w:t xml:space="preserve">GCC </w:t>
      </w:r>
      <w:r>
        <w:t>编译和独立受限评测环境，通过兼容</w:t>
      </w:r>
      <w:r>
        <w:t xml:space="preserve"> API </w:t>
      </w:r>
      <w:r>
        <w:t>接入模型。该方案用于初期单课程验证，暂不开发复杂多租户、支付会员、移动客户端或大型教学管理系统。</w:t>
      </w:r>
    </w:p>
    <w:p w:rsidR="00940B10" w:rsidRDefault="00000000">
      <w:pPr>
        <w:pStyle w:val="BPCaption"/>
      </w:pPr>
      <w:r>
        <w:t>表</w:t>
      </w:r>
      <w:r>
        <w:t xml:space="preserve">5 </w:t>
      </w:r>
      <w:r>
        <w:t>模块职责与研发验收</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01"/>
        <w:gridCol w:w="3458"/>
        <w:gridCol w:w="3685"/>
      </w:tblGrid>
      <w:tr w:rsidR="00940B10">
        <w:trPr>
          <w:cantSplit/>
          <w:tblHeader/>
          <w:jc w:val="center"/>
        </w:trPr>
        <w:tc>
          <w:tcPr>
            <w:tcW w:w="1701" w:type="dxa"/>
            <w:shd w:val="clear" w:color="auto" w:fill="E8ECE9"/>
            <w:vAlign w:val="center"/>
          </w:tcPr>
          <w:p w:rsidR="00940B10" w:rsidRDefault="00000000">
            <w:pPr>
              <w:pStyle w:val="BPTable"/>
            </w:pPr>
            <w:r>
              <w:rPr>
                <w:b/>
              </w:rPr>
              <w:t>模块</w:t>
            </w:r>
          </w:p>
        </w:tc>
        <w:tc>
          <w:tcPr>
            <w:tcW w:w="3458" w:type="dxa"/>
            <w:shd w:val="clear" w:color="auto" w:fill="E8ECE9"/>
            <w:vAlign w:val="center"/>
          </w:tcPr>
          <w:p w:rsidR="00940B10" w:rsidRDefault="00000000">
            <w:pPr>
              <w:pStyle w:val="BPTable"/>
            </w:pPr>
            <w:r>
              <w:rPr>
                <w:b/>
              </w:rPr>
              <w:t>职责与数据</w:t>
            </w:r>
          </w:p>
        </w:tc>
        <w:tc>
          <w:tcPr>
            <w:tcW w:w="3685" w:type="dxa"/>
            <w:shd w:val="clear" w:color="auto" w:fill="E8ECE9"/>
            <w:vAlign w:val="center"/>
          </w:tcPr>
          <w:p w:rsidR="00940B10" w:rsidRDefault="00000000">
            <w:pPr>
              <w:pStyle w:val="BPTable"/>
            </w:pPr>
            <w:r>
              <w:rPr>
                <w:b/>
              </w:rPr>
              <w:t>拟验收条件</w:t>
            </w:r>
          </w:p>
        </w:tc>
      </w:tr>
      <w:tr w:rsidR="00940B10">
        <w:trPr>
          <w:cantSplit/>
          <w:jc w:val="center"/>
        </w:trPr>
        <w:tc>
          <w:tcPr>
            <w:tcW w:w="1701" w:type="dxa"/>
            <w:vAlign w:val="center"/>
          </w:tcPr>
          <w:p w:rsidR="00940B10" w:rsidRDefault="00000000">
            <w:pPr>
              <w:pStyle w:val="BPTable"/>
            </w:pPr>
            <w:r>
              <w:t>前端</w:t>
            </w:r>
          </w:p>
        </w:tc>
        <w:tc>
          <w:tcPr>
            <w:tcW w:w="3458" w:type="dxa"/>
            <w:vAlign w:val="center"/>
          </w:tcPr>
          <w:p w:rsidR="00940B10" w:rsidRDefault="00000000">
            <w:pPr>
              <w:pStyle w:val="BPTable"/>
            </w:pPr>
            <w:r>
              <w:t>题目、编辑器、提交状态、证据和逐级提示</w:t>
            </w:r>
          </w:p>
        </w:tc>
        <w:tc>
          <w:tcPr>
            <w:tcW w:w="3685" w:type="dxa"/>
            <w:vAlign w:val="center"/>
          </w:tcPr>
          <w:p w:rsidR="00940B10" w:rsidRDefault="00000000">
            <w:pPr>
              <w:pStyle w:val="BPTable"/>
            </w:pPr>
            <w:r>
              <w:t>题目与提交对应；超时、失败和提示均可辨认</w:t>
            </w:r>
          </w:p>
        </w:tc>
      </w:tr>
      <w:tr w:rsidR="00940B10">
        <w:trPr>
          <w:cantSplit/>
          <w:jc w:val="center"/>
        </w:trPr>
        <w:tc>
          <w:tcPr>
            <w:tcW w:w="1701" w:type="dxa"/>
            <w:shd w:val="clear" w:color="auto" w:fill="F6F7F6"/>
            <w:vAlign w:val="center"/>
          </w:tcPr>
          <w:p w:rsidR="00940B10" w:rsidRDefault="00000000">
            <w:pPr>
              <w:pStyle w:val="BPTable"/>
            </w:pPr>
            <w:r>
              <w:t>后端</w:t>
            </w:r>
          </w:p>
        </w:tc>
        <w:tc>
          <w:tcPr>
            <w:tcW w:w="3458" w:type="dxa"/>
            <w:shd w:val="clear" w:color="auto" w:fill="F6F7F6"/>
            <w:vAlign w:val="center"/>
          </w:tcPr>
          <w:p w:rsidR="00940B10" w:rsidRDefault="00000000">
            <w:pPr>
              <w:pStyle w:val="BPTable"/>
            </w:pPr>
            <w:r>
              <w:t>请求校验、评测调度、诊断调用与访问控制</w:t>
            </w:r>
          </w:p>
        </w:tc>
        <w:tc>
          <w:tcPr>
            <w:tcW w:w="3685" w:type="dxa"/>
            <w:shd w:val="clear" w:color="auto" w:fill="F6F7F6"/>
            <w:vAlign w:val="center"/>
          </w:tcPr>
          <w:p w:rsidR="00940B10" w:rsidRDefault="00000000">
            <w:pPr>
              <w:pStyle w:val="BPTable"/>
            </w:pPr>
            <w:r>
              <w:t>评测与</w:t>
            </w:r>
            <w:r>
              <w:t>AI</w:t>
            </w:r>
            <w:r>
              <w:t>状态分开；幂等标识避免重复任务与重复扣平台额度，外部费用据账单记录</w:t>
            </w:r>
          </w:p>
        </w:tc>
      </w:tr>
      <w:tr w:rsidR="00940B10">
        <w:trPr>
          <w:cantSplit/>
          <w:jc w:val="center"/>
        </w:trPr>
        <w:tc>
          <w:tcPr>
            <w:tcW w:w="1701" w:type="dxa"/>
            <w:vAlign w:val="center"/>
          </w:tcPr>
          <w:p w:rsidR="00940B10" w:rsidRDefault="00000000">
            <w:pPr>
              <w:pStyle w:val="BPTable"/>
            </w:pPr>
            <w:r>
              <w:t>评测服务</w:t>
            </w:r>
          </w:p>
        </w:tc>
        <w:tc>
          <w:tcPr>
            <w:tcW w:w="3458" w:type="dxa"/>
            <w:vAlign w:val="center"/>
          </w:tcPr>
          <w:p w:rsidR="00940B10" w:rsidRDefault="00000000">
            <w:pPr>
              <w:pStyle w:val="BPTable"/>
            </w:pPr>
            <w:r>
              <w:t>GCC</w:t>
            </w:r>
            <w:r>
              <w:t>编译、用例运行、结果对比</w:t>
            </w:r>
          </w:p>
        </w:tc>
        <w:tc>
          <w:tcPr>
            <w:tcW w:w="3685" w:type="dxa"/>
            <w:vAlign w:val="center"/>
          </w:tcPr>
          <w:p w:rsidR="00940B10" w:rsidRDefault="00000000">
            <w:pPr>
              <w:pStyle w:val="BPTable"/>
            </w:pPr>
            <w:r>
              <w:t>限制时间、</w:t>
            </w:r>
            <w:r>
              <w:t>CPU</w:t>
            </w:r>
            <w:r>
              <w:t>、内存、进程、文件与网络；留存运行日志</w:t>
            </w:r>
          </w:p>
        </w:tc>
      </w:tr>
      <w:tr w:rsidR="00940B10">
        <w:trPr>
          <w:cantSplit/>
          <w:jc w:val="center"/>
        </w:trPr>
        <w:tc>
          <w:tcPr>
            <w:tcW w:w="1701" w:type="dxa"/>
            <w:shd w:val="clear" w:color="auto" w:fill="F6F7F6"/>
            <w:vAlign w:val="center"/>
          </w:tcPr>
          <w:p w:rsidR="00940B10" w:rsidRDefault="00000000">
            <w:pPr>
              <w:pStyle w:val="BPTable"/>
            </w:pPr>
            <w:r>
              <w:t>数据存储</w:t>
            </w:r>
          </w:p>
        </w:tc>
        <w:tc>
          <w:tcPr>
            <w:tcW w:w="3458" w:type="dxa"/>
            <w:shd w:val="clear" w:color="auto" w:fill="F6F7F6"/>
            <w:vAlign w:val="center"/>
          </w:tcPr>
          <w:p w:rsidR="00940B10" w:rsidRDefault="00000000">
            <w:pPr>
              <w:pStyle w:val="BPTable"/>
            </w:pPr>
            <w:r>
              <w:t>提交版本、结果、证据编号、提示层级和教师汇总</w:t>
            </w:r>
          </w:p>
        </w:tc>
        <w:tc>
          <w:tcPr>
            <w:tcW w:w="3685" w:type="dxa"/>
            <w:shd w:val="clear" w:color="auto" w:fill="F6F7F6"/>
            <w:vAlign w:val="center"/>
          </w:tcPr>
          <w:p w:rsidR="00940B10" w:rsidRDefault="00000000">
            <w:pPr>
              <w:pStyle w:val="BPTable"/>
            </w:pPr>
            <w:r>
              <w:t>按课程授权查询；备份恢复及删除流程可执行</w:t>
            </w:r>
          </w:p>
        </w:tc>
      </w:tr>
      <w:tr w:rsidR="00940B10">
        <w:trPr>
          <w:cantSplit/>
          <w:jc w:val="center"/>
        </w:trPr>
        <w:tc>
          <w:tcPr>
            <w:tcW w:w="1701" w:type="dxa"/>
            <w:vAlign w:val="center"/>
          </w:tcPr>
          <w:p w:rsidR="00940B10" w:rsidRDefault="00000000">
            <w:pPr>
              <w:pStyle w:val="BPTable"/>
            </w:pPr>
            <w:r>
              <w:t>模型服务</w:t>
            </w:r>
          </w:p>
        </w:tc>
        <w:tc>
          <w:tcPr>
            <w:tcW w:w="3458" w:type="dxa"/>
            <w:vAlign w:val="center"/>
          </w:tcPr>
          <w:p w:rsidR="00940B10" w:rsidRDefault="00000000">
            <w:pPr>
              <w:pStyle w:val="BPTable"/>
            </w:pPr>
            <w:r>
              <w:t>在证据约束下返回结构化错因与提示</w:t>
            </w:r>
          </w:p>
        </w:tc>
        <w:tc>
          <w:tcPr>
            <w:tcW w:w="3685" w:type="dxa"/>
            <w:vAlign w:val="center"/>
          </w:tcPr>
          <w:p w:rsidR="00940B10" w:rsidRDefault="00000000">
            <w:pPr>
              <w:pStyle w:val="BPTable"/>
            </w:pPr>
            <w:r>
              <w:t>输出格式校验；证据不足标未知；模型失败回退原始评测</w:t>
            </w:r>
          </w:p>
        </w:tc>
      </w:tr>
    </w:tbl>
    <w:p w:rsidR="00940B10" w:rsidRDefault="00000000">
      <w:pPr>
        <w:pStyle w:val="BPSource"/>
      </w:pPr>
      <w:r>
        <w:t>来源：项目组方案设计。</w:t>
      </w:r>
    </w:p>
    <w:p w:rsidR="00940B10" w:rsidRDefault="00000000">
      <w:pPr>
        <w:pStyle w:val="BPH2"/>
      </w:pPr>
      <w:r>
        <w:t xml:space="preserve">6.1 </w:t>
      </w:r>
      <w:r>
        <w:t>不可信代码的执行边界</w:t>
      </w:r>
    </w:p>
    <w:p w:rsidR="00940B10" w:rsidRDefault="00000000">
      <w:pPr>
        <w:pStyle w:val="BPBody"/>
      </w:pPr>
      <w:r>
        <w:t>学生代码不能直接在应用服务器或数据库所在进程中执行。评测工作器拟单独部署，默认禁用外网，以非特权身份运行，采用只读基础文件系统、独立临时目录、资源配额和超时终止，并限制系统调用及进程数。容器与超时参数需要联合配置和验证，不能单凭使用</w:t>
      </w:r>
      <w:r>
        <w:t xml:space="preserve"> Docker </w:t>
      </w:r>
      <w:r>
        <w:t>宣称安全隔离已经完成。</w:t>
      </w:r>
      <w:r>
        <w:t>[T</w:t>
      </w:r>
      <w:proofErr w:type="gramStart"/>
      <w:r>
        <w:t>01][</w:t>
      </w:r>
      <w:proofErr w:type="gramEnd"/>
      <w:r>
        <w:t>T02]</w:t>
      </w:r>
    </w:p>
    <w:p w:rsidR="00940B10" w:rsidRDefault="00000000">
      <w:pPr>
        <w:pStyle w:val="BPH2"/>
      </w:pPr>
      <w:r>
        <w:t xml:space="preserve">6.2 </w:t>
      </w:r>
      <w:r>
        <w:t>研发可行性的边界</w:t>
      </w:r>
    </w:p>
    <w:p w:rsidR="00940B10" w:rsidRDefault="00000000">
      <w:pPr>
        <w:pStyle w:val="BPBody"/>
      </w:pPr>
      <w:r>
        <w:t>先用教师认可的参考解与错误样例跑通单题闭环，再逐步扩展题库。</w:t>
      </w:r>
      <w:r>
        <w:t xml:space="preserve">SQLite </w:t>
      </w:r>
      <w:r>
        <w:t>满足初期方案，但并发写入、队列积压和资源隔离仍需实测。当前未提交源码、部署记录或性能数据，技术选型仅表明实施路径，不能替代工程验证。</w:t>
      </w:r>
    </w:p>
    <w:p w:rsidR="00940B10" w:rsidRDefault="00000000">
      <w:pPr>
        <w:pStyle w:val="BPH1"/>
        <w:pageBreakBefore/>
      </w:pPr>
      <w:r>
        <w:lastRenderedPageBreak/>
        <w:t xml:space="preserve">7 </w:t>
      </w:r>
      <w:r>
        <w:t>市场分析及竞品比较</w:t>
      </w:r>
    </w:p>
    <w:p w:rsidR="00940B10" w:rsidRDefault="00000000">
      <w:pPr>
        <w:pStyle w:val="BPBody"/>
      </w:pPr>
      <w:r>
        <w:t>竞品能力以实际核查的官方公开页面为依据，页面披露范围与具体版本可能不同。公开资料未确认某项能力，只代表本次证据不足，不能解释为产品不具备该能力。以下比较用于界定切入点，不作为全面评测或性能排名。</w:t>
      </w:r>
    </w:p>
    <w:p w:rsidR="00940B10" w:rsidRDefault="00000000">
      <w:pPr>
        <w:pStyle w:val="BPCaption"/>
      </w:pPr>
      <w:r>
        <w:t>表</w:t>
      </w:r>
      <w:r>
        <w:t xml:space="preserve">6 </w:t>
      </w:r>
      <w:r>
        <w:t>主要竞品与细分定位对照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57"/>
        <w:gridCol w:w="2438"/>
        <w:gridCol w:w="2324"/>
        <w:gridCol w:w="2324"/>
      </w:tblGrid>
      <w:tr w:rsidR="00940B10">
        <w:trPr>
          <w:cantSplit/>
          <w:tblHeader/>
          <w:jc w:val="center"/>
        </w:trPr>
        <w:tc>
          <w:tcPr>
            <w:tcW w:w="1757" w:type="dxa"/>
            <w:shd w:val="clear" w:color="auto" w:fill="E8ECE9"/>
            <w:vAlign w:val="center"/>
          </w:tcPr>
          <w:p w:rsidR="00940B10" w:rsidRDefault="00000000">
            <w:pPr>
              <w:pStyle w:val="BPTable"/>
            </w:pPr>
            <w:r>
              <w:rPr>
                <w:b/>
              </w:rPr>
              <w:t>产品与目标用户</w:t>
            </w:r>
          </w:p>
        </w:tc>
        <w:tc>
          <w:tcPr>
            <w:tcW w:w="2438" w:type="dxa"/>
            <w:shd w:val="clear" w:color="auto" w:fill="E8ECE9"/>
            <w:vAlign w:val="center"/>
          </w:tcPr>
          <w:p w:rsidR="00940B10" w:rsidRDefault="00000000">
            <w:pPr>
              <w:pStyle w:val="BPTable"/>
            </w:pPr>
            <w:r>
              <w:rPr>
                <w:b/>
              </w:rPr>
              <w:t>自动评测与</w:t>
            </w:r>
            <w:r>
              <w:rPr>
                <w:b/>
              </w:rPr>
              <w:t>AI</w:t>
            </w:r>
            <w:r>
              <w:rPr>
                <w:b/>
              </w:rPr>
              <w:t>提示</w:t>
            </w:r>
          </w:p>
        </w:tc>
        <w:tc>
          <w:tcPr>
            <w:tcW w:w="2324" w:type="dxa"/>
            <w:shd w:val="clear" w:color="auto" w:fill="E8ECE9"/>
            <w:vAlign w:val="center"/>
          </w:tcPr>
          <w:p w:rsidR="00940B10" w:rsidRDefault="00000000">
            <w:pPr>
              <w:pStyle w:val="BPTable"/>
            </w:pPr>
            <w:r>
              <w:rPr>
                <w:b/>
              </w:rPr>
              <w:t>过程记录与教师反馈</w:t>
            </w:r>
          </w:p>
        </w:tc>
        <w:tc>
          <w:tcPr>
            <w:tcW w:w="2324" w:type="dxa"/>
            <w:shd w:val="clear" w:color="auto" w:fill="E8ECE9"/>
            <w:vAlign w:val="center"/>
          </w:tcPr>
          <w:p w:rsidR="00940B10" w:rsidRDefault="00000000">
            <w:pPr>
              <w:pStyle w:val="BPTable"/>
            </w:pPr>
            <w:r>
              <w:rPr>
                <w:b/>
              </w:rPr>
              <w:t>部署与集成</w:t>
            </w:r>
          </w:p>
        </w:tc>
      </w:tr>
      <w:tr w:rsidR="00940B10">
        <w:trPr>
          <w:cantSplit/>
          <w:jc w:val="center"/>
        </w:trPr>
        <w:tc>
          <w:tcPr>
            <w:tcW w:w="1757" w:type="dxa"/>
            <w:vAlign w:val="center"/>
          </w:tcPr>
          <w:p w:rsidR="00940B10" w:rsidRDefault="00000000">
            <w:pPr>
              <w:pStyle w:val="BPTable"/>
            </w:pPr>
            <w:r>
              <w:t xml:space="preserve">PTA </w:t>
            </w:r>
            <w:r>
              <w:t>拼题</w:t>
            </w:r>
            <w:r>
              <w:t>A</w:t>
            </w:r>
            <w:r>
              <w:br/>
            </w:r>
            <w:r>
              <w:t>高校与社会的评测及教学辅助</w:t>
            </w:r>
          </w:p>
        </w:tc>
        <w:tc>
          <w:tcPr>
            <w:tcW w:w="2438" w:type="dxa"/>
            <w:vAlign w:val="center"/>
          </w:tcPr>
          <w:p w:rsidR="00940B10" w:rsidRDefault="00000000">
            <w:pPr>
              <w:pStyle w:val="BPTable"/>
            </w:pPr>
            <w:r>
              <w:t>自动评测、多题型；人工与智能混合答疑。具体三级提示规则未确认。</w:t>
            </w:r>
            <w:r>
              <w:t>[C01]</w:t>
            </w:r>
          </w:p>
        </w:tc>
        <w:tc>
          <w:tcPr>
            <w:tcW w:w="2324" w:type="dxa"/>
            <w:vAlign w:val="center"/>
          </w:tcPr>
          <w:p w:rsidR="00940B10" w:rsidRDefault="00000000">
            <w:pPr>
              <w:pStyle w:val="BPTable"/>
            </w:pPr>
            <w:r>
              <w:t>成绩、答卷、代码和分析可导出；统一提示事件链未确认。</w:t>
            </w:r>
            <w:r>
              <w:t>[C01]</w:t>
            </w:r>
          </w:p>
        </w:tc>
        <w:tc>
          <w:tcPr>
            <w:tcW w:w="2324" w:type="dxa"/>
            <w:vAlign w:val="center"/>
          </w:tcPr>
          <w:p w:rsidR="00940B10" w:rsidRDefault="00000000">
            <w:pPr>
              <w:pStyle w:val="BPTable"/>
            </w:pPr>
            <w:r>
              <w:t>支持本地局域网考试、主站评测；完整私有化与</w:t>
            </w:r>
            <w:r>
              <w:t>LMS</w:t>
            </w:r>
            <w:r>
              <w:t>范围未确认。</w:t>
            </w:r>
            <w:r>
              <w:t>[C01]</w:t>
            </w:r>
          </w:p>
        </w:tc>
      </w:tr>
      <w:tr w:rsidR="00940B10">
        <w:trPr>
          <w:cantSplit/>
          <w:jc w:val="center"/>
        </w:trPr>
        <w:tc>
          <w:tcPr>
            <w:tcW w:w="1757" w:type="dxa"/>
            <w:shd w:val="clear" w:color="auto" w:fill="F6F7F6"/>
            <w:vAlign w:val="center"/>
          </w:tcPr>
          <w:p w:rsidR="00940B10" w:rsidRDefault="00000000">
            <w:pPr>
              <w:pStyle w:val="BPTable"/>
            </w:pPr>
            <w:r>
              <w:t>头歌</w:t>
            </w:r>
            <w:r>
              <w:t xml:space="preserve"> </w:t>
            </w:r>
            <w:proofErr w:type="spellStart"/>
            <w:r>
              <w:t>EduCoder</w:t>
            </w:r>
            <w:proofErr w:type="spellEnd"/>
            <w:r>
              <w:br/>
            </w:r>
            <w:r>
              <w:t>综合实践教学</w:t>
            </w:r>
          </w:p>
        </w:tc>
        <w:tc>
          <w:tcPr>
            <w:tcW w:w="2438" w:type="dxa"/>
            <w:shd w:val="clear" w:color="auto" w:fill="F6F7F6"/>
            <w:vAlign w:val="center"/>
          </w:tcPr>
          <w:p w:rsidR="00940B10" w:rsidRDefault="00000000">
            <w:pPr>
              <w:pStyle w:val="BPTable"/>
            </w:pPr>
            <w:r>
              <w:t>智能评测；大模型问答、导学、审题和诊断。具体三级策略未确认。</w:t>
            </w:r>
            <w:r>
              <w:t>[C</w:t>
            </w:r>
            <w:proofErr w:type="gramStart"/>
            <w:r>
              <w:t>02][</w:t>
            </w:r>
            <w:proofErr w:type="gramEnd"/>
            <w:r>
              <w:t>C03]</w:t>
            </w:r>
          </w:p>
        </w:tc>
        <w:tc>
          <w:tcPr>
            <w:tcW w:w="2324" w:type="dxa"/>
            <w:shd w:val="clear" w:color="auto" w:fill="F6F7F6"/>
            <w:vAlign w:val="center"/>
          </w:tcPr>
          <w:p w:rsidR="00940B10" w:rsidRDefault="00000000">
            <w:pPr>
              <w:pStyle w:val="BPTable"/>
            </w:pPr>
            <w:r>
              <w:t>代码回溯、课堂统计与教学分析；需具体课程试用复核。</w:t>
            </w:r>
            <w:r>
              <w:t>[C</w:t>
            </w:r>
            <w:proofErr w:type="gramStart"/>
            <w:r>
              <w:t>02][</w:t>
            </w:r>
            <w:proofErr w:type="gramEnd"/>
            <w:r>
              <w:t>C03]</w:t>
            </w:r>
          </w:p>
        </w:tc>
        <w:tc>
          <w:tcPr>
            <w:tcW w:w="2324" w:type="dxa"/>
            <w:shd w:val="clear" w:color="auto" w:fill="F6F7F6"/>
            <w:vAlign w:val="center"/>
          </w:tcPr>
          <w:p w:rsidR="00940B10" w:rsidRDefault="00000000">
            <w:pPr>
              <w:pStyle w:val="BPTable"/>
            </w:pPr>
            <w:r>
              <w:t>提供本地化及信创化部署、自定义智能体；实施范围需询价。</w:t>
            </w:r>
            <w:r>
              <w:t>[C02]</w:t>
            </w:r>
          </w:p>
        </w:tc>
      </w:tr>
      <w:tr w:rsidR="00940B10">
        <w:trPr>
          <w:cantSplit/>
          <w:jc w:val="center"/>
        </w:trPr>
        <w:tc>
          <w:tcPr>
            <w:tcW w:w="1757" w:type="dxa"/>
            <w:vAlign w:val="center"/>
          </w:tcPr>
          <w:p w:rsidR="00940B10" w:rsidRDefault="00000000">
            <w:pPr>
              <w:pStyle w:val="BPTable"/>
            </w:pPr>
            <w:r>
              <w:t xml:space="preserve">Moodle </w:t>
            </w:r>
            <w:proofErr w:type="spellStart"/>
            <w:r>
              <w:t>CodeRunner</w:t>
            </w:r>
            <w:proofErr w:type="spellEnd"/>
            <w:r>
              <w:br/>
            </w:r>
            <w:r>
              <w:t>已有</w:t>
            </w:r>
            <w:r>
              <w:t>Moodle</w:t>
            </w:r>
            <w:r>
              <w:t>的编程课程</w:t>
            </w:r>
          </w:p>
        </w:tc>
        <w:tc>
          <w:tcPr>
            <w:tcW w:w="2438" w:type="dxa"/>
            <w:vAlign w:val="center"/>
          </w:tcPr>
          <w:p w:rsidR="00940B10" w:rsidRDefault="00000000">
            <w:pPr>
              <w:pStyle w:val="BPTable"/>
            </w:pPr>
            <w:r>
              <w:t>运行测试、重复提交、反馈可定制；所查插件文档未确认内置</w:t>
            </w:r>
            <w:r>
              <w:t>LLM</w:t>
            </w:r>
            <w:r>
              <w:t>分层提示。</w:t>
            </w:r>
            <w:r>
              <w:t>[C04]</w:t>
            </w:r>
          </w:p>
        </w:tc>
        <w:tc>
          <w:tcPr>
            <w:tcW w:w="2324" w:type="dxa"/>
            <w:vAlign w:val="center"/>
          </w:tcPr>
          <w:p w:rsidR="00940B10" w:rsidRDefault="00000000">
            <w:pPr>
              <w:pStyle w:val="BPTable"/>
            </w:pPr>
            <w:r>
              <w:t>Moodle</w:t>
            </w:r>
            <w:r>
              <w:t>可查看作答尝试、成绩与统计；不等于逐键编辑记录。</w:t>
            </w:r>
            <w:r>
              <w:t>[C05]</w:t>
            </w:r>
          </w:p>
        </w:tc>
        <w:tc>
          <w:tcPr>
            <w:tcW w:w="2324" w:type="dxa"/>
            <w:vAlign w:val="center"/>
          </w:tcPr>
          <w:p w:rsidR="00940B10" w:rsidRDefault="00000000">
            <w:pPr>
              <w:pStyle w:val="BPTable"/>
            </w:pPr>
            <w:r>
              <w:t>Moodle</w:t>
            </w:r>
            <w:r>
              <w:t>题型插件；生产环境需独立</w:t>
            </w:r>
            <w:proofErr w:type="spellStart"/>
            <w:r>
              <w:t>Jobe</w:t>
            </w:r>
            <w:proofErr w:type="spellEnd"/>
            <w:r>
              <w:t>执行服务器与运维。</w:t>
            </w:r>
            <w:r>
              <w:t>[C04]</w:t>
            </w:r>
          </w:p>
        </w:tc>
      </w:tr>
      <w:tr w:rsidR="00940B10">
        <w:trPr>
          <w:cantSplit/>
          <w:jc w:val="center"/>
        </w:trPr>
        <w:tc>
          <w:tcPr>
            <w:tcW w:w="1757" w:type="dxa"/>
            <w:shd w:val="clear" w:color="auto" w:fill="F6F7F6"/>
            <w:vAlign w:val="center"/>
          </w:tcPr>
          <w:p w:rsidR="00940B10" w:rsidRDefault="00000000">
            <w:pPr>
              <w:pStyle w:val="BPTable"/>
            </w:pPr>
            <w:proofErr w:type="spellStart"/>
            <w:r>
              <w:t>CodeGrade</w:t>
            </w:r>
            <w:proofErr w:type="spellEnd"/>
            <w:r>
              <w:br/>
            </w:r>
            <w:r>
              <w:t>编程课程学习与评测</w:t>
            </w:r>
          </w:p>
        </w:tc>
        <w:tc>
          <w:tcPr>
            <w:tcW w:w="2438" w:type="dxa"/>
            <w:shd w:val="clear" w:color="auto" w:fill="F6F7F6"/>
            <w:vAlign w:val="center"/>
          </w:tcPr>
          <w:p w:rsidR="00940B10" w:rsidRDefault="00000000">
            <w:pPr>
              <w:pStyle w:val="BPTable"/>
            </w:pPr>
            <w:r>
              <w:t>自动评测；可配置三类</w:t>
            </w:r>
            <w:r>
              <w:t>AI</w:t>
            </w:r>
            <w:r>
              <w:t>助手、提示护栏；可关联代码及测试上下文。</w:t>
            </w:r>
            <w:r>
              <w:t>[C</w:t>
            </w:r>
            <w:proofErr w:type="gramStart"/>
            <w:r>
              <w:t>06][</w:t>
            </w:r>
            <w:proofErr w:type="gramEnd"/>
            <w:r>
              <w:t>C07]</w:t>
            </w:r>
          </w:p>
        </w:tc>
        <w:tc>
          <w:tcPr>
            <w:tcW w:w="2324" w:type="dxa"/>
            <w:shd w:val="clear" w:color="auto" w:fill="F6F7F6"/>
            <w:vAlign w:val="center"/>
          </w:tcPr>
          <w:p w:rsidR="00940B10" w:rsidRDefault="00000000">
            <w:pPr>
              <w:pStyle w:val="BPTable"/>
            </w:pPr>
            <w:r>
              <w:t>师生可见</w:t>
            </w:r>
            <w:r>
              <w:t>AI</w:t>
            </w:r>
            <w:r>
              <w:t>对话；人工评阅、量规及反馈。与本项目重合度高。</w:t>
            </w:r>
            <w:r>
              <w:t>[C</w:t>
            </w:r>
            <w:proofErr w:type="gramStart"/>
            <w:r>
              <w:t>07][</w:t>
            </w:r>
            <w:proofErr w:type="gramEnd"/>
            <w:r>
              <w:t>C08]</w:t>
            </w:r>
          </w:p>
        </w:tc>
        <w:tc>
          <w:tcPr>
            <w:tcW w:w="2324" w:type="dxa"/>
            <w:shd w:val="clear" w:color="auto" w:fill="F6F7F6"/>
            <w:vAlign w:val="center"/>
          </w:tcPr>
          <w:p w:rsidR="00940B10" w:rsidRDefault="00000000">
            <w:pPr>
              <w:pStyle w:val="BPTable"/>
            </w:pPr>
            <w:r>
              <w:t>LTI</w:t>
            </w:r>
            <w:r>
              <w:t>连接多种</w:t>
            </w:r>
            <w:r>
              <w:t>LMS</w:t>
            </w:r>
            <w:r>
              <w:t>，</w:t>
            </w:r>
            <w:r>
              <w:t>GitHub</w:t>
            </w:r>
            <w:r>
              <w:t>工作流及</w:t>
            </w:r>
            <w:r>
              <w:t>API</w:t>
            </w:r>
            <w:r>
              <w:t>；</w:t>
            </w:r>
            <w:r>
              <w:t>AI</w:t>
            </w:r>
            <w:r>
              <w:t>套餐和可用性待确认。</w:t>
            </w:r>
            <w:r>
              <w:t>[C</w:t>
            </w:r>
            <w:proofErr w:type="gramStart"/>
            <w:r>
              <w:t>08][</w:t>
            </w:r>
            <w:proofErr w:type="gramEnd"/>
            <w:r>
              <w:t>C09]</w:t>
            </w:r>
          </w:p>
        </w:tc>
      </w:tr>
      <w:tr w:rsidR="00940B10">
        <w:trPr>
          <w:cantSplit/>
          <w:jc w:val="center"/>
        </w:trPr>
        <w:tc>
          <w:tcPr>
            <w:tcW w:w="1757" w:type="dxa"/>
            <w:vAlign w:val="center"/>
          </w:tcPr>
          <w:p w:rsidR="00940B10" w:rsidRDefault="00000000">
            <w:pPr>
              <w:pStyle w:val="BPTable"/>
            </w:pPr>
            <w:r>
              <w:t>通用</w:t>
            </w:r>
            <w:r>
              <w:t>LLM</w:t>
            </w:r>
            <w:r>
              <w:br/>
            </w:r>
            <w:r>
              <w:t>以</w:t>
            </w:r>
            <w:proofErr w:type="spellStart"/>
            <w:r>
              <w:t>ChatGPT</w:t>
            </w:r>
            <w:proofErr w:type="spellEnd"/>
            <w:r>
              <w:t>学习模式为例</w:t>
            </w:r>
          </w:p>
        </w:tc>
        <w:tc>
          <w:tcPr>
            <w:tcW w:w="2438" w:type="dxa"/>
            <w:vAlign w:val="center"/>
          </w:tcPr>
          <w:p w:rsidR="00940B10" w:rsidRDefault="00000000">
            <w:pPr>
              <w:pStyle w:val="BPTable"/>
            </w:pPr>
            <w:r>
              <w:t>支持提问引导和逐步分层讲解；所查资料未确认课程统一判题。</w:t>
            </w:r>
            <w:r>
              <w:t>[C10]</w:t>
            </w:r>
          </w:p>
        </w:tc>
        <w:tc>
          <w:tcPr>
            <w:tcW w:w="2324" w:type="dxa"/>
            <w:vAlign w:val="center"/>
          </w:tcPr>
          <w:p w:rsidR="00940B10" w:rsidRDefault="00000000">
            <w:pPr>
              <w:pStyle w:val="BPTable"/>
            </w:pPr>
            <w:r>
              <w:t>支持学习反馈；班级错因报告与教师干预事件链未确认。</w:t>
            </w:r>
            <w:r>
              <w:t>[C10]</w:t>
            </w:r>
          </w:p>
        </w:tc>
        <w:tc>
          <w:tcPr>
            <w:tcW w:w="2324" w:type="dxa"/>
            <w:vAlign w:val="center"/>
          </w:tcPr>
          <w:p w:rsidR="00940B10" w:rsidRDefault="00000000">
            <w:pPr>
              <w:pStyle w:val="BPTable"/>
            </w:pPr>
            <w:r>
              <w:t>通用学习体验；课程集成须另评估；不代表所有</w:t>
            </w:r>
            <w:r>
              <w:t>API</w:t>
            </w:r>
            <w:r>
              <w:t>开发可能。</w:t>
            </w:r>
            <w:r>
              <w:t>[C10]</w:t>
            </w:r>
          </w:p>
        </w:tc>
      </w:tr>
    </w:tbl>
    <w:p w:rsidR="00940B10" w:rsidRDefault="00000000">
      <w:pPr>
        <w:pStyle w:val="BPSource"/>
      </w:pPr>
      <w:r>
        <w:t>来源：各产品官方资料</w:t>
      </w:r>
      <w:r>
        <w:t>[C01]</w:t>
      </w:r>
      <w:r>
        <w:t>至</w:t>
      </w:r>
      <w:r>
        <w:t>[C10]</w:t>
      </w:r>
      <w:r>
        <w:t>，</w:t>
      </w:r>
      <w:r>
        <w:t>2026</w:t>
      </w:r>
      <w:r>
        <w:t>年</w:t>
      </w:r>
      <w:r>
        <w:t>10</w:t>
      </w:r>
      <w:r>
        <w:t>月</w:t>
      </w:r>
      <w:r>
        <w:t>23</w:t>
      </w:r>
      <w:r>
        <w:t>日核查。未确认不等于不支持；头歌部分依据官方页面索引正文，未验证登录后功能。</w:t>
      </w:r>
    </w:p>
    <w:p w:rsidR="00940B10" w:rsidRDefault="00000000">
      <w:pPr>
        <w:pStyle w:val="BPH2"/>
      </w:pPr>
      <w:r>
        <w:t xml:space="preserve">7.1 </w:t>
      </w:r>
      <w:r>
        <w:t>可争取的细分空间</w:t>
      </w:r>
    </w:p>
    <w:p w:rsidR="00940B10" w:rsidRDefault="00000000">
      <w:pPr>
        <w:pStyle w:val="BPBody"/>
      </w:pPr>
      <w:r>
        <w:t>项目不尝试替代成熟教学平台，而拟在单门</w:t>
      </w:r>
      <w:r>
        <w:t xml:space="preserve"> C </w:t>
      </w:r>
      <w:r>
        <w:t>语言基础课中验证：能否把测试差异与提示逐项关联，能否把提示使用和再次修改转成教师可以采取行动的信息，以及能否以少量配置交付。现有平台的账号、题库和课程体系可作为未来集成对象。</w:t>
      </w:r>
    </w:p>
    <w:p w:rsidR="00940B10" w:rsidRDefault="00000000">
      <w:pPr>
        <w:pStyle w:val="BPH1"/>
        <w:pageBreakBefore/>
      </w:pPr>
      <w:r>
        <w:lastRenderedPageBreak/>
        <w:t xml:space="preserve">8 </w:t>
      </w:r>
      <w:r>
        <w:t>商业模式与价值交付</w:t>
      </w:r>
    </w:p>
    <w:p w:rsidR="00940B10" w:rsidRDefault="00000000">
      <w:pPr>
        <w:pStyle w:val="BPCaption"/>
      </w:pPr>
      <w:r>
        <w:t>表</w:t>
      </w:r>
      <w:r>
        <w:t xml:space="preserve">7 </w:t>
      </w:r>
      <w:r>
        <w:t>拟探索的课程服务模式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871"/>
        <w:gridCol w:w="6973"/>
      </w:tblGrid>
      <w:tr w:rsidR="00940B10">
        <w:trPr>
          <w:cantSplit/>
          <w:tblHeader/>
          <w:jc w:val="center"/>
        </w:trPr>
        <w:tc>
          <w:tcPr>
            <w:tcW w:w="1871" w:type="dxa"/>
            <w:shd w:val="clear" w:color="auto" w:fill="E8ECE9"/>
            <w:vAlign w:val="center"/>
          </w:tcPr>
          <w:p w:rsidR="00940B10" w:rsidRDefault="00000000">
            <w:pPr>
              <w:pStyle w:val="BPTable"/>
            </w:pPr>
            <w:r>
              <w:rPr>
                <w:b/>
              </w:rPr>
              <w:t>问题</w:t>
            </w:r>
          </w:p>
        </w:tc>
        <w:tc>
          <w:tcPr>
            <w:tcW w:w="6973" w:type="dxa"/>
            <w:shd w:val="clear" w:color="auto" w:fill="E8ECE9"/>
            <w:vAlign w:val="center"/>
          </w:tcPr>
          <w:p w:rsidR="00940B10" w:rsidRDefault="00000000">
            <w:pPr>
              <w:pStyle w:val="BPTable"/>
            </w:pPr>
            <w:r>
              <w:rPr>
                <w:b/>
              </w:rPr>
              <w:t>拟定方案</w:t>
            </w:r>
          </w:p>
        </w:tc>
      </w:tr>
      <w:tr w:rsidR="00940B10">
        <w:trPr>
          <w:cantSplit/>
          <w:jc w:val="center"/>
        </w:trPr>
        <w:tc>
          <w:tcPr>
            <w:tcW w:w="1871" w:type="dxa"/>
            <w:vAlign w:val="center"/>
          </w:tcPr>
          <w:p w:rsidR="00940B10" w:rsidRDefault="00000000">
            <w:pPr>
              <w:pStyle w:val="BPTable"/>
            </w:pPr>
            <w:r>
              <w:t>谁使用</w:t>
            </w:r>
          </w:p>
        </w:tc>
        <w:tc>
          <w:tcPr>
            <w:tcW w:w="6973" w:type="dxa"/>
            <w:vAlign w:val="center"/>
          </w:tcPr>
          <w:p w:rsidR="00940B10" w:rsidRDefault="00000000">
            <w:pPr>
              <w:pStyle w:val="BPTable"/>
            </w:pPr>
            <w:r>
              <w:t>学生完成实训；教师和助教配置题目、查看反馈</w:t>
            </w:r>
          </w:p>
        </w:tc>
      </w:tr>
      <w:tr w:rsidR="00940B10">
        <w:trPr>
          <w:cantSplit/>
          <w:jc w:val="center"/>
        </w:trPr>
        <w:tc>
          <w:tcPr>
            <w:tcW w:w="1871" w:type="dxa"/>
            <w:shd w:val="clear" w:color="auto" w:fill="F6F7F6"/>
            <w:vAlign w:val="center"/>
          </w:tcPr>
          <w:p w:rsidR="00940B10" w:rsidRDefault="00000000">
            <w:pPr>
              <w:pStyle w:val="BPTable"/>
            </w:pPr>
            <w:r>
              <w:t>谁付费</w:t>
            </w:r>
          </w:p>
        </w:tc>
        <w:tc>
          <w:tcPr>
            <w:tcW w:w="6973" w:type="dxa"/>
            <w:shd w:val="clear" w:color="auto" w:fill="F6F7F6"/>
            <w:vAlign w:val="center"/>
          </w:tcPr>
          <w:p w:rsidR="00940B10" w:rsidRDefault="00000000">
            <w:pPr>
              <w:pStyle w:val="BPTable"/>
            </w:pPr>
            <w:r>
              <w:t>具备预算和采购权限的学校、学院、课程单位或教育机构</w:t>
            </w:r>
          </w:p>
        </w:tc>
      </w:tr>
      <w:tr w:rsidR="00940B10">
        <w:trPr>
          <w:cantSplit/>
          <w:jc w:val="center"/>
        </w:trPr>
        <w:tc>
          <w:tcPr>
            <w:tcW w:w="1871" w:type="dxa"/>
            <w:vAlign w:val="center"/>
          </w:tcPr>
          <w:p w:rsidR="00940B10" w:rsidRDefault="00000000">
            <w:pPr>
              <w:pStyle w:val="BPTable"/>
            </w:pPr>
            <w:r>
              <w:t>为什么付费</w:t>
            </w:r>
          </w:p>
        </w:tc>
        <w:tc>
          <w:tcPr>
            <w:tcW w:w="6973" w:type="dxa"/>
            <w:vAlign w:val="center"/>
          </w:tcPr>
          <w:p w:rsidR="00940B10" w:rsidRDefault="00000000">
            <w:pPr>
              <w:pStyle w:val="BPTable"/>
            </w:pPr>
            <w:r>
              <w:t>假设服务能减少反复解释与整理错因的工作，并提供可追溯的过程信息；需教师验证</w:t>
            </w:r>
          </w:p>
        </w:tc>
      </w:tr>
      <w:tr w:rsidR="00940B10">
        <w:trPr>
          <w:cantSplit/>
          <w:jc w:val="center"/>
        </w:trPr>
        <w:tc>
          <w:tcPr>
            <w:tcW w:w="1871" w:type="dxa"/>
            <w:shd w:val="clear" w:color="auto" w:fill="F6F7F6"/>
            <w:vAlign w:val="center"/>
          </w:tcPr>
          <w:p w:rsidR="00940B10" w:rsidRDefault="00000000">
            <w:pPr>
              <w:pStyle w:val="BPTable"/>
            </w:pPr>
            <w:r>
              <w:t>交付什么</w:t>
            </w:r>
          </w:p>
        </w:tc>
        <w:tc>
          <w:tcPr>
            <w:tcW w:w="6973" w:type="dxa"/>
            <w:shd w:val="clear" w:color="auto" w:fill="F6F7F6"/>
            <w:vAlign w:val="center"/>
          </w:tcPr>
          <w:p w:rsidR="00940B10" w:rsidRDefault="00000000">
            <w:pPr>
              <w:pStyle w:val="BPTable"/>
            </w:pPr>
            <w:r>
              <w:t>课程环境、基础题目适配、诊断与提示配置、报告、维护和限额支持</w:t>
            </w:r>
          </w:p>
        </w:tc>
      </w:tr>
      <w:tr w:rsidR="00940B10">
        <w:trPr>
          <w:cantSplit/>
          <w:jc w:val="center"/>
        </w:trPr>
        <w:tc>
          <w:tcPr>
            <w:tcW w:w="1871" w:type="dxa"/>
            <w:vAlign w:val="center"/>
          </w:tcPr>
          <w:p w:rsidR="00940B10" w:rsidRDefault="00000000">
            <w:pPr>
              <w:pStyle w:val="BPTable"/>
            </w:pPr>
            <w:r>
              <w:t>怎样收费</w:t>
            </w:r>
          </w:p>
        </w:tc>
        <w:tc>
          <w:tcPr>
            <w:tcW w:w="6973" w:type="dxa"/>
            <w:vAlign w:val="center"/>
          </w:tcPr>
          <w:p w:rsidR="00940B10" w:rsidRDefault="00000000">
            <w:pPr>
              <w:pStyle w:val="BPTable"/>
            </w:pPr>
            <w:r>
              <w:t>先验证课程包或按学期订阅；院系部署、私有化及定制服务另行核价</w:t>
            </w:r>
          </w:p>
        </w:tc>
      </w:tr>
    </w:tbl>
    <w:p w:rsidR="00940B10" w:rsidRDefault="00000000">
      <w:pPr>
        <w:pStyle w:val="BPSource"/>
      </w:pPr>
      <w:r>
        <w:t>来源：项目组方案设计。</w:t>
      </w:r>
    </w:p>
    <w:p w:rsidR="00940B10" w:rsidRDefault="00000000">
      <w:pPr>
        <w:pStyle w:val="BPBody"/>
      </w:pPr>
      <w:r>
        <w:t>第一阶段以校内非付费验证为主，先确认真实使用意愿与数据条件。第二阶段以课程服务包探索订阅，合同或服务确认书应明确班级规模、题目数量、模型调用限额、支持时长、数据归属、故障处理和验收方式。第三阶段在稳定交付后，再探索院系部署及年度维护。各阶段均为计划。</w:t>
      </w:r>
    </w:p>
    <w:p w:rsidR="00940B10" w:rsidRDefault="00000000">
      <w:pPr>
        <w:pStyle w:val="BPH2"/>
      </w:pPr>
      <w:r>
        <w:t xml:space="preserve">8.1 </w:t>
      </w:r>
      <w:r>
        <w:t>采购动力与验收</w:t>
      </w:r>
    </w:p>
    <w:p w:rsidR="00940B10" w:rsidRDefault="00000000">
      <w:pPr>
        <w:pStyle w:val="BPBody"/>
      </w:pPr>
      <w:r>
        <w:t>潜在采购方需要看到可衡量的额外价值：教师是否实际使用报告、是否节约整理反馈的工作时间，以及学生能否解释自己的修改。平台使用次数与题目通过率不能直接等同于教学效果。服务验收拟以环境可用、题目可评测、记录可追溯、报告经教师确认和支持工单闭环为基础。</w:t>
      </w:r>
    </w:p>
    <w:p w:rsidR="00940B10" w:rsidRDefault="00000000">
      <w:pPr>
        <w:pStyle w:val="BPH2"/>
      </w:pPr>
      <w:r>
        <w:t xml:space="preserve">8.2 </w:t>
      </w:r>
      <w:r>
        <w:t>服务范围与续费</w:t>
      </w:r>
    </w:p>
    <w:p w:rsidR="00940B10" w:rsidRDefault="00000000">
      <w:pPr>
        <w:pStyle w:val="BPBody"/>
      </w:pPr>
      <w:r>
        <w:t>优先提供标准课程包，避免低价承诺无限调用和无限定制。超出约定人数、题目、调用量或支持时长时重新估价。续费应基于下一学期持续需求、可靠交付与教师认可，而非依赖单次比赛展示。客户是否愿意按拟定价格购买尚未验证。</w:t>
      </w:r>
    </w:p>
    <w:p w:rsidR="00940B10" w:rsidRDefault="00000000">
      <w:pPr>
        <w:pStyle w:val="BPH1"/>
        <w:pageBreakBefore/>
      </w:pPr>
      <w:r>
        <w:lastRenderedPageBreak/>
        <w:t xml:space="preserve">9 </w:t>
      </w:r>
      <w:r>
        <w:t>市场进入及推广策略</w:t>
      </w:r>
    </w:p>
    <w:p w:rsidR="00940B10" w:rsidRDefault="00000000">
      <w:pPr>
        <w:pStyle w:val="BPCaption"/>
      </w:pPr>
      <w:r>
        <w:t>表</w:t>
      </w:r>
      <w:r>
        <w:t xml:space="preserve">8 </w:t>
      </w:r>
      <w:r>
        <w:t>从校内验证到可重复交付</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1701"/>
        <w:gridCol w:w="3572"/>
        <w:gridCol w:w="3572"/>
      </w:tblGrid>
      <w:tr w:rsidR="00940B10">
        <w:trPr>
          <w:cantSplit/>
          <w:tblHeader/>
          <w:jc w:val="center"/>
        </w:trPr>
        <w:tc>
          <w:tcPr>
            <w:tcW w:w="1701" w:type="dxa"/>
            <w:shd w:val="clear" w:color="auto" w:fill="E8ECE9"/>
            <w:vAlign w:val="center"/>
          </w:tcPr>
          <w:p w:rsidR="00940B10" w:rsidRDefault="00000000">
            <w:pPr>
              <w:pStyle w:val="BPTable"/>
            </w:pPr>
            <w:r>
              <w:rPr>
                <w:b/>
              </w:rPr>
              <w:t>阶段</w:t>
            </w:r>
          </w:p>
        </w:tc>
        <w:tc>
          <w:tcPr>
            <w:tcW w:w="3572" w:type="dxa"/>
            <w:shd w:val="clear" w:color="auto" w:fill="E8ECE9"/>
            <w:vAlign w:val="center"/>
          </w:tcPr>
          <w:p w:rsidR="00940B10" w:rsidRDefault="00000000">
            <w:pPr>
              <w:pStyle w:val="BPTable"/>
            </w:pPr>
            <w:r>
              <w:rPr>
                <w:b/>
              </w:rPr>
              <w:t>拟开展的行动</w:t>
            </w:r>
          </w:p>
        </w:tc>
        <w:tc>
          <w:tcPr>
            <w:tcW w:w="3572" w:type="dxa"/>
            <w:shd w:val="clear" w:color="auto" w:fill="E8ECE9"/>
            <w:vAlign w:val="center"/>
          </w:tcPr>
          <w:p w:rsidR="00940B10" w:rsidRDefault="00000000">
            <w:pPr>
              <w:pStyle w:val="BPTable"/>
            </w:pPr>
            <w:r>
              <w:rPr>
                <w:b/>
              </w:rPr>
              <w:t>继续投入的条件</w:t>
            </w:r>
          </w:p>
        </w:tc>
      </w:tr>
      <w:tr w:rsidR="00940B10">
        <w:trPr>
          <w:cantSplit/>
          <w:jc w:val="center"/>
        </w:trPr>
        <w:tc>
          <w:tcPr>
            <w:tcW w:w="1701" w:type="dxa"/>
            <w:vAlign w:val="center"/>
          </w:tcPr>
          <w:p w:rsidR="00940B10" w:rsidRDefault="00000000">
            <w:pPr>
              <w:pStyle w:val="BPTable"/>
            </w:pPr>
            <w:r>
              <w:t>校内需求确认</w:t>
            </w:r>
          </w:p>
        </w:tc>
        <w:tc>
          <w:tcPr>
            <w:tcW w:w="3572" w:type="dxa"/>
            <w:vAlign w:val="center"/>
          </w:tcPr>
          <w:p w:rsidR="00940B10" w:rsidRDefault="00000000">
            <w:pPr>
              <w:pStyle w:val="BPTable"/>
            </w:pPr>
            <w:r>
              <w:t>访谈学生与教师，明确课程场景、现有工具和预算路径</w:t>
            </w:r>
          </w:p>
        </w:tc>
        <w:tc>
          <w:tcPr>
            <w:tcW w:w="3572" w:type="dxa"/>
            <w:vAlign w:val="center"/>
          </w:tcPr>
          <w:p w:rsidR="00940B10" w:rsidRDefault="00000000">
            <w:pPr>
              <w:pStyle w:val="BPTable"/>
            </w:pPr>
            <w:r>
              <w:t>至少一名课程教师愿意提供题目并复核反馈</w:t>
            </w:r>
          </w:p>
        </w:tc>
      </w:tr>
      <w:tr w:rsidR="00940B10">
        <w:trPr>
          <w:cantSplit/>
          <w:jc w:val="center"/>
        </w:trPr>
        <w:tc>
          <w:tcPr>
            <w:tcW w:w="1701" w:type="dxa"/>
            <w:shd w:val="clear" w:color="auto" w:fill="F6F7F6"/>
            <w:vAlign w:val="center"/>
          </w:tcPr>
          <w:p w:rsidR="00940B10" w:rsidRDefault="00000000">
            <w:pPr>
              <w:pStyle w:val="BPTable"/>
            </w:pPr>
            <w:r>
              <w:t>小规模课程验证</w:t>
            </w:r>
          </w:p>
        </w:tc>
        <w:tc>
          <w:tcPr>
            <w:tcW w:w="3572" w:type="dxa"/>
            <w:shd w:val="clear" w:color="auto" w:fill="F6F7F6"/>
            <w:vAlign w:val="center"/>
          </w:tcPr>
          <w:p w:rsidR="00940B10" w:rsidRDefault="00000000">
            <w:pPr>
              <w:pStyle w:val="BPTable"/>
            </w:pPr>
            <w:r>
              <w:t>经授权邀请自愿参与者完成限定题目，记录错误、提示和解释</w:t>
            </w:r>
          </w:p>
        </w:tc>
        <w:tc>
          <w:tcPr>
            <w:tcW w:w="3572" w:type="dxa"/>
            <w:shd w:val="clear" w:color="auto" w:fill="F6F7F6"/>
            <w:vAlign w:val="center"/>
          </w:tcPr>
          <w:p w:rsidR="00940B10" w:rsidRDefault="00000000">
            <w:pPr>
              <w:pStyle w:val="BPTable"/>
            </w:pPr>
            <w:r>
              <w:t>评测与数据边界通过检查；反馈质量达到教师认可</w:t>
            </w:r>
          </w:p>
        </w:tc>
      </w:tr>
      <w:tr w:rsidR="00940B10">
        <w:trPr>
          <w:cantSplit/>
          <w:jc w:val="center"/>
        </w:trPr>
        <w:tc>
          <w:tcPr>
            <w:tcW w:w="1701" w:type="dxa"/>
            <w:vAlign w:val="center"/>
          </w:tcPr>
          <w:p w:rsidR="00940B10" w:rsidRDefault="00000000">
            <w:pPr>
              <w:pStyle w:val="BPTable"/>
            </w:pPr>
            <w:r>
              <w:t>课程服务包探索</w:t>
            </w:r>
          </w:p>
        </w:tc>
        <w:tc>
          <w:tcPr>
            <w:tcW w:w="3572" w:type="dxa"/>
            <w:vAlign w:val="center"/>
          </w:tcPr>
          <w:p w:rsidR="00940B10" w:rsidRDefault="00000000">
            <w:pPr>
              <w:pStyle w:val="BPTable"/>
            </w:pPr>
            <w:r>
              <w:t>固定人数、题目、支持与调用上限，形成验收清单</w:t>
            </w:r>
          </w:p>
        </w:tc>
        <w:tc>
          <w:tcPr>
            <w:tcW w:w="3572" w:type="dxa"/>
            <w:vAlign w:val="center"/>
          </w:tcPr>
          <w:p w:rsidR="00940B10" w:rsidRDefault="00000000">
            <w:pPr>
              <w:pStyle w:val="BPTable"/>
            </w:pPr>
            <w:r>
              <w:t>教师愿继续采用，且具备付费或正式合作路径</w:t>
            </w:r>
          </w:p>
        </w:tc>
      </w:tr>
      <w:tr w:rsidR="00940B10">
        <w:trPr>
          <w:cantSplit/>
          <w:jc w:val="center"/>
        </w:trPr>
        <w:tc>
          <w:tcPr>
            <w:tcW w:w="1701" w:type="dxa"/>
            <w:shd w:val="clear" w:color="auto" w:fill="F6F7F6"/>
            <w:vAlign w:val="center"/>
          </w:tcPr>
          <w:p w:rsidR="00940B10" w:rsidRDefault="00000000">
            <w:pPr>
              <w:pStyle w:val="BPTable"/>
            </w:pPr>
            <w:r>
              <w:t>院系与跨校推广</w:t>
            </w:r>
          </w:p>
        </w:tc>
        <w:tc>
          <w:tcPr>
            <w:tcW w:w="3572" w:type="dxa"/>
            <w:shd w:val="clear" w:color="auto" w:fill="F6F7F6"/>
            <w:vAlign w:val="center"/>
          </w:tcPr>
          <w:p w:rsidR="00940B10" w:rsidRDefault="00000000">
            <w:pPr>
              <w:pStyle w:val="BPTable"/>
            </w:pPr>
            <w:r>
              <w:t>整理获准公开的案例，通过教师交流或课程合作触达</w:t>
            </w:r>
          </w:p>
        </w:tc>
        <w:tc>
          <w:tcPr>
            <w:tcW w:w="3572" w:type="dxa"/>
            <w:shd w:val="clear" w:color="auto" w:fill="F6F7F6"/>
            <w:vAlign w:val="center"/>
          </w:tcPr>
          <w:p w:rsidR="00940B10" w:rsidRDefault="00000000">
            <w:pPr>
              <w:pStyle w:val="BPTable"/>
            </w:pPr>
            <w:r>
              <w:t>多次交付可复用，客户支持成本与服务质量可控</w:t>
            </w:r>
          </w:p>
        </w:tc>
      </w:tr>
    </w:tbl>
    <w:p w:rsidR="00940B10" w:rsidRDefault="00000000">
      <w:pPr>
        <w:pStyle w:val="BPSource"/>
      </w:pPr>
      <w:r>
        <w:t>来源：项目组方案设计。</w:t>
      </w:r>
    </w:p>
    <w:p w:rsidR="00940B10" w:rsidRDefault="00000000">
      <w:pPr>
        <w:pStyle w:val="BPBody"/>
      </w:pPr>
      <w:r>
        <w:t>验证阶段优先使用可撤销的小范围服务安排，不以未经确认的校名、学生人数或合作意向书宣传。推广内容围绕真实案例中的错误类型、提示示例与教师行动，展示方法和边界。没有客户授权时，只展示去标识化的自拟案例。</w:t>
      </w:r>
    </w:p>
    <w:p w:rsidR="00940B10" w:rsidRDefault="00000000">
      <w:pPr>
        <w:pStyle w:val="BPH2"/>
      </w:pPr>
      <w:r>
        <w:t xml:space="preserve">9.1 </w:t>
      </w:r>
      <w:r>
        <w:t>获客与流失原因的记录</w:t>
      </w:r>
    </w:p>
    <w:p w:rsidR="00940B10" w:rsidRDefault="00000000">
      <w:pPr>
        <w:pStyle w:val="BPBody"/>
      </w:pPr>
      <w:r>
        <w:t>每次教师沟通拟记录来源、课程、既有工具、需求、推进状态和下一步，不把一次交流统计为客户。试点结束询问愿继续使用的原因及停止使用的原因，并将配置耗时、反馈不准、使用门槛和采购周期分别记录。</w:t>
      </w:r>
    </w:p>
    <w:p w:rsidR="00940B10" w:rsidRDefault="00000000">
      <w:pPr>
        <w:pStyle w:val="BPBody"/>
      </w:pPr>
      <w:r>
        <w:t>初期不安排付费广告预算，不开展大规模免费发放。单课程验证的目的在于找出是否值得继续服务的证据。若教师认为现有工具已足够，或者报告不带来教学行动，应调整定位，避免通过扩大用户数量掩盖价值不足。</w:t>
      </w:r>
    </w:p>
    <w:p w:rsidR="00940B10" w:rsidRDefault="00000000">
      <w:pPr>
        <w:pStyle w:val="BPH1"/>
        <w:pageBreakBefore/>
      </w:pPr>
      <w:r>
        <w:lastRenderedPageBreak/>
        <w:t xml:space="preserve">10 </w:t>
      </w:r>
      <w:r>
        <w:t>成本结构与财务情景测算</w:t>
      </w:r>
    </w:p>
    <w:p w:rsidR="00940B10" w:rsidRDefault="00000000">
      <w:pPr>
        <w:pStyle w:val="BPBody"/>
      </w:pPr>
      <w:r>
        <w:t>以下为项目组自设参数的单课程、单学期情景测算，既不是供应商报价，也不是实际收入或采购承诺。课程规模假设为</w:t>
      </w:r>
      <w:r>
        <w:t>100</w:t>
      </w:r>
      <w:r>
        <w:t>名学生、每人</w:t>
      </w:r>
      <w:r>
        <w:t>10</w:t>
      </w:r>
      <w:r>
        <w:t>题、每题平均</w:t>
      </w:r>
      <w:r>
        <w:t>3</w:t>
      </w:r>
      <w:r>
        <w:t>次提交，共</w:t>
      </w:r>
      <w:r>
        <w:t>3000</w:t>
      </w:r>
      <w:r>
        <w:t>次评测；其中</w:t>
      </w:r>
      <w:r>
        <w:t>40%</w:t>
      </w:r>
      <w:r>
        <w:t>触发一次</w:t>
      </w:r>
      <w:r>
        <w:t xml:space="preserve"> AI </w:t>
      </w:r>
      <w:r>
        <w:t>诊断，共</w:t>
      </w:r>
      <w:r>
        <w:t>1200</w:t>
      </w:r>
      <w:r>
        <w:t>次模型调用。暂按一次诊断对应一次调用估计，若分层提示再次调用或发生重试，实际次数及输入输出长度须据实上调。</w:t>
      </w:r>
    </w:p>
    <w:p w:rsidR="00940B10" w:rsidRDefault="00000000">
      <w:pPr>
        <w:pStyle w:val="BPCaption"/>
      </w:pPr>
      <w:r>
        <w:t>表</w:t>
      </w:r>
      <w:r>
        <w:t xml:space="preserve">9 </w:t>
      </w:r>
      <w:r>
        <w:t>课程服务交付成本假设</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268"/>
        <w:gridCol w:w="4762"/>
        <w:gridCol w:w="1814"/>
      </w:tblGrid>
      <w:tr w:rsidR="00940B10">
        <w:trPr>
          <w:cantSplit/>
          <w:tblHeader/>
          <w:jc w:val="center"/>
        </w:trPr>
        <w:tc>
          <w:tcPr>
            <w:tcW w:w="2268" w:type="dxa"/>
            <w:shd w:val="clear" w:color="auto" w:fill="E8ECE9"/>
            <w:vAlign w:val="center"/>
          </w:tcPr>
          <w:p w:rsidR="00940B10" w:rsidRDefault="00000000">
            <w:pPr>
              <w:pStyle w:val="BPTable"/>
            </w:pPr>
            <w:r>
              <w:rPr>
                <w:b/>
              </w:rPr>
              <w:t>成本项</w:t>
            </w:r>
          </w:p>
        </w:tc>
        <w:tc>
          <w:tcPr>
            <w:tcW w:w="4762" w:type="dxa"/>
            <w:shd w:val="clear" w:color="auto" w:fill="E8ECE9"/>
            <w:vAlign w:val="center"/>
          </w:tcPr>
          <w:p w:rsidR="00940B10" w:rsidRDefault="00000000">
            <w:pPr>
              <w:pStyle w:val="BPTable"/>
            </w:pPr>
            <w:r>
              <w:rPr>
                <w:b/>
              </w:rPr>
              <w:t>假设计算方式</w:t>
            </w:r>
          </w:p>
        </w:tc>
        <w:tc>
          <w:tcPr>
            <w:tcW w:w="1814" w:type="dxa"/>
            <w:shd w:val="clear" w:color="auto" w:fill="E8ECE9"/>
            <w:vAlign w:val="center"/>
          </w:tcPr>
          <w:p w:rsidR="00940B10" w:rsidRDefault="00000000">
            <w:pPr>
              <w:pStyle w:val="BPTable"/>
              <w:jc w:val="right"/>
            </w:pPr>
            <w:r>
              <w:rPr>
                <w:b/>
              </w:rPr>
              <w:t>金额</w:t>
            </w:r>
            <w:r>
              <w:rPr>
                <w:b/>
              </w:rPr>
              <w:t xml:space="preserve"> </w:t>
            </w:r>
            <w:r>
              <w:rPr>
                <w:b/>
              </w:rPr>
              <w:t>元</w:t>
            </w:r>
          </w:p>
        </w:tc>
      </w:tr>
      <w:tr w:rsidR="00940B10">
        <w:trPr>
          <w:cantSplit/>
          <w:jc w:val="center"/>
        </w:trPr>
        <w:tc>
          <w:tcPr>
            <w:tcW w:w="2268" w:type="dxa"/>
            <w:vAlign w:val="center"/>
          </w:tcPr>
          <w:p w:rsidR="00940B10" w:rsidRDefault="00000000">
            <w:pPr>
              <w:pStyle w:val="BPTable"/>
            </w:pPr>
            <w:r>
              <w:t>AI</w:t>
            </w:r>
            <w:r>
              <w:t>模型调用</w:t>
            </w:r>
          </w:p>
        </w:tc>
        <w:tc>
          <w:tcPr>
            <w:tcW w:w="4762" w:type="dxa"/>
            <w:vAlign w:val="center"/>
          </w:tcPr>
          <w:p w:rsidR="00940B10" w:rsidRDefault="00000000">
            <w:pPr>
              <w:pStyle w:val="BPTable"/>
            </w:pPr>
            <w:r>
              <w:t>1200</w:t>
            </w:r>
            <w:r>
              <w:t>次</w:t>
            </w:r>
            <w:r>
              <w:t xml:space="preserve"> × 0.02</w:t>
            </w:r>
            <w:r>
              <w:t>元</w:t>
            </w:r>
            <w:r>
              <w:t>/</w:t>
            </w:r>
            <w:r>
              <w:t>次</w:t>
            </w:r>
          </w:p>
        </w:tc>
        <w:tc>
          <w:tcPr>
            <w:tcW w:w="1814" w:type="dxa"/>
            <w:vAlign w:val="center"/>
          </w:tcPr>
          <w:p w:rsidR="00940B10" w:rsidRDefault="00000000">
            <w:pPr>
              <w:pStyle w:val="BPTable"/>
              <w:jc w:val="right"/>
            </w:pPr>
            <w:r>
              <w:t>24</w:t>
            </w:r>
          </w:p>
        </w:tc>
      </w:tr>
      <w:tr w:rsidR="00940B10">
        <w:trPr>
          <w:cantSplit/>
          <w:jc w:val="center"/>
        </w:trPr>
        <w:tc>
          <w:tcPr>
            <w:tcW w:w="2268" w:type="dxa"/>
            <w:shd w:val="clear" w:color="auto" w:fill="F6F7F6"/>
            <w:vAlign w:val="center"/>
          </w:tcPr>
          <w:p w:rsidR="00940B10" w:rsidRDefault="00000000">
            <w:pPr>
              <w:pStyle w:val="BPTable"/>
            </w:pPr>
            <w:r>
              <w:t>代码评测计算</w:t>
            </w:r>
          </w:p>
        </w:tc>
        <w:tc>
          <w:tcPr>
            <w:tcW w:w="4762" w:type="dxa"/>
            <w:shd w:val="clear" w:color="auto" w:fill="F6F7F6"/>
            <w:vAlign w:val="center"/>
          </w:tcPr>
          <w:p w:rsidR="00940B10" w:rsidRDefault="00000000">
            <w:pPr>
              <w:pStyle w:val="BPTable"/>
            </w:pPr>
            <w:r>
              <w:t>3000</w:t>
            </w:r>
            <w:r>
              <w:t>次</w:t>
            </w:r>
            <w:r>
              <w:t xml:space="preserve"> × 0.003</w:t>
            </w:r>
            <w:r>
              <w:t>元</w:t>
            </w:r>
            <w:r>
              <w:t>/</w:t>
            </w:r>
            <w:r>
              <w:t>次</w:t>
            </w:r>
          </w:p>
        </w:tc>
        <w:tc>
          <w:tcPr>
            <w:tcW w:w="1814" w:type="dxa"/>
            <w:shd w:val="clear" w:color="auto" w:fill="F6F7F6"/>
            <w:vAlign w:val="center"/>
          </w:tcPr>
          <w:p w:rsidR="00940B10" w:rsidRDefault="00000000">
            <w:pPr>
              <w:pStyle w:val="BPTable"/>
              <w:jc w:val="right"/>
            </w:pPr>
            <w:r>
              <w:t>9</w:t>
            </w:r>
          </w:p>
        </w:tc>
      </w:tr>
      <w:tr w:rsidR="00940B10">
        <w:trPr>
          <w:cantSplit/>
          <w:jc w:val="center"/>
        </w:trPr>
        <w:tc>
          <w:tcPr>
            <w:tcW w:w="2268" w:type="dxa"/>
            <w:vAlign w:val="center"/>
          </w:tcPr>
          <w:p w:rsidR="00940B10" w:rsidRDefault="00000000">
            <w:pPr>
              <w:pStyle w:val="BPTable"/>
            </w:pPr>
            <w:r>
              <w:t>服务器分摊</w:t>
            </w:r>
          </w:p>
        </w:tc>
        <w:tc>
          <w:tcPr>
            <w:tcW w:w="4762" w:type="dxa"/>
            <w:vAlign w:val="center"/>
          </w:tcPr>
          <w:p w:rsidR="00940B10" w:rsidRDefault="00000000">
            <w:pPr>
              <w:pStyle w:val="BPTable"/>
            </w:pPr>
            <w:r>
              <w:t>每课程每学期分摊假设</w:t>
            </w:r>
          </w:p>
        </w:tc>
        <w:tc>
          <w:tcPr>
            <w:tcW w:w="1814" w:type="dxa"/>
            <w:vAlign w:val="center"/>
          </w:tcPr>
          <w:p w:rsidR="00940B10" w:rsidRDefault="00000000">
            <w:pPr>
              <w:pStyle w:val="BPTable"/>
              <w:jc w:val="right"/>
            </w:pPr>
            <w:r>
              <w:t>120</w:t>
            </w:r>
          </w:p>
        </w:tc>
      </w:tr>
      <w:tr w:rsidR="00940B10">
        <w:trPr>
          <w:cantSplit/>
          <w:jc w:val="center"/>
        </w:trPr>
        <w:tc>
          <w:tcPr>
            <w:tcW w:w="2268" w:type="dxa"/>
            <w:shd w:val="clear" w:color="auto" w:fill="F6F7F6"/>
            <w:vAlign w:val="center"/>
          </w:tcPr>
          <w:p w:rsidR="00940B10" w:rsidRDefault="00000000">
            <w:pPr>
              <w:pStyle w:val="BPTable"/>
            </w:pPr>
            <w:r>
              <w:t>存储与备份</w:t>
            </w:r>
          </w:p>
        </w:tc>
        <w:tc>
          <w:tcPr>
            <w:tcW w:w="4762" w:type="dxa"/>
            <w:shd w:val="clear" w:color="auto" w:fill="F6F7F6"/>
            <w:vAlign w:val="center"/>
          </w:tcPr>
          <w:p w:rsidR="00940B10" w:rsidRDefault="00000000">
            <w:pPr>
              <w:pStyle w:val="BPTable"/>
            </w:pPr>
            <w:r>
              <w:t>每课程每学期分摊假设</w:t>
            </w:r>
          </w:p>
        </w:tc>
        <w:tc>
          <w:tcPr>
            <w:tcW w:w="1814" w:type="dxa"/>
            <w:shd w:val="clear" w:color="auto" w:fill="F6F7F6"/>
            <w:vAlign w:val="center"/>
          </w:tcPr>
          <w:p w:rsidR="00940B10" w:rsidRDefault="00000000">
            <w:pPr>
              <w:pStyle w:val="BPTable"/>
              <w:jc w:val="right"/>
            </w:pPr>
            <w:r>
              <w:t>20</w:t>
            </w:r>
          </w:p>
        </w:tc>
      </w:tr>
      <w:tr w:rsidR="00940B10">
        <w:trPr>
          <w:cantSplit/>
          <w:jc w:val="center"/>
        </w:trPr>
        <w:tc>
          <w:tcPr>
            <w:tcW w:w="2268" w:type="dxa"/>
            <w:vAlign w:val="center"/>
          </w:tcPr>
          <w:p w:rsidR="00940B10" w:rsidRDefault="00000000">
            <w:pPr>
              <w:pStyle w:val="BPTable"/>
            </w:pPr>
            <w:r>
              <w:t>运维劳动</w:t>
            </w:r>
          </w:p>
        </w:tc>
        <w:tc>
          <w:tcPr>
            <w:tcW w:w="4762" w:type="dxa"/>
            <w:vAlign w:val="center"/>
          </w:tcPr>
          <w:p w:rsidR="00940B10" w:rsidRDefault="00000000">
            <w:pPr>
              <w:pStyle w:val="BPTable"/>
            </w:pPr>
            <w:r>
              <w:t>2</w:t>
            </w:r>
            <w:r>
              <w:t>小时</w:t>
            </w:r>
            <w:r>
              <w:t xml:space="preserve"> × 40</w:t>
            </w:r>
            <w:r>
              <w:t>元</w:t>
            </w:r>
            <w:r>
              <w:t>/</w:t>
            </w:r>
            <w:r>
              <w:t>小时</w:t>
            </w:r>
          </w:p>
        </w:tc>
        <w:tc>
          <w:tcPr>
            <w:tcW w:w="1814" w:type="dxa"/>
            <w:vAlign w:val="center"/>
          </w:tcPr>
          <w:p w:rsidR="00940B10" w:rsidRDefault="00000000">
            <w:pPr>
              <w:pStyle w:val="BPTable"/>
              <w:jc w:val="right"/>
            </w:pPr>
            <w:r>
              <w:t>80</w:t>
            </w:r>
          </w:p>
        </w:tc>
      </w:tr>
      <w:tr w:rsidR="00940B10">
        <w:trPr>
          <w:cantSplit/>
          <w:jc w:val="center"/>
        </w:trPr>
        <w:tc>
          <w:tcPr>
            <w:tcW w:w="2268" w:type="dxa"/>
            <w:shd w:val="clear" w:color="auto" w:fill="F6F7F6"/>
            <w:vAlign w:val="center"/>
          </w:tcPr>
          <w:p w:rsidR="00940B10" w:rsidRDefault="00000000">
            <w:pPr>
              <w:pStyle w:val="BPTable"/>
            </w:pPr>
            <w:r>
              <w:t>客户支持劳动</w:t>
            </w:r>
          </w:p>
        </w:tc>
        <w:tc>
          <w:tcPr>
            <w:tcW w:w="4762" w:type="dxa"/>
            <w:shd w:val="clear" w:color="auto" w:fill="F6F7F6"/>
            <w:vAlign w:val="center"/>
          </w:tcPr>
          <w:p w:rsidR="00940B10" w:rsidRDefault="00000000">
            <w:pPr>
              <w:pStyle w:val="BPTable"/>
            </w:pPr>
            <w:r>
              <w:t>3</w:t>
            </w:r>
            <w:r>
              <w:t>小时</w:t>
            </w:r>
            <w:r>
              <w:t xml:space="preserve"> × 40</w:t>
            </w:r>
            <w:r>
              <w:t>元</w:t>
            </w:r>
            <w:r>
              <w:t>/</w:t>
            </w:r>
            <w:r>
              <w:t>小时</w:t>
            </w:r>
          </w:p>
        </w:tc>
        <w:tc>
          <w:tcPr>
            <w:tcW w:w="1814" w:type="dxa"/>
            <w:shd w:val="clear" w:color="auto" w:fill="F6F7F6"/>
            <w:vAlign w:val="center"/>
          </w:tcPr>
          <w:p w:rsidR="00940B10" w:rsidRDefault="00000000">
            <w:pPr>
              <w:pStyle w:val="BPTable"/>
              <w:jc w:val="right"/>
            </w:pPr>
            <w:r>
              <w:t>120</w:t>
            </w:r>
          </w:p>
        </w:tc>
      </w:tr>
      <w:tr w:rsidR="00940B10">
        <w:trPr>
          <w:cantSplit/>
          <w:jc w:val="center"/>
        </w:trPr>
        <w:tc>
          <w:tcPr>
            <w:tcW w:w="2268" w:type="dxa"/>
            <w:vAlign w:val="center"/>
          </w:tcPr>
          <w:p w:rsidR="00940B10" w:rsidRDefault="00000000">
            <w:pPr>
              <w:pStyle w:val="BPTable"/>
            </w:pPr>
            <w:r>
              <w:t>课程适配劳动</w:t>
            </w:r>
          </w:p>
        </w:tc>
        <w:tc>
          <w:tcPr>
            <w:tcW w:w="4762" w:type="dxa"/>
            <w:vAlign w:val="center"/>
          </w:tcPr>
          <w:p w:rsidR="00940B10" w:rsidRDefault="00000000">
            <w:pPr>
              <w:pStyle w:val="BPTable"/>
            </w:pPr>
            <w:r>
              <w:t>4</w:t>
            </w:r>
            <w:r>
              <w:t>小时</w:t>
            </w:r>
            <w:r>
              <w:t xml:space="preserve"> × 40</w:t>
            </w:r>
            <w:r>
              <w:t>元</w:t>
            </w:r>
            <w:r>
              <w:t>/</w:t>
            </w:r>
            <w:r>
              <w:t>小时</w:t>
            </w:r>
          </w:p>
        </w:tc>
        <w:tc>
          <w:tcPr>
            <w:tcW w:w="1814" w:type="dxa"/>
            <w:vAlign w:val="center"/>
          </w:tcPr>
          <w:p w:rsidR="00940B10" w:rsidRDefault="00000000">
            <w:pPr>
              <w:pStyle w:val="BPTable"/>
              <w:jc w:val="right"/>
            </w:pPr>
            <w:r>
              <w:t>160</w:t>
            </w:r>
          </w:p>
        </w:tc>
      </w:tr>
      <w:tr w:rsidR="00940B10">
        <w:trPr>
          <w:cantSplit/>
          <w:jc w:val="center"/>
        </w:trPr>
        <w:tc>
          <w:tcPr>
            <w:tcW w:w="2268" w:type="dxa"/>
            <w:shd w:val="clear" w:color="auto" w:fill="F6F7F6"/>
            <w:vAlign w:val="center"/>
          </w:tcPr>
          <w:p w:rsidR="00940B10" w:rsidRDefault="00000000">
            <w:pPr>
              <w:pStyle w:val="BPTable"/>
            </w:pPr>
            <w:r>
              <w:t>合计</w:t>
            </w:r>
          </w:p>
        </w:tc>
        <w:tc>
          <w:tcPr>
            <w:tcW w:w="4762" w:type="dxa"/>
            <w:shd w:val="clear" w:color="auto" w:fill="F6F7F6"/>
            <w:vAlign w:val="center"/>
          </w:tcPr>
          <w:p w:rsidR="00940B10" w:rsidRDefault="00000000">
            <w:pPr>
              <w:pStyle w:val="BPTable"/>
            </w:pPr>
            <w:r>
              <w:t>包含上述劳动估值，不含一次性研发</w:t>
            </w:r>
          </w:p>
        </w:tc>
        <w:tc>
          <w:tcPr>
            <w:tcW w:w="1814" w:type="dxa"/>
            <w:shd w:val="clear" w:color="auto" w:fill="F6F7F6"/>
            <w:vAlign w:val="center"/>
          </w:tcPr>
          <w:p w:rsidR="00940B10" w:rsidRDefault="00000000">
            <w:pPr>
              <w:pStyle w:val="BPTable"/>
              <w:jc w:val="right"/>
            </w:pPr>
            <w:r>
              <w:t>533</w:t>
            </w:r>
          </w:p>
        </w:tc>
      </w:tr>
    </w:tbl>
    <w:p w:rsidR="00940B10" w:rsidRDefault="00000000">
      <w:pPr>
        <w:pStyle w:val="BPSource"/>
      </w:pPr>
      <w:r>
        <w:t>来源：项目组情景假设。劳动虽由学生承担，仍计入经济成本。</w:t>
      </w:r>
    </w:p>
    <w:p w:rsidR="00940B10" w:rsidRDefault="00000000">
      <w:pPr>
        <w:pStyle w:val="BPBody"/>
      </w:pPr>
      <w:r>
        <w:t>课程服务包的假设价格为</w:t>
      </w:r>
      <w:r>
        <w:t>1500</w:t>
      </w:r>
      <w:r>
        <w:t>元</w:t>
      </w:r>
      <w:r>
        <w:t>/</w:t>
      </w:r>
      <w:r>
        <w:t>学期，暂不作为正式报价。每包贡献额为</w:t>
      </w:r>
      <w:r>
        <w:t>1500−533=967</w:t>
      </w:r>
      <w:r>
        <w:t>元，贡献率为</w:t>
      </w:r>
      <w:r>
        <w:t>967÷1500=64.5%</w:t>
      </w:r>
      <w:r>
        <w:t>。贡献额用于覆盖一次性研发和未分摊费用，不能称为净利润。模型尚未计入税费、采购差旅、获客、额外管理费用与异常安全事件成本。</w:t>
      </w:r>
    </w:p>
    <w:p w:rsidR="00940B10" w:rsidRDefault="00000000">
      <w:pPr>
        <w:pStyle w:val="BPH2"/>
        <w:pageBreakBefore/>
      </w:pPr>
      <w:r>
        <w:lastRenderedPageBreak/>
        <w:t xml:space="preserve">10.1 </w:t>
      </w:r>
      <w:r>
        <w:t>价格与服务工时敏感性</w:t>
      </w:r>
    </w:p>
    <w:p w:rsidR="00940B10" w:rsidRDefault="00000000">
      <w:pPr>
        <w:pStyle w:val="BPCaption"/>
      </w:pPr>
      <w:r>
        <w:t>表</w:t>
      </w:r>
      <w:r>
        <w:t xml:space="preserve">10 </w:t>
      </w:r>
      <w:r>
        <w:t>价格与用量敏感性</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3118"/>
        <w:gridCol w:w="1417"/>
        <w:gridCol w:w="1417"/>
        <w:gridCol w:w="1417"/>
        <w:gridCol w:w="1474"/>
      </w:tblGrid>
      <w:tr w:rsidR="00940B10">
        <w:trPr>
          <w:cantSplit/>
          <w:tblHeader/>
          <w:jc w:val="center"/>
        </w:trPr>
        <w:tc>
          <w:tcPr>
            <w:tcW w:w="3118" w:type="dxa"/>
            <w:shd w:val="clear" w:color="auto" w:fill="E8ECE9"/>
            <w:vAlign w:val="center"/>
          </w:tcPr>
          <w:p w:rsidR="00940B10" w:rsidRDefault="00000000">
            <w:pPr>
              <w:pStyle w:val="BPTable"/>
            </w:pPr>
            <w:r>
              <w:rPr>
                <w:b/>
              </w:rPr>
              <w:t>情景</w:t>
            </w:r>
          </w:p>
        </w:tc>
        <w:tc>
          <w:tcPr>
            <w:tcW w:w="1417" w:type="dxa"/>
            <w:shd w:val="clear" w:color="auto" w:fill="E8ECE9"/>
            <w:vAlign w:val="center"/>
          </w:tcPr>
          <w:p w:rsidR="00940B10" w:rsidRDefault="00000000">
            <w:pPr>
              <w:pStyle w:val="BPTable"/>
            </w:pPr>
            <w:r>
              <w:rPr>
                <w:b/>
              </w:rPr>
              <w:t>收入</w:t>
            </w:r>
            <w:r>
              <w:rPr>
                <w:b/>
              </w:rPr>
              <w:t xml:space="preserve"> </w:t>
            </w:r>
            <w:r>
              <w:rPr>
                <w:b/>
              </w:rPr>
              <w:t>元</w:t>
            </w:r>
          </w:p>
        </w:tc>
        <w:tc>
          <w:tcPr>
            <w:tcW w:w="1417" w:type="dxa"/>
            <w:shd w:val="clear" w:color="auto" w:fill="E8ECE9"/>
            <w:vAlign w:val="center"/>
          </w:tcPr>
          <w:p w:rsidR="00940B10" w:rsidRDefault="00000000">
            <w:pPr>
              <w:pStyle w:val="BPTable"/>
            </w:pPr>
            <w:r>
              <w:rPr>
                <w:b/>
              </w:rPr>
              <w:t>成本</w:t>
            </w:r>
            <w:r>
              <w:rPr>
                <w:b/>
              </w:rPr>
              <w:t xml:space="preserve"> </w:t>
            </w:r>
            <w:r>
              <w:rPr>
                <w:b/>
              </w:rPr>
              <w:t>元</w:t>
            </w:r>
          </w:p>
        </w:tc>
        <w:tc>
          <w:tcPr>
            <w:tcW w:w="1417" w:type="dxa"/>
            <w:shd w:val="clear" w:color="auto" w:fill="E8ECE9"/>
            <w:vAlign w:val="center"/>
          </w:tcPr>
          <w:p w:rsidR="00940B10" w:rsidRDefault="00000000">
            <w:pPr>
              <w:pStyle w:val="BPTable"/>
            </w:pPr>
            <w:r>
              <w:rPr>
                <w:b/>
              </w:rPr>
              <w:t>贡献</w:t>
            </w:r>
            <w:r>
              <w:rPr>
                <w:b/>
              </w:rPr>
              <w:t xml:space="preserve"> </w:t>
            </w:r>
            <w:r>
              <w:rPr>
                <w:b/>
              </w:rPr>
              <w:t>元</w:t>
            </w:r>
          </w:p>
        </w:tc>
        <w:tc>
          <w:tcPr>
            <w:tcW w:w="1474" w:type="dxa"/>
            <w:shd w:val="clear" w:color="auto" w:fill="E8ECE9"/>
            <w:vAlign w:val="center"/>
          </w:tcPr>
          <w:p w:rsidR="00940B10" w:rsidRDefault="00000000">
            <w:pPr>
              <w:pStyle w:val="BPTable"/>
              <w:jc w:val="right"/>
            </w:pPr>
            <w:r>
              <w:rPr>
                <w:b/>
              </w:rPr>
              <w:t>贡献率</w:t>
            </w:r>
          </w:p>
        </w:tc>
      </w:tr>
      <w:tr w:rsidR="00940B10">
        <w:trPr>
          <w:cantSplit/>
          <w:jc w:val="center"/>
        </w:trPr>
        <w:tc>
          <w:tcPr>
            <w:tcW w:w="3118" w:type="dxa"/>
            <w:vAlign w:val="center"/>
          </w:tcPr>
          <w:p w:rsidR="00940B10" w:rsidRDefault="00000000">
            <w:pPr>
              <w:pStyle w:val="BPTable"/>
            </w:pPr>
            <w:r>
              <w:t>基准假设</w:t>
            </w:r>
          </w:p>
        </w:tc>
        <w:tc>
          <w:tcPr>
            <w:tcW w:w="1417" w:type="dxa"/>
            <w:vAlign w:val="center"/>
          </w:tcPr>
          <w:p w:rsidR="00940B10" w:rsidRDefault="00000000">
            <w:pPr>
              <w:pStyle w:val="BPTable"/>
            </w:pPr>
            <w:r>
              <w:t>1500</w:t>
            </w:r>
          </w:p>
        </w:tc>
        <w:tc>
          <w:tcPr>
            <w:tcW w:w="1417" w:type="dxa"/>
            <w:vAlign w:val="center"/>
          </w:tcPr>
          <w:p w:rsidR="00940B10" w:rsidRDefault="00000000">
            <w:pPr>
              <w:pStyle w:val="BPTable"/>
            </w:pPr>
            <w:r>
              <w:t>533</w:t>
            </w:r>
          </w:p>
        </w:tc>
        <w:tc>
          <w:tcPr>
            <w:tcW w:w="1417" w:type="dxa"/>
            <w:vAlign w:val="center"/>
          </w:tcPr>
          <w:p w:rsidR="00940B10" w:rsidRDefault="00000000">
            <w:pPr>
              <w:pStyle w:val="BPTable"/>
            </w:pPr>
            <w:r>
              <w:t>967</w:t>
            </w:r>
          </w:p>
        </w:tc>
        <w:tc>
          <w:tcPr>
            <w:tcW w:w="1474" w:type="dxa"/>
            <w:vAlign w:val="center"/>
          </w:tcPr>
          <w:p w:rsidR="00940B10" w:rsidRDefault="00000000">
            <w:pPr>
              <w:pStyle w:val="BPTable"/>
              <w:jc w:val="right"/>
            </w:pPr>
            <w:r>
              <w:t>64.5%</w:t>
            </w:r>
          </w:p>
        </w:tc>
      </w:tr>
      <w:tr w:rsidR="00940B10">
        <w:trPr>
          <w:cantSplit/>
          <w:jc w:val="center"/>
        </w:trPr>
        <w:tc>
          <w:tcPr>
            <w:tcW w:w="3118" w:type="dxa"/>
            <w:shd w:val="clear" w:color="auto" w:fill="F6F7F6"/>
            <w:vAlign w:val="center"/>
          </w:tcPr>
          <w:p w:rsidR="00940B10" w:rsidRDefault="00000000">
            <w:pPr>
              <w:pStyle w:val="BPTable"/>
            </w:pPr>
            <w:r>
              <w:t>价格降至一半</w:t>
            </w:r>
          </w:p>
        </w:tc>
        <w:tc>
          <w:tcPr>
            <w:tcW w:w="1417" w:type="dxa"/>
            <w:shd w:val="clear" w:color="auto" w:fill="F6F7F6"/>
            <w:vAlign w:val="center"/>
          </w:tcPr>
          <w:p w:rsidR="00940B10" w:rsidRDefault="00000000">
            <w:pPr>
              <w:pStyle w:val="BPTable"/>
            </w:pPr>
            <w:r>
              <w:t>750</w:t>
            </w:r>
          </w:p>
        </w:tc>
        <w:tc>
          <w:tcPr>
            <w:tcW w:w="1417" w:type="dxa"/>
            <w:shd w:val="clear" w:color="auto" w:fill="F6F7F6"/>
            <w:vAlign w:val="center"/>
          </w:tcPr>
          <w:p w:rsidR="00940B10" w:rsidRDefault="00000000">
            <w:pPr>
              <w:pStyle w:val="BPTable"/>
            </w:pPr>
            <w:r>
              <w:t>533</w:t>
            </w:r>
          </w:p>
        </w:tc>
        <w:tc>
          <w:tcPr>
            <w:tcW w:w="1417" w:type="dxa"/>
            <w:shd w:val="clear" w:color="auto" w:fill="F6F7F6"/>
            <w:vAlign w:val="center"/>
          </w:tcPr>
          <w:p w:rsidR="00940B10" w:rsidRDefault="00000000">
            <w:pPr>
              <w:pStyle w:val="BPTable"/>
            </w:pPr>
            <w:r>
              <w:t>217</w:t>
            </w:r>
          </w:p>
        </w:tc>
        <w:tc>
          <w:tcPr>
            <w:tcW w:w="1474" w:type="dxa"/>
            <w:shd w:val="clear" w:color="auto" w:fill="F6F7F6"/>
            <w:vAlign w:val="center"/>
          </w:tcPr>
          <w:p w:rsidR="00940B10" w:rsidRDefault="00000000">
            <w:pPr>
              <w:pStyle w:val="BPTable"/>
              <w:jc w:val="right"/>
            </w:pPr>
            <w:r>
              <w:t>28.9%</w:t>
            </w:r>
          </w:p>
        </w:tc>
      </w:tr>
      <w:tr w:rsidR="00940B10">
        <w:trPr>
          <w:cantSplit/>
          <w:jc w:val="center"/>
        </w:trPr>
        <w:tc>
          <w:tcPr>
            <w:tcW w:w="3118" w:type="dxa"/>
            <w:vAlign w:val="center"/>
          </w:tcPr>
          <w:p w:rsidR="00940B10" w:rsidRDefault="00000000">
            <w:pPr>
              <w:pStyle w:val="BPTable"/>
            </w:pPr>
            <w:r>
              <w:t>提交与</w:t>
            </w:r>
            <w:r>
              <w:t>AI</w:t>
            </w:r>
            <w:r>
              <w:t>调用均翻倍</w:t>
            </w:r>
          </w:p>
        </w:tc>
        <w:tc>
          <w:tcPr>
            <w:tcW w:w="1417" w:type="dxa"/>
            <w:vAlign w:val="center"/>
          </w:tcPr>
          <w:p w:rsidR="00940B10" w:rsidRDefault="00000000">
            <w:pPr>
              <w:pStyle w:val="BPTable"/>
            </w:pPr>
            <w:r>
              <w:t>1500</w:t>
            </w:r>
          </w:p>
        </w:tc>
        <w:tc>
          <w:tcPr>
            <w:tcW w:w="1417" w:type="dxa"/>
            <w:vAlign w:val="center"/>
          </w:tcPr>
          <w:p w:rsidR="00940B10" w:rsidRDefault="00000000">
            <w:pPr>
              <w:pStyle w:val="BPTable"/>
            </w:pPr>
            <w:r>
              <w:t>566</w:t>
            </w:r>
          </w:p>
        </w:tc>
        <w:tc>
          <w:tcPr>
            <w:tcW w:w="1417" w:type="dxa"/>
            <w:vAlign w:val="center"/>
          </w:tcPr>
          <w:p w:rsidR="00940B10" w:rsidRDefault="00000000">
            <w:pPr>
              <w:pStyle w:val="BPTable"/>
            </w:pPr>
            <w:r>
              <w:t>934</w:t>
            </w:r>
          </w:p>
        </w:tc>
        <w:tc>
          <w:tcPr>
            <w:tcW w:w="1474" w:type="dxa"/>
            <w:vAlign w:val="center"/>
          </w:tcPr>
          <w:p w:rsidR="00940B10" w:rsidRDefault="00000000">
            <w:pPr>
              <w:pStyle w:val="BPTable"/>
              <w:jc w:val="right"/>
            </w:pPr>
            <w:r>
              <w:t>62.3%</w:t>
            </w:r>
          </w:p>
        </w:tc>
      </w:tr>
      <w:tr w:rsidR="00940B10">
        <w:trPr>
          <w:cantSplit/>
          <w:jc w:val="center"/>
        </w:trPr>
        <w:tc>
          <w:tcPr>
            <w:tcW w:w="3118" w:type="dxa"/>
            <w:shd w:val="clear" w:color="auto" w:fill="F6F7F6"/>
            <w:vAlign w:val="center"/>
          </w:tcPr>
          <w:p w:rsidR="00940B10" w:rsidRDefault="00000000">
            <w:pPr>
              <w:pStyle w:val="BPTable"/>
            </w:pPr>
            <w:r>
              <w:t>服务劳动工时翻倍</w:t>
            </w:r>
          </w:p>
        </w:tc>
        <w:tc>
          <w:tcPr>
            <w:tcW w:w="1417" w:type="dxa"/>
            <w:shd w:val="clear" w:color="auto" w:fill="F6F7F6"/>
            <w:vAlign w:val="center"/>
          </w:tcPr>
          <w:p w:rsidR="00940B10" w:rsidRDefault="00000000">
            <w:pPr>
              <w:pStyle w:val="BPTable"/>
            </w:pPr>
            <w:r>
              <w:t>1500</w:t>
            </w:r>
          </w:p>
        </w:tc>
        <w:tc>
          <w:tcPr>
            <w:tcW w:w="1417" w:type="dxa"/>
            <w:shd w:val="clear" w:color="auto" w:fill="F6F7F6"/>
            <w:vAlign w:val="center"/>
          </w:tcPr>
          <w:p w:rsidR="00940B10" w:rsidRDefault="00000000">
            <w:pPr>
              <w:pStyle w:val="BPTable"/>
            </w:pPr>
            <w:r>
              <w:t>893</w:t>
            </w:r>
          </w:p>
        </w:tc>
        <w:tc>
          <w:tcPr>
            <w:tcW w:w="1417" w:type="dxa"/>
            <w:shd w:val="clear" w:color="auto" w:fill="F6F7F6"/>
            <w:vAlign w:val="center"/>
          </w:tcPr>
          <w:p w:rsidR="00940B10" w:rsidRDefault="00000000">
            <w:pPr>
              <w:pStyle w:val="BPTable"/>
            </w:pPr>
            <w:r>
              <w:t>607</w:t>
            </w:r>
          </w:p>
        </w:tc>
        <w:tc>
          <w:tcPr>
            <w:tcW w:w="1474" w:type="dxa"/>
            <w:shd w:val="clear" w:color="auto" w:fill="F6F7F6"/>
            <w:vAlign w:val="center"/>
          </w:tcPr>
          <w:p w:rsidR="00940B10" w:rsidRDefault="00000000">
            <w:pPr>
              <w:pStyle w:val="BPTable"/>
              <w:jc w:val="right"/>
            </w:pPr>
            <w:r>
              <w:t>40.5%</w:t>
            </w:r>
          </w:p>
        </w:tc>
      </w:tr>
    </w:tbl>
    <w:p w:rsidR="00940B10" w:rsidRDefault="00000000">
      <w:pPr>
        <w:pStyle w:val="BPSource"/>
      </w:pPr>
      <w:r>
        <w:t>来源：项目组情景测算。用量翻倍时仅两项调用成本翻倍；服务劳动翻倍时</w:t>
      </w:r>
      <w:r>
        <w:t>9</w:t>
      </w:r>
      <w:r>
        <w:t>小时增至</w:t>
      </w:r>
      <w:r>
        <w:t>18</w:t>
      </w:r>
      <w:r>
        <w:t>小时，其余条件不变。</w:t>
      </w:r>
    </w:p>
    <w:p w:rsidR="00940B10" w:rsidRDefault="00000000">
      <w:pPr>
        <w:pStyle w:val="BPBody"/>
      </w:pPr>
      <w:r>
        <w:t>一次性研发预算若假设为</w:t>
      </w:r>
      <w:r>
        <w:t>12000</w:t>
      </w:r>
      <w:r>
        <w:t>元，在每包贡献</w:t>
      </w:r>
      <w:r>
        <w:t>967</w:t>
      </w:r>
      <w:r>
        <w:t>元、其他条件不变且确有成交的条件下，累计约</w:t>
      </w:r>
      <w:r>
        <w:t>13</w:t>
      </w:r>
      <w:r>
        <w:t>个同规模课程包才能覆盖该笔预算（</w:t>
      </w:r>
      <w:r>
        <w:t>13×967=12571</w:t>
      </w:r>
      <w:r>
        <w:t>元）。这只是预算回收算式，不是企业盈亏平衡预测，更不是订单目标已实现。</w:t>
      </w:r>
    </w:p>
    <w:p w:rsidR="00940B10" w:rsidRDefault="00000000">
      <w:pPr>
        <w:pStyle w:val="BPBody"/>
      </w:pPr>
      <w:r>
        <w:t>基准情景中，运维、客户支持和课程适配共</w:t>
      </w:r>
      <w:r>
        <w:t>9</w:t>
      </w:r>
      <w:r>
        <w:t>小时，劳动估值</w:t>
      </w:r>
      <w:r>
        <w:t>360</w:t>
      </w:r>
      <w:r>
        <w:t>元，占</w:t>
      </w:r>
      <w:r>
        <w:t>533</w:t>
      </w:r>
      <w:r>
        <w:t>元交付成本约</w:t>
      </w:r>
      <w:r>
        <w:t>67.5%</w:t>
      </w:r>
      <w:r>
        <w:t>。服务工时翻倍时，贡献率降至</w:t>
      </w:r>
      <w:r>
        <w:t>40.5%</w:t>
      </w:r>
      <w:r>
        <w:t>。因此，题目配置能否复用、教师培训是否清晰以及支持是否有边界，比单纯压低模型调用费用更直接影响可持续交付。上述判断由假设模型推导，实际占比须由工时记录验证。</w:t>
      </w:r>
    </w:p>
    <w:p w:rsidR="00940B10" w:rsidRDefault="00000000">
      <w:pPr>
        <w:pStyle w:val="BPBody"/>
      </w:pPr>
      <w:r>
        <w:t>试点拟逐项登记模型账单、</w:t>
      </w:r>
      <w:r>
        <w:t>Token</w:t>
      </w:r>
      <w:r>
        <w:t>或调用量、评测资源用量、故障重试和支持工时；发生外部服务超时，也可能已经产生费用。按实际人数、作业量和服务范围重算每包成本后，再讨论是否报价。</w:t>
      </w:r>
      <w:r>
        <w:t>533</w:t>
      </w:r>
      <w:r>
        <w:t>元不代表长期可接受的最低售价，</w:t>
      </w:r>
      <w:r>
        <w:t>1500</w:t>
      </w:r>
      <w:r>
        <w:t>元也未得到客户意愿或采购条件验证。</w:t>
      </w:r>
    </w:p>
    <w:p w:rsidR="00940B10" w:rsidRDefault="00000000">
      <w:pPr>
        <w:pStyle w:val="BPH1"/>
        <w:pageBreakBefore/>
      </w:pPr>
      <w:r>
        <w:lastRenderedPageBreak/>
        <w:t xml:space="preserve">11 </w:t>
      </w:r>
      <w:r>
        <w:t>团队组织与资源条件</w:t>
      </w:r>
    </w:p>
    <w:p w:rsidR="00940B10" w:rsidRDefault="00000000">
      <w:pPr>
        <w:pStyle w:val="BPBody"/>
      </w:pPr>
      <w:r>
        <w:t>ZERO</w:t>
      </w:r>
      <w:r>
        <w:t>团队由</w:t>
      </w:r>
      <w:r>
        <w:t>4</w:t>
      </w:r>
      <w:r>
        <w:t>名学生组成，负责人为叶兴楠。负责人已确认专业为软件工程、班级为</w:t>
      </w:r>
      <w:r>
        <w:t>26</w:t>
      </w:r>
      <w:r>
        <w:t>中本软工</w:t>
      </w:r>
      <w:r>
        <w:t>1</w:t>
      </w:r>
      <w:r>
        <w:t>班、年级为</w:t>
      </w:r>
      <w:r>
        <w:t>2026</w:t>
      </w:r>
      <w:r>
        <w:t>级。其余成员的专业年级、联系方式、具体技能和成果证据尚待核实。下列分工经负责人授权先行拟定，实际执行前由成员共同确认。</w:t>
      </w:r>
    </w:p>
    <w:p w:rsidR="00940B10" w:rsidRDefault="00000000">
      <w:pPr>
        <w:pStyle w:val="BPCaption"/>
      </w:pPr>
      <w:r>
        <w:t>表</w:t>
      </w:r>
      <w:r>
        <w:t xml:space="preserve">11 </w:t>
      </w:r>
      <w:r>
        <w:t>拟定团队分工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041"/>
        <w:gridCol w:w="3402"/>
        <w:gridCol w:w="3402"/>
      </w:tblGrid>
      <w:tr w:rsidR="00940B10">
        <w:trPr>
          <w:cantSplit/>
          <w:tblHeader/>
          <w:jc w:val="center"/>
        </w:trPr>
        <w:tc>
          <w:tcPr>
            <w:tcW w:w="2041" w:type="dxa"/>
            <w:shd w:val="clear" w:color="auto" w:fill="E8ECE9"/>
            <w:vAlign w:val="center"/>
          </w:tcPr>
          <w:p w:rsidR="00940B10" w:rsidRDefault="00000000">
            <w:pPr>
              <w:pStyle w:val="BPTable"/>
            </w:pPr>
            <w:r>
              <w:rPr>
                <w:b/>
              </w:rPr>
              <w:t>成员</w:t>
            </w:r>
          </w:p>
        </w:tc>
        <w:tc>
          <w:tcPr>
            <w:tcW w:w="3402" w:type="dxa"/>
            <w:shd w:val="clear" w:color="auto" w:fill="E8ECE9"/>
            <w:vAlign w:val="center"/>
          </w:tcPr>
          <w:p w:rsidR="00940B10" w:rsidRDefault="00000000">
            <w:pPr>
              <w:pStyle w:val="BPTable"/>
            </w:pPr>
            <w:r>
              <w:rPr>
                <w:b/>
              </w:rPr>
              <w:t>拟承担职责</w:t>
            </w:r>
          </w:p>
        </w:tc>
        <w:tc>
          <w:tcPr>
            <w:tcW w:w="3402" w:type="dxa"/>
            <w:shd w:val="clear" w:color="auto" w:fill="E8ECE9"/>
            <w:vAlign w:val="center"/>
          </w:tcPr>
          <w:p w:rsidR="00940B10" w:rsidRDefault="00000000">
            <w:pPr>
              <w:pStyle w:val="BPTable"/>
            </w:pPr>
            <w:r>
              <w:rPr>
                <w:b/>
              </w:rPr>
              <w:t>拟验收交付物</w:t>
            </w:r>
          </w:p>
        </w:tc>
      </w:tr>
      <w:tr w:rsidR="00940B10">
        <w:trPr>
          <w:cantSplit/>
          <w:jc w:val="center"/>
        </w:trPr>
        <w:tc>
          <w:tcPr>
            <w:tcW w:w="2041" w:type="dxa"/>
            <w:vAlign w:val="center"/>
          </w:tcPr>
          <w:p w:rsidR="00940B10" w:rsidRDefault="00000000">
            <w:pPr>
              <w:pStyle w:val="BPTable"/>
            </w:pPr>
            <w:r>
              <w:t>叶兴楠</w:t>
            </w:r>
            <w:r>
              <w:t xml:space="preserve"> </w:t>
            </w:r>
            <w:r>
              <w:t>项目负责人</w:t>
            </w:r>
          </w:p>
        </w:tc>
        <w:tc>
          <w:tcPr>
            <w:tcW w:w="3402" w:type="dxa"/>
            <w:vAlign w:val="center"/>
          </w:tcPr>
          <w:p w:rsidR="00940B10" w:rsidRDefault="00000000">
            <w:pPr>
              <w:pStyle w:val="BPTable"/>
            </w:pPr>
            <w:r>
              <w:t>需求规划、架构统筹、协调、商业计划、教师沟通与答辩</w:t>
            </w:r>
          </w:p>
        </w:tc>
        <w:tc>
          <w:tcPr>
            <w:tcW w:w="3402" w:type="dxa"/>
            <w:vAlign w:val="center"/>
          </w:tcPr>
          <w:p w:rsidR="00940B10" w:rsidRDefault="00000000">
            <w:pPr>
              <w:pStyle w:val="BPTable"/>
            </w:pPr>
            <w:r>
              <w:t>需求清单、版本计划、访谈纪要、验收记录和答辩材料</w:t>
            </w:r>
          </w:p>
        </w:tc>
      </w:tr>
      <w:tr w:rsidR="00940B10">
        <w:trPr>
          <w:cantSplit/>
          <w:jc w:val="center"/>
        </w:trPr>
        <w:tc>
          <w:tcPr>
            <w:tcW w:w="2041" w:type="dxa"/>
            <w:shd w:val="clear" w:color="auto" w:fill="F6F7F6"/>
            <w:vAlign w:val="center"/>
          </w:tcPr>
          <w:p w:rsidR="00940B10" w:rsidRDefault="00000000">
            <w:pPr>
              <w:pStyle w:val="BPTable"/>
            </w:pPr>
            <w:r>
              <w:t>林李想</w:t>
            </w:r>
          </w:p>
        </w:tc>
        <w:tc>
          <w:tcPr>
            <w:tcW w:w="3402" w:type="dxa"/>
            <w:shd w:val="clear" w:color="auto" w:fill="F6F7F6"/>
            <w:vAlign w:val="center"/>
          </w:tcPr>
          <w:p w:rsidR="00940B10" w:rsidRDefault="00000000">
            <w:pPr>
              <w:pStyle w:val="BPTable"/>
            </w:pPr>
            <w:r>
              <w:t>后端接口、编译评测、安全执行与数据存储</w:t>
            </w:r>
          </w:p>
        </w:tc>
        <w:tc>
          <w:tcPr>
            <w:tcW w:w="3402" w:type="dxa"/>
            <w:shd w:val="clear" w:color="auto" w:fill="F6F7F6"/>
            <w:vAlign w:val="center"/>
          </w:tcPr>
          <w:p w:rsidR="00940B10" w:rsidRDefault="00000000">
            <w:pPr>
              <w:pStyle w:val="BPTable"/>
            </w:pPr>
            <w:r>
              <w:t>可追溯提交接口、隔离配置和评测测试记录</w:t>
            </w:r>
          </w:p>
        </w:tc>
      </w:tr>
      <w:tr w:rsidR="00940B10">
        <w:trPr>
          <w:cantSplit/>
          <w:jc w:val="center"/>
        </w:trPr>
        <w:tc>
          <w:tcPr>
            <w:tcW w:w="2041" w:type="dxa"/>
            <w:vAlign w:val="center"/>
          </w:tcPr>
          <w:p w:rsidR="00940B10" w:rsidRDefault="00000000">
            <w:pPr>
              <w:pStyle w:val="BPTable"/>
            </w:pPr>
            <w:r>
              <w:t>黄显涛</w:t>
            </w:r>
          </w:p>
        </w:tc>
        <w:tc>
          <w:tcPr>
            <w:tcW w:w="3402" w:type="dxa"/>
            <w:vAlign w:val="center"/>
          </w:tcPr>
          <w:p w:rsidR="00940B10" w:rsidRDefault="00000000">
            <w:pPr>
              <w:pStyle w:val="BPTable"/>
            </w:pPr>
            <w:r>
              <w:t>学生实训页面、编辑交互、反馈展示与教师基础界面</w:t>
            </w:r>
          </w:p>
        </w:tc>
        <w:tc>
          <w:tcPr>
            <w:tcW w:w="3402" w:type="dxa"/>
            <w:vAlign w:val="center"/>
          </w:tcPr>
          <w:p w:rsidR="00940B10" w:rsidRDefault="00000000">
            <w:pPr>
              <w:pStyle w:val="BPTable"/>
            </w:pPr>
            <w:r>
              <w:t>核心页面、状态反馈与前后端联调记录</w:t>
            </w:r>
          </w:p>
        </w:tc>
      </w:tr>
      <w:tr w:rsidR="00940B10">
        <w:trPr>
          <w:cantSplit/>
          <w:jc w:val="center"/>
        </w:trPr>
        <w:tc>
          <w:tcPr>
            <w:tcW w:w="2041" w:type="dxa"/>
            <w:shd w:val="clear" w:color="auto" w:fill="F6F7F6"/>
            <w:vAlign w:val="center"/>
          </w:tcPr>
          <w:p w:rsidR="00940B10" w:rsidRDefault="00000000">
            <w:pPr>
              <w:pStyle w:val="BPTable"/>
            </w:pPr>
            <w:r>
              <w:t>汪盛淇</w:t>
            </w:r>
          </w:p>
        </w:tc>
        <w:tc>
          <w:tcPr>
            <w:tcW w:w="3402" w:type="dxa"/>
            <w:shd w:val="clear" w:color="auto" w:fill="F6F7F6"/>
            <w:vAlign w:val="center"/>
          </w:tcPr>
          <w:p w:rsidR="00940B10" w:rsidRDefault="00000000">
            <w:pPr>
              <w:pStyle w:val="BPTable"/>
            </w:pPr>
            <w:r>
              <w:t>模型接入、提示策略、诊断质量与测试验证</w:t>
            </w:r>
          </w:p>
        </w:tc>
        <w:tc>
          <w:tcPr>
            <w:tcW w:w="3402" w:type="dxa"/>
            <w:shd w:val="clear" w:color="auto" w:fill="F6F7F6"/>
            <w:vAlign w:val="center"/>
          </w:tcPr>
          <w:p w:rsidR="00940B10" w:rsidRDefault="00000000">
            <w:pPr>
              <w:pStyle w:val="BPTable"/>
            </w:pPr>
            <w:r>
              <w:t>结构化诊断规范、提示测试集和质量复核记录</w:t>
            </w:r>
          </w:p>
        </w:tc>
      </w:tr>
    </w:tbl>
    <w:p w:rsidR="00940B10" w:rsidRDefault="00000000">
      <w:pPr>
        <w:pStyle w:val="BPSource"/>
      </w:pPr>
      <w:r>
        <w:t>来源：项目组方案设计。</w:t>
      </w:r>
    </w:p>
    <w:p w:rsidR="00940B10" w:rsidRDefault="00000000">
      <w:pPr>
        <w:pStyle w:val="BPH2"/>
      </w:pPr>
      <w:r>
        <w:t xml:space="preserve">11.1 </w:t>
      </w:r>
      <w:r>
        <w:t>指导与外部资源</w:t>
      </w:r>
    </w:p>
    <w:p w:rsidR="00940B10" w:rsidRDefault="00000000">
      <w:pPr>
        <w:pStyle w:val="BPBody"/>
      </w:pPr>
      <w:r>
        <w:t>指导教师拟配置</w:t>
      </w:r>
      <w:r>
        <w:t>1</w:t>
      </w:r>
      <w:r>
        <w:t>至</w:t>
      </w:r>
      <w:r>
        <w:t>2</w:t>
      </w:r>
      <w:r>
        <w:t>名，当前姓名、职称和参与确认状态均为【待确认】。需要重点补足程序设计教学评价、安全评测和商业调研指导。未取得授权前，不使用教师姓名或校内平台资源作为已获支持的证明。</w:t>
      </w:r>
    </w:p>
    <w:p w:rsidR="00940B10" w:rsidRDefault="00000000">
      <w:pPr>
        <w:pStyle w:val="BPH2"/>
      </w:pPr>
      <w:r>
        <w:t xml:space="preserve">11.2 </w:t>
      </w:r>
      <w:r>
        <w:t>协作机制与执行能力证明</w:t>
      </w:r>
    </w:p>
    <w:p w:rsidR="00940B10" w:rsidRDefault="00000000">
      <w:pPr>
        <w:pStyle w:val="BPBody"/>
      </w:pPr>
      <w:r>
        <w:t>拟建立按周计划、代码评审、缺陷记录和阶段演示机制。需求变动由负责人登记，评测隔离与诊断输出由不同成员交叉检查。团队能力以真实作品、课程实践、提交记录和实际任务完成情况佐证，不为任何成员虚构竞赛荣誉、从业经验或技术水平。</w:t>
      </w:r>
    </w:p>
    <w:p w:rsidR="00940B10" w:rsidRDefault="00000000">
      <w:pPr>
        <w:pStyle w:val="BPBody"/>
      </w:pPr>
      <w:r>
        <w:t>初期预算与设备来源、可用服务器、模型账号及导师支持尚待核实。若资源不足，先完成离线样例验证，不承诺持续在线服务。后续按成员实际能力调整职责，保留任务和交付记录。</w:t>
      </w:r>
    </w:p>
    <w:p w:rsidR="00940B10" w:rsidRDefault="00000000">
      <w:pPr>
        <w:pStyle w:val="BPH1"/>
        <w:pageBreakBefore/>
      </w:pPr>
      <w:r>
        <w:lastRenderedPageBreak/>
        <w:t xml:space="preserve">12 </w:t>
      </w:r>
      <w:r>
        <w:t>教育价值与社会效益</w:t>
      </w:r>
    </w:p>
    <w:p w:rsidR="00940B10" w:rsidRDefault="00000000">
      <w:pPr>
        <w:pStyle w:val="BPBody"/>
      </w:pPr>
      <w:r>
        <w:t>学生侧的预期价值是把报错和失败结果转化为可以解释的学习任务。分层提示试图保留分析与修改的空间，鼓励学生说明边界条件、变量变化及输出差异。是否能培养自主纠错，需要通过解释任务、相近新题和延后复测观察，不能以一次通过率代替长期学习成效。</w:t>
      </w:r>
    </w:p>
    <w:p w:rsidR="00940B10" w:rsidRDefault="00000000">
      <w:pPr>
        <w:pStyle w:val="BPBody"/>
      </w:pPr>
      <w:r>
        <w:t>教师侧的预期价值是从实际提交中发现可教学的共性问题。报告应能够支持具体行动，例如针对循环边界安排课堂示例，或对持续多次失败的学生提供人工辅导。重复错误次数和提示层级只是过程线索，不直接贴上能力高低或学习态度标签。</w:t>
      </w:r>
    </w:p>
    <w:p w:rsidR="00940B10" w:rsidRDefault="00000000">
      <w:pPr>
        <w:pStyle w:val="BPCaption"/>
      </w:pPr>
      <w:r>
        <w:t>表</w:t>
      </w:r>
      <w:r>
        <w:t xml:space="preserve">12 </w:t>
      </w:r>
      <w:r>
        <w:t>团队培养与教育价值的观察方式</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324"/>
        <w:gridCol w:w="3288"/>
        <w:gridCol w:w="3231"/>
      </w:tblGrid>
      <w:tr w:rsidR="00940B10">
        <w:trPr>
          <w:cantSplit/>
          <w:tblHeader/>
          <w:jc w:val="center"/>
        </w:trPr>
        <w:tc>
          <w:tcPr>
            <w:tcW w:w="2324" w:type="dxa"/>
            <w:shd w:val="clear" w:color="auto" w:fill="E8ECE9"/>
            <w:vAlign w:val="center"/>
          </w:tcPr>
          <w:p w:rsidR="00940B10" w:rsidRDefault="00000000">
            <w:pPr>
              <w:pStyle w:val="BPTable"/>
            </w:pPr>
            <w:r>
              <w:rPr>
                <w:b/>
              </w:rPr>
              <w:t>培养方向</w:t>
            </w:r>
          </w:p>
        </w:tc>
        <w:tc>
          <w:tcPr>
            <w:tcW w:w="3288" w:type="dxa"/>
            <w:shd w:val="clear" w:color="auto" w:fill="E8ECE9"/>
            <w:vAlign w:val="center"/>
          </w:tcPr>
          <w:p w:rsidR="00940B10" w:rsidRDefault="00000000">
            <w:pPr>
              <w:pStyle w:val="BPTable"/>
            </w:pPr>
            <w:r>
              <w:rPr>
                <w:b/>
              </w:rPr>
              <w:t>项目中的实际学习任务</w:t>
            </w:r>
          </w:p>
        </w:tc>
        <w:tc>
          <w:tcPr>
            <w:tcW w:w="3231" w:type="dxa"/>
            <w:shd w:val="clear" w:color="auto" w:fill="E8ECE9"/>
            <w:vAlign w:val="center"/>
          </w:tcPr>
          <w:p w:rsidR="00940B10" w:rsidRDefault="00000000">
            <w:pPr>
              <w:pStyle w:val="BPTable"/>
            </w:pPr>
            <w:r>
              <w:rPr>
                <w:b/>
              </w:rPr>
              <w:t>后续可形成的证据</w:t>
            </w:r>
          </w:p>
        </w:tc>
      </w:tr>
      <w:tr w:rsidR="00940B10">
        <w:trPr>
          <w:cantSplit/>
          <w:jc w:val="center"/>
        </w:trPr>
        <w:tc>
          <w:tcPr>
            <w:tcW w:w="2324" w:type="dxa"/>
            <w:vAlign w:val="center"/>
          </w:tcPr>
          <w:p w:rsidR="00940B10" w:rsidRDefault="00000000">
            <w:pPr>
              <w:pStyle w:val="BPTable"/>
            </w:pPr>
            <w:r>
              <w:t>软件工程与</w:t>
            </w:r>
            <w:r>
              <w:t>AI</w:t>
            </w:r>
            <w:r>
              <w:t>应用</w:t>
            </w:r>
          </w:p>
        </w:tc>
        <w:tc>
          <w:tcPr>
            <w:tcW w:w="3288" w:type="dxa"/>
            <w:vAlign w:val="center"/>
          </w:tcPr>
          <w:p w:rsidR="00940B10" w:rsidRDefault="00000000">
            <w:pPr>
              <w:pStyle w:val="BPTable"/>
            </w:pPr>
            <w:r>
              <w:t>需求、接口、测试、模型输出校验和迭代</w:t>
            </w:r>
          </w:p>
        </w:tc>
        <w:tc>
          <w:tcPr>
            <w:tcW w:w="3231" w:type="dxa"/>
            <w:vAlign w:val="center"/>
          </w:tcPr>
          <w:p w:rsidR="00940B10" w:rsidRDefault="00000000">
            <w:pPr>
              <w:pStyle w:val="BPTable"/>
            </w:pPr>
            <w:r>
              <w:t>代码与评审记录、缺陷闭环、版本演示</w:t>
            </w:r>
          </w:p>
        </w:tc>
      </w:tr>
      <w:tr w:rsidR="00940B10">
        <w:trPr>
          <w:cantSplit/>
          <w:jc w:val="center"/>
        </w:trPr>
        <w:tc>
          <w:tcPr>
            <w:tcW w:w="2324" w:type="dxa"/>
            <w:shd w:val="clear" w:color="auto" w:fill="F6F7F6"/>
            <w:vAlign w:val="center"/>
          </w:tcPr>
          <w:p w:rsidR="00940B10" w:rsidRDefault="00000000">
            <w:pPr>
              <w:pStyle w:val="BPTable"/>
            </w:pPr>
            <w:r>
              <w:t>教育场景理解</w:t>
            </w:r>
          </w:p>
        </w:tc>
        <w:tc>
          <w:tcPr>
            <w:tcW w:w="3288" w:type="dxa"/>
            <w:shd w:val="clear" w:color="auto" w:fill="F6F7F6"/>
            <w:vAlign w:val="center"/>
          </w:tcPr>
          <w:p w:rsidR="00940B10" w:rsidRDefault="00000000">
            <w:pPr>
              <w:pStyle w:val="BPTable"/>
            </w:pPr>
            <w:r>
              <w:t>把教师认可的错误与知识点映射为提示</w:t>
            </w:r>
          </w:p>
        </w:tc>
        <w:tc>
          <w:tcPr>
            <w:tcW w:w="3231" w:type="dxa"/>
            <w:shd w:val="clear" w:color="auto" w:fill="F6F7F6"/>
            <w:vAlign w:val="center"/>
          </w:tcPr>
          <w:p w:rsidR="00940B10" w:rsidRDefault="00000000">
            <w:pPr>
              <w:pStyle w:val="BPTable"/>
            </w:pPr>
            <w:r>
              <w:t>经复核题目、提示规范、教师修改意见</w:t>
            </w:r>
          </w:p>
        </w:tc>
      </w:tr>
      <w:tr w:rsidR="00940B10">
        <w:trPr>
          <w:cantSplit/>
          <w:jc w:val="center"/>
        </w:trPr>
        <w:tc>
          <w:tcPr>
            <w:tcW w:w="2324" w:type="dxa"/>
            <w:vAlign w:val="center"/>
          </w:tcPr>
          <w:p w:rsidR="00940B10" w:rsidRDefault="00000000">
            <w:pPr>
              <w:pStyle w:val="BPTable"/>
            </w:pPr>
            <w:r>
              <w:t>创业与商业调研</w:t>
            </w:r>
          </w:p>
        </w:tc>
        <w:tc>
          <w:tcPr>
            <w:tcW w:w="3288" w:type="dxa"/>
            <w:vAlign w:val="center"/>
          </w:tcPr>
          <w:p w:rsidR="00940B10" w:rsidRDefault="00000000">
            <w:pPr>
              <w:pStyle w:val="BPTable"/>
            </w:pPr>
            <w:r>
              <w:t>识别用户和付费方，估算成本，验证价格</w:t>
            </w:r>
          </w:p>
        </w:tc>
        <w:tc>
          <w:tcPr>
            <w:tcW w:w="3231" w:type="dxa"/>
            <w:vAlign w:val="center"/>
          </w:tcPr>
          <w:p w:rsidR="00940B10" w:rsidRDefault="00000000">
            <w:pPr>
              <w:pStyle w:val="BPTable"/>
            </w:pPr>
            <w:r>
              <w:t>访谈、成本日志、采购路径和服务验收记录</w:t>
            </w:r>
          </w:p>
        </w:tc>
      </w:tr>
      <w:tr w:rsidR="00940B10">
        <w:trPr>
          <w:cantSplit/>
          <w:jc w:val="center"/>
        </w:trPr>
        <w:tc>
          <w:tcPr>
            <w:tcW w:w="2324" w:type="dxa"/>
            <w:shd w:val="clear" w:color="auto" w:fill="F6F7F6"/>
            <w:vAlign w:val="center"/>
          </w:tcPr>
          <w:p w:rsidR="00940B10" w:rsidRDefault="00000000">
            <w:pPr>
              <w:pStyle w:val="BPTable"/>
            </w:pPr>
            <w:r>
              <w:t>协作与项目管理</w:t>
            </w:r>
          </w:p>
        </w:tc>
        <w:tc>
          <w:tcPr>
            <w:tcW w:w="3288" w:type="dxa"/>
            <w:shd w:val="clear" w:color="auto" w:fill="F6F7F6"/>
            <w:vAlign w:val="center"/>
          </w:tcPr>
          <w:p w:rsidR="00940B10" w:rsidRDefault="00000000">
            <w:pPr>
              <w:pStyle w:val="BPTable"/>
            </w:pPr>
            <w:r>
              <w:t>按分工交付并交叉复核</w:t>
            </w:r>
          </w:p>
        </w:tc>
        <w:tc>
          <w:tcPr>
            <w:tcW w:w="3231" w:type="dxa"/>
            <w:shd w:val="clear" w:color="auto" w:fill="F6F7F6"/>
            <w:vAlign w:val="center"/>
          </w:tcPr>
          <w:p w:rsidR="00940B10" w:rsidRDefault="00000000">
            <w:pPr>
              <w:pStyle w:val="BPTable"/>
            </w:pPr>
            <w:r>
              <w:t>任务板、会议纪要和阶段验收</w:t>
            </w:r>
          </w:p>
        </w:tc>
      </w:tr>
    </w:tbl>
    <w:p w:rsidR="00940B10" w:rsidRDefault="00000000">
      <w:pPr>
        <w:pStyle w:val="BPSource"/>
      </w:pPr>
      <w:r>
        <w:t>来源：项目组方案设计。</w:t>
      </w:r>
    </w:p>
    <w:p w:rsidR="00940B10" w:rsidRDefault="00000000">
      <w:pPr>
        <w:pStyle w:val="BPBody"/>
      </w:pPr>
      <w:r>
        <w:t>社会效益拟体现在可复用的课程纠错实践和更易获得的学习帮助。是否面向更多学校推广，取决于试点效果、使用成本和交付能力。未来可能形成课程适配、教师支持与系统维护等服务岗位，但目前没有实际新增就业人数，也没有经验证的区域推广效果。</w:t>
      </w:r>
    </w:p>
    <w:p w:rsidR="00940B10" w:rsidRDefault="00000000">
      <w:pPr>
        <w:pStyle w:val="BPH1"/>
        <w:pageBreakBefore/>
      </w:pPr>
      <w:r>
        <w:lastRenderedPageBreak/>
        <w:t xml:space="preserve">13 </w:t>
      </w:r>
      <w:r>
        <w:t>实施计划与阶段目标</w:t>
      </w:r>
    </w:p>
    <w:p w:rsidR="00940B10" w:rsidRDefault="00000000">
      <w:pPr>
        <w:pStyle w:val="BPBody"/>
      </w:pPr>
      <w:r>
        <w:t>以</w:t>
      </w:r>
      <w:r>
        <w:t>2026</w:t>
      </w:r>
      <w:r>
        <w:t>年</w:t>
      </w:r>
      <w:r>
        <w:t>10</w:t>
      </w:r>
      <w:r>
        <w:t>月</w:t>
      </w:r>
      <w:r>
        <w:t>23</w:t>
      </w:r>
      <w:r>
        <w:t>日为材料基准日，优先按学院提交时点</w:t>
      </w:r>
      <w:r>
        <w:t>10</w:t>
      </w:r>
      <w:r>
        <w:t>月</w:t>
      </w:r>
      <w:r>
        <w:t>25</w:t>
      </w:r>
      <w:r>
        <w:t>日</w:t>
      </w:r>
      <w:r>
        <w:t>20:00</w:t>
      </w:r>
      <w:r>
        <w:t>准备（任务书提供）。本校</w:t>
      </w:r>
      <w:r>
        <w:t>2026</w:t>
      </w:r>
      <w:r>
        <w:t>年</w:t>
      </w:r>
      <w:r>
        <w:t>10</w:t>
      </w:r>
      <w:r>
        <w:t>月</w:t>
      </w:r>
      <w:r>
        <w:t>21</w:t>
      </w:r>
      <w:r>
        <w:t>日通知明确</w:t>
      </w:r>
      <w:r>
        <w:t>10</w:t>
      </w:r>
      <w:r>
        <w:t>月</w:t>
      </w:r>
      <w:r>
        <w:t>29</w:t>
      </w:r>
      <w:r>
        <w:t>日前推荐、</w:t>
      </w:r>
      <w:r>
        <w:t>11</w:t>
      </w:r>
      <w:r>
        <w:t>月</w:t>
      </w:r>
      <w:r>
        <w:t>2</w:t>
      </w:r>
      <w:r>
        <w:t>日校赛；区赛通知列</w:t>
      </w:r>
      <w:r>
        <w:t>10</w:t>
      </w:r>
      <w:r>
        <w:t>月</w:t>
      </w:r>
      <w:r>
        <w:t>30</w:t>
      </w:r>
      <w:r>
        <w:t>日前完成校赛，须由学校核实区赛报送衔接。区赛现场路演不超过</w:t>
      </w:r>
      <w:r>
        <w:t>5</w:t>
      </w:r>
      <w:r>
        <w:t>分钟、答辩</w:t>
      </w:r>
      <w:r>
        <w:t>3</w:t>
      </w:r>
      <w:r>
        <w:t>分钟，主体讲稿按</w:t>
      </w:r>
      <w:r>
        <w:t>5</w:t>
      </w:r>
      <w:r>
        <w:t>分钟以内安排。</w:t>
      </w:r>
      <w:r>
        <w:t>[S</w:t>
      </w:r>
      <w:proofErr w:type="gramStart"/>
      <w:r>
        <w:t>01][</w:t>
      </w:r>
      <w:proofErr w:type="gramEnd"/>
      <w:r>
        <w:t>O01]</w:t>
      </w:r>
    </w:p>
    <w:p w:rsidR="00940B10" w:rsidRDefault="00000000">
      <w:pPr>
        <w:pStyle w:val="BPCaption"/>
      </w:pPr>
      <w:r>
        <w:t>表</w:t>
      </w:r>
      <w:r>
        <w:t xml:space="preserve">13 </w:t>
      </w:r>
      <w:r>
        <w:t>近期与后续里程碑</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098"/>
        <w:gridCol w:w="3345"/>
        <w:gridCol w:w="3402"/>
      </w:tblGrid>
      <w:tr w:rsidR="00940B10">
        <w:trPr>
          <w:cantSplit/>
          <w:tblHeader/>
          <w:jc w:val="center"/>
        </w:trPr>
        <w:tc>
          <w:tcPr>
            <w:tcW w:w="2098" w:type="dxa"/>
            <w:shd w:val="clear" w:color="auto" w:fill="E8ECE9"/>
            <w:vAlign w:val="center"/>
          </w:tcPr>
          <w:p w:rsidR="00940B10" w:rsidRDefault="00000000">
            <w:pPr>
              <w:pStyle w:val="BPTable"/>
            </w:pPr>
            <w:r>
              <w:rPr>
                <w:b/>
              </w:rPr>
              <w:t>阶段</w:t>
            </w:r>
          </w:p>
        </w:tc>
        <w:tc>
          <w:tcPr>
            <w:tcW w:w="3345" w:type="dxa"/>
            <w:shd w:val="clear" w:color="auto" w:fill="E8ECE9"/>
            <w:vAlign w:val="center"/>
          </w:tcPr>
          <w:p w:rsidR="00940B10" w:rsidRDefault="00000000">
            <w:pPr>
              <w:pStyle w:val="BPTable"/>
            </w:pPr>
            <w:r>
              <w:rPr>
                <w:b/>
              </w:rPr>
              <w:t>计划工作</w:t>
            </w:r>
          </w:p>
        </w:tc>
        <w:tc>
          <w:tcPr>
            <w:tcW w:w="3402" w:type="dxa"/>
            <w:shd w:val="clear" w:color="auto" w:fill="E8ECE9"/>
            <w:vAlign w:val="center"/>
          </w:tcPr>
          <w:p w:rsidR="00940B10" w:rsidRDefault="00000000">
            <w:pPr>
              <w:pStyle w:val="BPTable"/>
            </w:pPr>
            <w:r>
              <w:rPr>
                <w:b/>
              </w:rPr>
              <w:t>验收或退出条件</w:t>
            </w:r>
          </w:p>
        </w:tc>
      </w:tr>
      <w:tr w:rsidR="00940B10">
        <w:trPr>
          <w:cantSplit/>
          <w:jc w:val="center"/>
        </w:trPr>
        <w:tc>
          <w:tcPr>
            <w:tcW w:w="2098" w:type="dxa"/>
            <w:vAlign w:val="center"/>
          </w:tcPr>
          <w:p w:rsidR="00940B10" w:rsidRDefault="00000000">
            <w:pPr>
              <w:pStyle w:val="BPTable"/>
            </w:pPr>
            <w:r>
              <w:t>提交前</w:t>
            </w:r>
            <w:r>
              <w:t xml:space="preserve"> </w:t>
            </w:r>
            <w:r>
              <w:t>至</w:t>
            </w:r>
            <w:r>
              <w:t>10</w:t>
            </w:r>
            <w:r>
              <w:t>月</w:t>
            </w:r>
            <w:r>
              <w:t>25</w:t>
            </w:r>
            <w:r>
              <w:t>日</w:t>
            </w:r>
          </w:p>
        </w:tc>
        <w:tc>
          <w:tcPr>
            <w:tcW w:w="3345" w:type="dxa"/>
            <w:vAlign w:val="center"/>
          </w:tcPr>
          <w:p w:rsidR="00940B10" w:rsidRDefault="00000000">
            <w:pPr>
              <w:pStyle w:val="BPTable"/>
            </w:pPr>
            <w:r>
              <w:t>核校官方版本、补全学籍与导师信息、整理证明、查重、签章和排练</w:t>
            </w:r>
          </w:p>
        </w:tc>
        <w:tc>
          <w:tcPr>
            <w:tcW w:w="3402" w:type="dxa"/>
            <w:vAlign w:val="center"/>
          </w:tcPr>
          <w:p w:rsidR="00940B10" w:rsidRDefault="00000000">
            <w:pPr>
              <w:pStyle w:val="BPTable"/>
            </w:pPr>
            <w:r>
              <w:t>字段齐全、事实有依据；未完成项列明；按学院渠道提交</w:t>
            </w:r>
          </w:p>
        </w:tc>
      </w:tr>
      <w:tr w:rsidR="00940B10">
        <w:trPr>
          <w:cantSplit/>
          <w:jc w:val="center"/>
        </w:trPr>
        <w:tc>
          <w:tcPr>
            <w:tcW w:w="2098" w:type="dxa"/>
            <w:shd w:val="clear" w:color="auto" w:fill="F6F7F6"/>
            <w:vAlign w:val="center"/>
          </w:tcPr>
          <w:p w:rsidR="00940B10" w:rsidRDefault="00000000">
            <w:pPr>
              <w:pStyle w:val="BPTable"/>
            </w:pPr>
            <w:r>
              <w:t>提交后第</w:t>
            </w:r>
            <w:r>
              <w:t>1</w:t>
            </w:r>
            <w:r>
              <w:t>至</w:t>
            </w:r>
            <w:r>
              <w:t>2</w:t>
            </w:r>
            <w:r>
              <w:t>周</w:t>
            </w:r>
          </w:p>
        </w:tc>
        <w:tc>
          <w:tcPr>
            <w:tcW w:w="3345" w:type="dxa"/>
            <w:shd w:val="clear" w:color="auto" w:fill="F6F7F6"/>
            <w:vAlign w:val="center"/>
          </w:tcPr>
          <w:p w:rsidR="00940B10" w:rsidRDefault="00000000">
            <w:pPr>
              <w:pStyle w:val="BPTable"/>
            </w:pPr>
            <w:r>
              <w:t>完成访谈、选择题目并建立离线参考集</w:t>
            </w:r>
          </w:p>
        </w:tc>
        <w:tc>
          <w:tcPr>
            <w:tcW w:w="3402" w:type="dxa"/>
            <w:shd w:val="clear" w:color="auto" w:fill="F6F7F6"/>
            <w:vAlign w:val="center"/>
          </w:tcPr>
          <w:p w:rsidR="00940B10" w:rsidRDefault="00000000">
            <w:pPr>
              <w:pStyle w:val="BPTable"/>
            </w:pPr>
            <w:r>
              <w:t>有教师参与意愿；题目、参考解与错误标签经复核</w:t>
            </w:r>
          </w:p>
        </w:tc>
      </w:tr>
      <w:tr w:rsidR="00940B10">
        <w:trPr>
          <w:cantSplit/>
          <w:jc w:val="center"/>
        </w:trPr>
        <w:tc>
          <w:tcPr>
            <w:tcW w:w="2098" w:type="dxa"/>
            <w:vAlign w:val="center"/>
          </w:tcPr>
          <w:p w:rsidR="00940B10" w:rsidRDefault="00000000">
            <w:pPr>
              <w:pStyle w:val="BPTable"/>
            </w:pPr>
            <w:r>
              <w:t>第</w:t>
            </w:r>
            <w:r>
              <w:t>3</w:t>
            </w:r>
            <w:r>
              <w:t>至</w:t>
            </w:r>
            <w:r>
              <w:t>4</w:t>
            </w:r>
            <w:r>
              <w:t>周</w:t>
            </w:r>
          </w:p>
        </w:tc>
        <w:tc>
          <w:tcPr>
            <w:tcW w:w="3345" w:type="dxa"/>
            <w:vAlign w:val="center"/>
          </w:tcPr>
          <w:p w:rsidR="00940B10" w:rsidRDefault="00000000">
            <w:pPr>
              <w:pStyle w:val="BPTable"/>
            </w:pPr>
            <w:r>
              <w:t>实现编辑、受限评测、结构化诊断、三级提示与记录</w:t>
            </w:r>
          </w:p>
        </w:tc>
        <w:tc>
          <w:tcPr>
            <w:tcW w:w="3402" w:type="dxa"/>
            <w:vAlign w:val="center"/>
          </w:tcPr>
          <w:p w:rsidR="00940B10" w:rsidRDefault="00000000">
            <w:pPr>
              <w:pStyle w:val="BPTable"/>
            </w:pPr>
            <w:r>
              <w:t>关键路径可复现；安全和异常处理检查通过</w:t>
            </w:r>
          </w:p>
        </w:tc>
      </w:tr>
      <w:tr w:rsidR="00940B10">
        <w:trPr>
          <w:cantSplit/>
          <w:jc w:val="center"/>
        </w:trPr>
        <w:tc>
          <w:tcPr>
            <w:tcW w:w="2098" w:type="dxa"/>
            <w:shd w:val="clear" w:color="auto" w:fill="F6F7F6"/>
            <w:vAlign w:val="center"/>
          </w:tcPr>
          <w:p w:rsidR="00940B10" w:rsidRDefault="00000000">
            <w:pPr>
              <w:pStyle w:val="BPTable"/>
            </w:pPr>
            <w:r>
              <w:t>第</w:t>
            </w:r>
            <w:r>
              <w:t>5</w:t>
            </w:r>
            <w:r>
              <w:t>至</w:t>
            </w:r>
            <w:r>
              <w:t>6</w:t>
            </w:r>
            <w:r>
              <w:t>周</w:t>
            </w:r>
          </w:p>
        </w:tc>
        <w:tc>
          <w:tcPr>
            <w:tcW w:w="3345" w:type="dxa"/>
            <w:shd w:val="clear" w:color="auto" w:fill="F6F7F6"/>
            <w:vAlign w:val="center"/>
          </w:tcPr>
          <w:p w:rsidR="00940B10" w:rsidRDefault="00000000">
            <w:pPr>
              <w:pStyle w:val="BPTable"/>
            </w:pPr>
            <w:r>
              <w:t>开展经授权的小规模试点并复核提示</w:t>
            </w:r>
          </w:p>
        </w:tc>
        <w:tc>
          <w:tcPr>
            <w:tcW w:w="3402" w:type="dxa"/>
            <w:shd w:val="clear" w:color="auto" w:fill="F6F7F6"/>
            <w:vAlign w:val="center"/>
          </w:tcPr>
          <w:p w:rsidR="00940B10" w:rsidRDefault="00000000">
            <w:pPr>
              <w:pStyle w:val="BPTable"/>
            </w:pPr>
            <w:r>
              <w:t>记录原始数据与教师意见；未满足条件则延后试点</w:t>
            </w:r>
          </w:p>
        </w:tc>
      </w:tr>
      <w:tr w:rsidR="00940B10">
        <w:trPr>
          <w:cantSplit/>
          <w:jc w:val="center"/>
        </w:trPr>
        <w:tc>
          <w:tcPr>
            <w:tcW w:w="2098" w:type="dxa"/>
            <w:vAlign w:val="center"/>
          </w:tcPr>
          <w:p w:rsidR="00940B10" w:rsidRDefault="00000000">
            <w:pPr>
              <w:pStyle w:val="BPTable"/>
            </w:pPr>
            <w:r>
              <w:t>第</w:t>
            </w:r>
            <w:r>
              <w:t>7</w:t>
            </w:r>
            <w:r>
              <w:t>至</w:t>
            </w:r>
            <w:r>
              <w:t>8</w:t>
            </w:r>
            <w:r>
              <w:t>周</w:t>
            </w:r>
          </w:p>
        </w:tc>
        <w:tc>
          <w:tcPr>
            <w:tcW w:w="3345" w:type="dxa"/>
            <w:vAlign w:val="center"/>
          </w:tcPr>
          <w:p w:rsidR="00940B10" w:rsidRDefault="00000000">
            <w:pPr>
              <w:pStyle w:val="BPTable"/>
            </w:pPr>
            <w:r>
              <w:t>分析使用价值、工时和付费条件，形成服务包</w:t>
            </w:r>
          </w:p>
        </w:tc>
        <w:tc>
          <w:tcPr>
            <w:tcW w:w="3402" w:type="dxa"/>
            <w:vAlign w:val="center"/>
          </w:tcPr>
          <w:p w:rsidR="00940B10" w:rsidRDefault="00000000">
            <w:pPr>
              <w:pStyle w:val="BPTable"/>
            </w:pPr>
            <w:r>
              <w:t>教师认可且具备资源和采购路径再讨论付费</w:t>
            </w:r>
          </w:p>
        </w:tc>
      </w:tr>
    </w:tbl>
    <w:p w:rsidR="00940B10" w:rsidRDefault="00000000">
      <w:pPr>
        <w:pStyle w:val="BPSource"/>
      </w:pPr>
      <w:r>
        <w:t>来源：项目组方案设计。</w:t>
      </w:r>
    </w:p>
    <w:p w:rsidR="00940B10" w:rsidRDefault="00000000">
      <w:pPr>
        <w:pStyle w:val="BPBody"/>
      </w:pPr>
      <w:r>
        <w:t>建议先建立不少于</w:t>
      </w:r>
      <w:r>
        <w:t>30</w:t>
      </w:r>
      <w:r>
        <w:t>个经人工标注的错误或正确样例，覆盖编译失败、边界错误、逻辑错误及证据不足等情况。该数量为内部测试目标，不是已有测试成果。资源隔离测试需覆盖超时、内存占用、进程、文件与网络访问；未通过前不开放真实学生代码执行。</w:t>
      </w:r>
    </w:p>
    <w:p w:rsidR="00940B10" w:rsidRDefault="00000000">
      <w:pPr>
        <w:pStyle w:val="BPBody"/>
      </w:pPr>
      <w:r>
        <w:t>每一阶段均需保留版本、测试条件、负责人、原始日志及复核结论。出现关键安全缺陷、持续错误引导或缺少课程合作条件时，先停止对应试点功能并修改方案，不以完成时间表代替质量验收。</w:t>
      </w:r>
    </w:p>
    <w:p w:rsidR="00940B10" w:rsidRDefault="00000000">
      <w:pPr>
        <w:pStyle w:val="BPH1"/>
        <w:pageBreakBefore/>
      </w:pPr>
      <w:r>
        <w:lastRenderedPageBreak/>
        <w:t xml:space="preserve">14 </w:t>
      </w:r>
      <w:r>
        <w:t>风险识别及应对</w:t>
      </w:r>
    </w:p>
    <w:p w:rsidR="00940B10" w:rsidRDefault="00000000">
      <w:pPr>
        <w:pStyle w:val="BPCaption"/>
      </w:pPr>
      <w:r>
        <w:t>表</w:t>
      </w:r>
      <w:r>
        <w:t xml:space="preserve">14 </w:t>
      </w:r>
      <w:r>
        <w:t>主要风险与应对</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098"/>
        <w:gridCol w:w="2721"/>
        <w:gridCol w:w="4025"/>
      </w:tblGrid>
      <w:tr w:rsidR="00940B10">
        <w:trPr>
          <w:cantSplit/>
          <w:tblHeader/>
          <w:jc w:val="center"/>
        </w:trPr>
        <w:tc>
          <w:tcPr>
            <w:tcW w:w="2098" w:type="dxa"/>
            <w:shd w:val="clear" w:color="auto" w:fill="E8ECE9"/>
            <w:vAlign w:val="center"/>
          </w:tcPr>
          <w:p w:rsidR="00940B10" w:rsidRDefault="00000000">
            <w:pPr>
              <w:pStyle w:val="BPTable"/>
            </w:pPr>
            <w:r>
              <w:rPr>
                <w:b/>
              </w:rPr>
              <w:t>风险</w:t>
            </w:r>
          </w:p>
        </w:tc>
        <w:tc>
          <w:tcPr>
            <w:tcW w:w="2721" w:type="dxa"/>
            <w:shd w:val="clear" w:color="auto" w:fill="E8ECE9"/>
            <w:vAlign w:val="center"/>
          </w:tcPr>
          <w:p w:rsidR="00940B10" w:rsidRDefault="00000000">
            <w:pPr>
              <w:pStyle w:val="BPTable"/>
            </w:pPr>
            <w:r>
              <w:rPr>
                <w:b/>
              </w:rPr>
              <w:t>可能影响</w:t>
            </w:r>
          </w:p>
        </w:tc>
        <w:tc>
          <w:tcPr>
            <w:tcW w:w="4025" w:type="dxa"/>
            <w:shd w:val="clear" w:color="auto" w:fill="E8ECE9"/>
            <w:vAlign w:val="center"/>
          </w:tcPr>
          <w:p w:rsidR="00940B10" w:rsidRDefault="00000000">
            <w:pPr>
              <w:pStyle w:val="BPTable"/>
            </w:pPr>
            <w:r>
              <w:rPr>
                <w:b/>
              </w:rPr>
              <w:t>拟采用的控制与触发条件</w:t>
            </w:r>
          </w:p>
        </w:tc>
      </w:tr>
      <w:tr w:rsidR="00940B10">
        <w:trPr>
          <w:cantSplit/>
          <w:jc w:val="center"/>
        </w:trPr>
        <w:tc>
          <w:tcPr>
            <w:tcW w:w="2098" w:type="dxa"/>
            <w:vAlign w:val="center"/>
          </w:tcPr>
          <w:p w:rsidR="00940B10" w:rsidRDefault="00000000">
            <w:pPr>
              <w:pStyle w:val="BPTable"/>
            </w:pPr>
            <w:r>
              <w:t>需求或付费不足</w:t>
            </w:r>
          </w:p>
        </w:tc>
        <w:tc>
          <w:tcPr>
            <w:tcW w:w="2721" w:type="dxa"/>
            <w:vAlign w:val="center"/>
          </w:tcPr>
          <w:p w:rsidR="00940B10" w:rsidRDefault="00000000">
            <w:pPr>
              <w:pStyle w:val="BPTable"/>
            </w:pPr>
            <w:r>
              <w:t>用户感兴趣但不持续使用，采购无法推进</w:t>
            </w:r>
          </w:p>
        </w:tc>
        <w:tc>
          <w:tcPr>
            <w:tcW w:w="4025" w:type="dxa"/>
            <w:vAlign w:val="center"/>
          </w:tcPr>
          <w:p w:rsidR="00940B10" w:rsidRDefault="00000000">
            <w:pPr>
              <w:pStyle w:val="BPTable"/>
            </w:pPr>
            <w:r>
              <w:t>访谈区分兴趣、试用、付费；未找到课程教师则暂缓扩大研发</w:t>
            </w:r>
          </w:p>
        </w:tc>
      </w:tr>
      <w:tr w:rsidR="00940B10">
        <w:trPr>
          <w:cantSplit/>
          <w:jc w:val="center"/>
        </w:trPr>
        <w:tc>
          <w:tcPr>
            <w:tcW w:w="2098" w:type="dxa"/>
            <w:shd w:val="clear" w:color="auto" w:fill="F6F7F6"/>
            <w:vAlign w:val="center"/>
          </w:tcPr>
          <w:p w:rsidR="00940B10" w:rsidRDefault="00000000">
            <w:pPr>
              <w:pStyle w:val="BPTable"/>
            </w:pPr>
            <w:r>
              <w:t>AI</w:t>
            </w:r>
            <w:r>
              <w:t>误诊与答案泄露</w:t>
            </w:r>
          </w:p>
        </w:tc>
        <w:tc>
          <w:tcPr>
            <w:tcW w:w="2721" w:type="dxa"/>
            <w:shd w:val="clear" w:color="auto" w:fill="F6F7F6"/>
            <w:vAlign w:val="center"/>
          </w:tcPr>
          <w:p w:rsidR="00940B10" w:rsidRDefault="00000000">
            <w:pPr>
              <w:pStyle w:val="BPTable"/>
            </w:pPr>
            <w:r>
              <w:t>错误引导学生，削弱自主分析</w:t>
            </w:r>
          </w:p>
        </w:tc>
        <w:tc>
          <w:tcPr>
            <w:tcW w:w="4025" w:type="dxa"/>
            <w:shd w:val="clear" w:color="auto" w:fill="F6F7F6"/>
            <w:vAlign w:val="center"/>
          </w:tcPr>
          <w:p w:rsidR="00940B10" w:rsidRDefault="00000000">
            <w:pPr>
              <w:pStyle w:val="BPTable"/>
            </w:pPr>
            <w:r>
              <w:t>证据引用、结构校验、教师复核、三级提示；不确定时回退原始结果</w:t>
            </w:r>
          </w:p>
        </w:tc>
      </w:tr>
      <w:tr w:rsidR="00940B10">
        <w:trPr>
          <w:cantSplit/>
          <w:jc w:val="center"/>
        </w:trPr>
        <w:tc>
          <w:tcPr>
            <w:tcW w:w="2098" w:type="dxa"/>
            <w:vAlign w:val="center"/>
          </w:tcPr>
          <w:p w:rsidR="00940B10" w:rsidRDefault="00000000">
            <w:pPr>
              <w:pStyle w:val="BPTable"/>
            </w:pPr>
            <w:r>
              <w:t>评测隔离失效</w:t>
            </w:r>
          </w:p>
        </w:tc>
        <w:tc>
          <w:tcPr>
            <w:tcW w:w="2721" w:type="dxa"/>
            <w:vAlign w:val="center"/>
          </w:tcPr>
          <w:p w:rsidR="00940B10" w:rsidRDefault="00000000">
            <w:pPr>
              <w:pStyle w:val="BPTable"/>
            </w:pPr>
            <w:r>
              <w:t>不可信代码影响服务或数据</w:t>
            </w:r>
          </w:p>
        </w:tc>
        <w:tc>
          <w:tcPr>
            <w:tcW w:w="4025" w:type="dxa"/>
            <w:vAlign w:val="center"/>
          </w:tcPr>
          <w:p w:rsidR="00940B10" w:rsidRDefault="00000000">
            <w:pPr>
              <w:pStyle w:val="BPTable"/>
            </w:pPr>
            <w:r>
              <w:t>独立工作器、权限与资源限制、安全测试；未验收不开放执行</w:t>
            </w:r>
          </w:p>
        </w:tc>
      </w:tr>
      <w:tr w:rsidR="00940B10">
        <w:trPr>
          <w:cantSplit/>
          <w:jc w:val="center"/>
        </w:trPr>
        <w:tc>
          <w:tcPr>
            <w:tcW w:w="2098" w:type="dxa"/>
            <w:shd w:val="clear" w:color="auto" w:fill="F6F7F6"/>
            <w:vAlign w:val="center"/>
          </w:tcPr>
          <w:p w:rsidR="00940B10" w:rsidRDefault="00000000">
            <w:pPr>
              <w:pStyle w:val="BPTable"/>
            </w:pPr>
            <w:r>
              <w:t>数据与授权边界不清</w:t>
            </w:r>
          </w:p>
        </w:tc>
        <w:tc>
          <w:tcPr>
            <w:tcW w:w="2721" w:type="dxa"/>
            <w:shd w:val="clear" w:color="auto" w:fill="F6F7F6"/>
            <w:vAlign w:val="center"/>
          </w:tcPr>
          <w:p w:rsidR="00940B10" w:rsidRDefault="00000000">
            <w:pPr>
              <w:pStyle w:val="BPTable"/>
            </w:pPr>
            <w:r>
              <w:t>代码或学生过程数据被不当使用</w:t>
            </w:r>
          </w:p>
        </w:tc>
        <w:tc>
          <w:tcPr>
            <w:tcW w:w="4025" w:type="dxa"/>
            <w:shd w:val="clear" w:color="auto" w:fill="F6F7F6"/>
            <w:vAlign w:val="center"/>
          </w:tcPr>
          <w:p w:rsidR="00940B10" w:rsidRDefault="00000000">
            <w:pPr>
              <w:pStyle w:val="BPTable"/>
            </w:pPr>
            <w:r>
              <w:t>课程授权、最少数据、访问控制、去标识化；外部模型仅发送必要内容</w:t>
            </w:r>
          </w:p>
        </w:tc>
      </w:tr>
      <w:tr w:rsidR="00940B10">
        <w:trPr>
          <w:cantSplit/>
          <w:jc w:val="center"/>
        </w:trPr>
        <w:tc>
          <w:tcPr>
            <w:tcW w:w="2098" w:type="dxa"/>
            <w:vAlign w:val="center"/>
          </w:tcPr>
          <w:p w:rsidR="00940B10" w:rsidRDefault="00000000">
            <w:pPr>
              <w:pStyle w:val="BPTable"/>
            </w:pPr>
            <w:r>
              <w:t>交付成本被低估</w:t>
            </w:r>
          </w:p>
        </w:tc>
        <w:tc>
          <w:tcPr>
            <w:tcW w:w="2721" w:type="dxa"/>
            <w:vAlign w:val="center"/>
          </w:tcPr>
          <w:p w:rsidR="00940B10" w:rsidRDefault="00000000">
            <w:pPr>
              <w:pStyle w:val="BPTable"/>
            </w:pPr>
            <w:r>
              <w:t>支持与适配工时消耗贡献</w:t>
            </w:r>
          </w:p>
        </w:tc>
        <w:tc>
          <w:tcPr>
            <w:tcW w:w="4025" w:type="dxa"/>
            <w:vAlign w:val="center"/>
          </w:tcPr>
          <w:p w:rsidR="00940B10" w:rsidRDefault="00000000">
            <w:pPr>
              <w:pStyle w:val="BPTable"/>
            </w:pPr>
            <w:r>
              <w:t>工时与调用日志、服务上限、超量重估；按实际成本修正定价</w:t>
            </w:r>
          </w:p>
        </w:tc>
      </w:tr>
      <w:tr w:rsidR="00940B10">
        <w:trPr>
          <w:cantSplit/>
          <w:jc w:val="center"/>
        </w:trPr>
        <w:tc>
          <w:tcPr>
            <w:tcW w:w="2098" w:type="dxa"/>
            <w:shd w:val="clear" w:color="auto" w:fill="F6F7F6"/>
            <w:vAlign w:val="center"/>
          </w:tcPr>
          <w:p w:rsidR="00940B10" w:rsidRDefault="00000000">
            <w:pPr>
              <w:pStyle w:val="BPTable"/>
            </w:pPr>
            <w:r>
              <w:t>团队与资源不足</w:t>
            </w:r>
          </w:p>
        </w:tc>
        <w:tc>
          <w:tcPr>
            <w:tcW w:w="2721" w:type="dxa"/>
            <w:shd w:val="clear" w:color="auto" w:fill="F6F7F6"/>
            <w:vAlign w:val="center"/>
          </w:tcPr>
          <w:p w:rsidR="00940B10" w:rsidRDefault="00000000">
            <w:pPr>
              <w:pStyle w:val="BPTable"/>
            </w:pPr>
            <w:r>
              <w:t>里程碑延期，维护难以持续</w:t>
            </w:r>
          </w:p>
        </w:tc>
        <w:tc>
          <w:tcPr>
            <w:tcW w:w="4025" w:type="dxa"/>
            <w:shd w:val="clear" w:color="auto" w:fill="F6F7F6"/>
            <w:vAlign w:val="center"/>
          </w:tcPr>
          <w:p w:rsidR="00940B10" w:rsidRDefault="00000000">
            <w:pPr>
              <w:pStyle w:val="BPTable"/>
            </w:pPr>
            <w:r>
              <w:t>小范围闭环、明确责任与备份人员；指导教师及设备先核实</w:t>
            </w:r>
          </w:p>
        </w:tc>
      </w:tr>
      <w:tr w:rsidR="00940B10">
        <w:trPr>
          <w:cantSplit/>
          <w:jc w:val="center"/>
        </w:trPr>
        <w:tc>
          <w:tcPr>
            <w:tcW w:w="2098" w:type="dxa"/>
            <w:vAlign w:val="center"/>
          </w:tcPr>
          <w:p w:rsidR="00940B10" w:rsidRDefault="00000000">
            <w:pPr>
              <w:pStyle w:val="BPTable"/>
            </w:pPr>
            <w:r>
              <w:t>同类产品迭代</w:t>
            </w:r>
          </w:p>
        </w:tc>
        <w:tc>
          <w:tcPr>
            <w:tcW w:w="2721" w:type="dxa"/>
            <w:vAlign w:val="center"/>
          </w:tcPr>
          <w:p w:rsidR="00940B10" w:rsidRDefault="00000000">
            <w:pPr>
              <w:pStyle w:val="BPTable"/>
            </w:pPr>
            <w:r>
              <w:t>差异减少，续费理由不足</w:t>
            </w:r>
          </w:p>
        </w:tc>
        <w:tc>
          <w:tcPr>
            <w:tcW w:w="4025" w:type="dxa"/>
            <w:vAlign w:val="center"/>
          </w:tcPr>
          <w:p w:rsidR="00940B10" w:rsidRDefault="00000000">
            <w:pPr>
              <w:pStyle w:val="BPTable"/>
            </w:pPr>
            <w:r>
              <w:t>定期复核竞品；以课程价值验证决定集成、调整或停止</w:t>
            </w:r>
          </w:p>
        </w:tc>
      </w:tr>
    </w:tbl>
    <w:p w:rsidR="00940B10" w:rsidRDefault="00000000">
      <w:pPr>
        <w:pStyle w:val="BPSource"/>
      </w:pPr>
      <w:r>
        <w:t>来源：项目组方案设计。</w:t>
      </w:r>
    </w:p>
    <w:p w:rsidR="00940B10" w:rsidRDefault="00000000">
      <w:pPr>
        <w:pStyle w:val="BPBody"/>
      </w:pPr>
      <w:r>
        <w:t>诊断结果应保留</w:t>
      </w:r>
      <w:r>
        <w:t>“</w:t>
      </w:r>
      <w:r>
        <w:t>证据不足</w:t>
      </w:r>
      <w:r>
        <w:t>”</w:t>
      </w:r>
      <w:r>
        <w:t>状态，评测通过也只说明已配置测试通过。提示依赖程度不能直接推断学生能力，教师报告应允许回看具体提交。数据保留周期、访问权限和退出后的删除安排应在试点前由课程单位确认，不能由模型代替学校作出授权判断。</w:t>
      </w:r>
    </w:p>
    <w:p w:rsidR="00940B10" w:rsidRDefault="00000000">
      <w:pPr>
        <w:pStyle w:val="BPBody"/>
      </w:pPr>
      <w:r>
        <w:t>商业风险优先通过验证服务是否值得使用和购买来降低；技术风险优先通过缩小范围、真实测试和人工复核控制。项目尚无经营记录，因此不以乐观收入预测抵消风险。</w:t>
      </w:r>
    </w:p>
    <w:p w:rsidR="00940B10" w:rsidRDefault="00000000">
      <w:pPr>
        <w:pStyle w:val="BPH1"/>
        <w:pageBreakBefore/>
      </w:pPr>
      <w:r>
        <w:lastRenderedPageBreak/>
        <w:t xml:space="preserve">15 </w:t>
      </w:r>
      <w:r>
        <w:t>已有成果与后续验证计划</w:t>
      </w:r>
    </w:p>
    <w:p w:rsidR="00940B10" w:rsidRDefault="00000000">
      <w:pPr>
        <w:pStyle w:val="BPCaption"/>
      </w:pPr>
      <w:r>
        <w:t>表</w:t>
      </w:r>
      <w:r>
        <w:t xml:space="preserve">15 </w:t>
      </w:r>
      <w:r>
        <w:t>成果与证据状态</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041"/>
        <w:gridCol w:w="3458"/>
        <w:gridCol w:w="3345"/>
      </w:tblGrid>
      <w:tr w:rsidR="00940B10">
        <w:trPr>
          <w:cantSplit/>
          <w:tblHeader/>
          <w:jc w:val="center"/>
        </w:trPr>
        <w:tc>
          <w:tcPr>
            <w:tcW w:w="2041" w:type="dxa"/>
            <w:shd w:val="clear" w:color="auto" w:fill="E8ECE9"/>
            <w:vAlign w:val="center"/>
          </w:tcPr>
          <w:p w:rsidR="00940B10" w:rsidRDefault="00000000">
            <w:pPr>
              <w:pStyle w:val="BPTable"/>
            </w:pPr>
            <w:r>
              <w:rPr>
                <w:b/>
              </w:rPr>
              <w:t>状态</w:t>
            </w:r>
          </w:p>
        </w:tc>
        <w:tc>
          <w:tcPr>
            <w:tcW w:w="3458" w:type="dxa"/>
            <w:shd w:val="clear" w:color="auto" w:fill="E8ECE9"/>
            <w:vAlign w:val="center"/>
          </w:tcPr>
          <w:p w:rsidR="00940B10" w:rsidRDefault="00000000">
            <w:pPr>
              <w:pStyle w:val="BPTable"/>
            </w:pPr>
            <w:r>
              <w:rPr>
                <w:b/>
              </w:rPr>
              <w:t>当前可说明的内容</w:t>
            </w:r>
          </w:p>
        </w:tc>
        <w:tc>
          <w:tcPr>
            <w:tcW w:w="3345" w:type="dxa"/>
            <w:shd w:val="clear" w:color="auto" w:fill="E8ECE9"/>
            <w:vAlign w:val="center"/>
          </w:tcPr>
          <w:p w:rsidR="00940B10" w:rsidRDefault="00000000">
            <w:pPr>
              <w:pStyle w:val="BPTable"/>
            </w:pPr>
            <w:r>
              <w:rPr>
                <w:b/>
              </w:rPr>
              <w:t>证据或补充动作</w:t>
            </w:r>
          </w:p>
        </w:tc>
      </w:tr>
      <w:tr w:rsidR="00940B10">
        <w:trPr>
          <w:cantSplit/>
          <w:jc w:val="center"/>
        </w:trPr>
        <w:tc>
          <w:tcPr>
            <w:tcW w:w="2041" w:type="dxa"/>
            <w:vAlign w:val="center"/>
          </w:tcPr>
          <w:p w:rsidR="00940B10" w:rsidRDefault="00000000">
            <w:pPr>
              <w:pStyle w:val="BPTable"/>
            </w:pPr>
            <w:r>
              <w:t>已完成</w:t>
            </w:r>
            <w:r>
              <w:t xml:space="preserve"> </w:t>
            </w:r>
            <w:r>
              <w:t>本轮材料</w:t>
            </w:r>
          </w:p>
        </w:tc>
        <w:tc>
          <w:tcPr>
            <w:tcW w:w="3458" w:type="dxa"/>
            <w:vAlign w:val="center"/>
          </w:tcPr>
          <w:p w:rsidR="00940B10" w:rsidRDefault="00000000">
            <w:pPr>
              <w:pStyle w:val="BPTable"/>
            </w:pPr>
            <w:r>
              <w:t>项目定位、产品与技术方案、竞品公开资料核查、财务假设及申报文本</w:t>
            </w:r>
          </w:p>
        </w:tc>
        <w:tc>
          <w:tcPr>
            <w:tcW w:w="3345" w:type="dxa"/>
            <w:vAlign w:val="center"/>
          </w:tcPr>
          <w:p w:rsidR="00940B10" w:rsidRDefault="00000000">
            <w:pPr>
              <w:pStyle w:val="BPTable"/>
            </w:pPr>
            <w:r>
              <w:t>保留本版材料、公开来源及版本记录；属于文案与方案成果</w:t>
            </w:r>
          </w:p>
        </w:tc>
      </w:tr>
      <w:tr w:rsidR="00940B10">
        <w:trPr>
          <w:cantSplit/>
          <w:jc w:val="center"/>
        </w:trPr>
        <w:tc>
          <w:tcPr>
            <w:tcW w:w="2041" w:type="dxa"/>
            <w:shd w:val="clear" w:color="auto" w:fill="F6F7F6"/>
            <w:vAlign w:val="center"/>
          </w:tcPr>
          <w:p w:rsidR="00940B10" w:rsidRDefault="00000000">
            <w:pPr>
              <w:pStyle w:val="BPTable"/>
            </w:pPr>
            <w:r>
              <w:t>团队已确认</w:t>
            </w:r>
          </w:p>
        </w:tc>
        <w:tc>
          <w:tcPr>
            <w:tcW w:w="3458" w:type="dxa"/>
            <w:shd w:val="clear" w:color="auto" w:fill="F6F7F6"/>
            <w:vAlign w:val="center"/>
          </w:tcPr>
          <w:p w:rsidR="00940B10" w:rsidRDefault="00000000">
            <w:pPr>
              <w:pStyle w:val="BPTable"/>
            </w:pPr>
            <w:r>
              <w:t>ZERO</w:t>
            </w:r>
            <w:r>
              <w:t>团队及</w:t>
            </w:r>
            <w:r>
              <w:t>4</w:t>
            </w:r>
            <w:r>
              <w:t>名成员姓名；负责人专业、班级、年级</w:t>
            </w:r>
          </w:p>
        </w:tc>
        <w:tc>
          <w:tcPr>
            <w:tcW w:w="3345" w:type="dxa"/>
            <w:shd w:val="clear" w:color="auto" w:fill="F6F7F6"/>
            <w:vAlign w:val="center"/>
          </w:tcPr>
          <w:p w:rsidR="00940B10" w:rsidRDefault="00000000">
            <w:pPr>
              <w:pStyle w:val="BPTable"/>
            </w:pPr>
            <w:r>
              <w:t>负责人本次确认；学籍、联系方式与分工执行仍需核实</w:t>
            </w:r>
          </w:p>
        </w:tc>
      </w:tr>
      <w:tr w:rsidR="00940B10">
        <w:trPr>
          <w:cantSplit/>
          <w:jc w:val="center"/>
        </w:trPr>
        <w:tc>
          <w:tcPr>
            <w:tcW w:w="2041" w:type="dxa"/>
            <w:vAlign w:val="center"/>
          </w:tcPr>
          <w:p w:rsidR="00940B10" w:rsidRDefault="00000000">
            <w:pPr>
              <w:pStyle w:val="BPTable"/>
            </w:pPr>
            <w:r>
              <w:t>开展程度待核实</w:t>
            </w:r>
          </w:p>
        </w:tc>
        <w:tc>
          <w:tcPr>
            <w:tcW w:w="3458" w:type="dxa"/>
            <w:vAlign w:val="center"/>
          </w:tcPr>
          <w:p w:rsidR="00940B10" w:rsidRDefault="00000000">
            <w:pPr>
              <w:pStyle w:val="BPTable"/>
            </w:pPr>
            <w:r>
              <w:t>任务书描述为立项与初步研发验证阶段</w:t>
            </w:r>
          </w:p>
        </w:tc>
        <w:tc>
          <w:tcPr>
            <w:tcW w:w="3345" w:type="dxa"/>
            <w:vAlign w:val="center"/>
          </w:tcPr>
          <w:p w:rsidR="00940B10" w:rsidRDefault="00000000">
            <w:pPr>
              <w:pStyle w:val="BPTable"/>
            </w:pPr>
            <w:r>
              <w:t>补充现有源码、运行记录和测试条件后再确认研发状态</w:t>
            </w:r>
          </w:p>
        </w:tc>
      </w:tr>
      <w:tr w:rsidR="00940B10">
        <w:trPr>
          <w:cantSplit/>
          <w:jc w:val="center"/>
        </w:trPr>
        <w:tc>
          <w:tcPr>
            <w:tcW w:w="2041" w:type="dxa"/>
            <w:shd w:val="clear" w:color="auto" w:fill="F6F7F6"/>
            <w:vAlign w:val="center"/>
          </w:tcPr>
          <w:p w:rsidR="00940B10" w:rsidRDefault="00000000">
            <w:pPr>
              <w:pStyle w:val="BPTable"/>
            </w:pPr>
            <w:r>
              <w:t>计划开展</w:t>
            </w:r>
          </w:p>
        </w:tc>
        <w:tc>
          <w:tcPr>
            <w:tcW w:w="3458" w:type="dxa"/>
            <w:shd w:val="clear" w:color="auto" w:fill="F6F7F6"/>
            <w:vAlign w:val="center"/>
          </w:tcPr>
          <w:p w:rsidR="00940B10" w:rsidRDefault="00000000">
            <w:pPr>
              <w:pStyle w:val="BPTable"/>
            </w:pPr>
            <w:r>
              <w:t>访谈、最小可用闭环、隔离测试、课程试点和付费探索</w:t>
            </w:r>
          </w:p>
        </w:tc>
        <w:tc>
          <w:tcPr>
            <w:tcW w:w="3345" w:type="dxa"/>
            <w:shd w:val="clear" w:color="auto" w:fill="F6F7F6"/>
            <w:vAlign w:val="center"/>
          </w:tcPr>
          <w:p w:rsidR="00940B10" w:rsidRDefault="00000000">
            <w:pPr>
              <w:pStyle w:val="BPTable"/>
            </w:pPr>
            <w:r>
              <w:t>依次通过教师参与、质量与资源条件后执行</w:t>
            </w:r>
          </w:p>
        </w:tc>
      </w:tr>
      <w:tr w:rsidR="00940B10">
        <w:trPr>
          <w:cantSplit/>
          <w:jc w:val="center"/>
        </w:trPr>
        <w:tc>
          <w:tcPr>
            <w:tcW w:w="2041" w:type="dxa"/>
            <w:vAlign w:val="center"/>
          </w:tcPr>
          <w:p w:rsidR="00940B10" w:rsidRDefault="00000000">
            <w:pPr>
              <w:pStyle w:val="BPTable"/>
            </w:pPr>
            <w:r>
              <w:t>尚无可用佐证</w:t>
            </w:r>
          </w:p>
        </w:tc>
        <w:tc>
          <w:tcPr>
            <w:tcW w:w="3458" w:type="dxa"/>
            <w:vAlign w:val="center"/>
          </w:tcPr>
          <w:p w:rsidR="00940B10" w:rsidRDefault="00000000">
            <w:pPr>
              <w:pStyle w:val="BPTable"/>
            </w:pPr>
            <w:r>
              <w:t>实际用户、收入、合同、投资、专利、软著、获奖与教学提升</w:t>
            </w:r>
          </w:p>
        </w:tc>
        <w:tc>
          <w:tcPr>
            <w:tcW w:w="3345" w:type="dxa"/>
            <w:vAlign w:val="center"/>
          </w:tcPr>
          <w:p w:rsidR="00940B10" w:rsidRDefault="00000000">
            <w:pPr>
              <w:pStyle w:val="BPTable"/>
            </w:pPr>
            <w:r>
              <w:t>不作为已有成果申报；如实际取得则补原始证据</w:t>
            </w:r>
          </w:p>
        </w:tc>
      </w:tr>
    </w:tbl>
    <w:p w:rsidR="00940B10" w:rsidRDefault="00000000">
      <w:pPr>
        <w:pStyle w:val="BPSource"/>
      </w:pPr>
      <w:r>
        <w:t>来源：任务书、负责人补充信息及本轮材料产出；未提供不等于已证明不存在。</w:t>
      </w:r>
    </w:p>
    <w:p w:rsidR="00940B10" w:rsidRDefault="00000000">
      <w:pPr>
        <w:pStyle w:val="BPH2"/>
      </w:pPr>
      <w:r>
        <w:t xml:space="preserve">15.1 </w:t>
      </w:r>
      <w:r>
        <w:t>技术与教学验证的记录方法</w:t>
      </w:r>
    </w:p>
    <w:p w:rsidR="00940B10" w:rsidRDefault="00000000">
      <w:pPr>
        <w:pStyle w:val="BPBody"/>
      </w:pPr>
      <w:r>
        <w:t>技术验证以编译与测试可复现、诊断引用正确证据、三级提示按规则输出、异常回退和访问权限为核心。教师对错因与提示逐条复核，分别记录正确、部分正确、错误、证据不足和是否泄露答案，不只报告一个模糊的准确率。</w:t>
      </w:r>
    </w:p>
    <w:p w:rsidR="00940B10" w:rsidRDefault="00000000">
      <w:pPr>
        <w:pStyle w:val="BPBody"/>
      </w:pPr>
      <w:r>
        <w:t>教学试点拟记录自愿参与者的提交、提示请求、修改与解释任务，并说明基线、题目难度、样本量和退出情况。可比较使用前后或安排条件相近的对照任务，但小样本结果只支持探索性结论。记录教师查看报告的时间和实际教学动作，作为是否继续服务的重要依据。</w:t>
      </w:r>
    </w:p>
    <w:p w:rsidR="00940B10" w:rsidRDefault="00000000">
      <w:pPr>
        <w:pStyle w:val="BPBody"/>
      </w:pPr>
      <w:r>
        <w:t>付费验证应形成服务范围、报价依据、预算归口和验收意见。未达成采购条件时，明确记录原因。</w:t>
      </w:r>
      <w:proofErr w:type="spellStart"/>
      <w:r>
        <w:t>CodePilot</w:t>
      </w:r>
      <w:proofErr w:type="spellEnd"/>
      <w:r>
        <w:t xml:space="preserve"> Edu </w:t>
      </w:r>
      <w:r>
        <w:t>的下一步是拿出可复核的课程证据，逐步检验</w:t>
      </w:r>
      <w:r>
        <w:t>“</w:t>
      </w:r>
      <w:r>
        <w:t>让每一次编程错误，都成为一次真正有效的学习</w:t>
      </w:r>
      <w:r>
        <w:t>”</w:t>
      </w:r>
      <w:r>
        <w:t>这一项目愿景。</w:t>
      </w:r>
    </w:p>
    <w:p w:rsidR="00940B10" w:rsidRDefault="00000000">
      <w:pPr>
        <w:pStyle w:val="BPH1"/>
        <w:pageBreakBefore/>
      </w:pPr>
      <w:r>
        <w:lastRenderedPageBreak/>
        <w:t>参考资料</w:t>
      </w:r>
    </w:p>
    <w:p w:rsidR="00940B10" w:rsidRDefault="00000000">
      <w:pPr>
        <w:pStyle w:val="BPBody"/>
      </w:pPr>
      <w:r>
        <w:t>项目资料由任务书和负责人补充信息构成。外部资料仅支持相应产品能力、官方规则或技术设计依据。下列网络来源核查日期统一为</w:t>
      </w:r>
      <w:r>
        <w:t>2026</w:t>
      </w:r>
      <w:r>
        <w:t>年</w:t>
      </w:r>
      <w:r>
        <w:t>10</w:t>
      </w:r>
      <w:r>
        <w:t>月</w:t>
      </w:r>
      <w:r>
        <w:t>23</w:t>
      </w:r>
      <w:r>
        <w:t>日，产品能力及商务条件仍应在采购或上线前复核。</w:t>
      </w:r>
    </w:p>
    <w:p w:rsidR="00940B10" w:rsidRDefault="00000000">
      <w:pPr>
        <w:pStyle w:val="BPReference"/>
      </w:pPr>
      <w:r>
        <w:t xml:space="preserve">[S01] </w:t>
      </w:r>
      <w:r>
        <w:t>广西职业师范学院教务处</w:t>
      </w:r>
      <w:r>
        <w:t xml:space="preserve">  </w:t>
      </w:r>
      <w:r>
        <w:t>关于举办第十届中华职业教育创新创业大赛校赛的通知</w:t>
      </w:r>
      <w:r>
        <w:br/>
      </w:r>
      <w:r>
        <w:t>本校原件见</w:t>
      </w:r>
      <w:r>
        <w:t>04-</w:t>
      </w:r>
      <w:r>
        <w:t>资料与佐证内学校</w:t>
      </w:r>
      <w:r>
        <w:t>RAR</w:t>
      </w:r>
      <w:r>
        <w:t>及解压文件</w:t>
      </w:r>
      <w:r>
        <w:br/>
        <w:t>2026</w:t>
      </w:r>
      <w:r>
        <w:t>年</w:t>
      </w:r>
      <w:r>
        <w:t>10</w:t>
      </w:r>
      <w:r>
        <w:t>月</w:t>
      </w:r>
      <w:r>
        <w:t>21</w:t>
      </w:r>
      <w:r>
        <w:t>日；核对参赛资格、学院推荐、</w:t>
      </w:r>
      <w:r>
        <w:t>11</w:t>
      </w:r>
      <w:r>
        <w:t>月</w:t>
      </w:r>
      <w:r>
        <w:t>2</w:t>
      </w:r>
      <w:r>
        <w:t>日校赛、</w:t>
      </w:r>
      <w:r>
        <w:t>3</w:t>
      </w:r>
      <w:r>
        <w:t>名额和查重不超过</w:t>
      </w:r>
      <w:r>
        <w:t>15%</w:t>
      </w:r>
      <w:r>
        <w:t>。</w:t>
      </w:r>
    </w:p>
    <w:p w:rsidR="00940B10" w:rsidRDefault="00000000">
      <w:pPr>
        <w:pStyle w:val="BPReference"/>
      </w:pPr>
      <w:r>
        <w:t xml:space="preserve">[S02] </w:t>
      </w:r>
      <w:r>
        <w:t>广西职业师范学院随校通知发布</w:t>
      </w:r>
      <w:r>
        <w:t xml:space="preserve">  </w:t>
      </w:r>
      <w:r>
        <w:t>本校附件</w:t>
      </w:r>
      <w:r>
        <w:t>1</w:t>
      </w:r>
      <w:r>
        <w:t>学生赛道项目评审书及附件</w:t>
      </w:r>
      <w:r>
        <w:t>2</w:t>
      </w:r>
      <w:r>
        <w:t>学生赛道评审规则</w:t>
      </w:r>
      <w:r>
        <w:br/>
      </w:r>
      <w:r>
        <w:t>本校原件见</w:t>
      </w:r>
      <w:r>
        <w:t>04-</w:t>
      </w:r>
      <w:r>
        <w:t>资料与佐证内学校</w:t>
      </w:r>
      <w:r>
        <w:t>RAR</w:t>
      </w:r>
      <w:r>
        <w:t>及解压文件</w:t>
      </w:r>
      <w:r>
        <w:br/>
      </w:r>
      <w:r>
        <w:t>本次申报书直接填写原附件</w:t>
      </w:r>
      <w:r>
        <w:t>1</w:t>
      </w:r>
      <w:r>
        <w:t>，保留</w:t>
      </w:r>
      <w:r>
        <w:t>A/B/C/D</w:t>
      </w:r>
      <w:r>
        <w:t>及学籍签章位置；本科评分</w:t>
      </w:r>
      <w:r>
        <w:t>25/35/20/20</w:t>
      </w:r>
      <w:r>
        <w:t>。</w:t>
      </w:r>
    </w:p>
    <w:p w:rsidR="00940B10" w:rsidRDefault="00000000">
      <w:pPr>
        <w:pStyle w:val="BPReference"/>
      </w:pPr>
      <w:r>
        <w:t xml:space="preserve">[O01] </w:t>
      </w:r>
      <w:r>
        <w:t>广西区赛组委会</w:t>
      </w:r>
      <w:r>
        <w:t xml:space="preserve">  </w:t>
      </w:r>
      <w:r>
        <w:t>关于举办第十届中华职业教育创新创业大赛广西区赛的通知</w:t>
      </w:r>
      <w:r>
        <w:t xml:space="preserve"> </w:t>
      </w:r>
      <w:r>
        <w:t>桂统字〔</w:t>
      </w:r>
      <w:r>
        <w:t>2026</w:t>
      </w:r>
      <w:r>
        <w:t>〕</w:t>
      </w:r>
      <w:r>
        <w:t>1</w:t>
      </w:r>
      <w:r>
        <w:t>号</w:t>
      </w:r>
      <w:r>
        <w:br/>
        <w:t>https://sei.gxufl.edu.cn/info/112386</w:t>
      </w:r>
      <w:r>
        <w:br/>
      </w:r>
      <w:r>
        <w:t>已核对盖章原件第</w:t>
      </w:r>
      <w:r>
        <w:t>2</w:t>
      </w:r>
      <w:r>
        <w:t>至</w:t>
      </w:r>
      <w:r>
        <w:t>6</w:t>
      </w:r>
      <w:r>
        <w:t>页；原</w:t>
      </w:r>
      <w:r>
        <w:t>PDF</w:t>
      </w:r>
      <w:r>
        <w:t>保存在资料目录。</w:t>
      </w:r>
    </w:p>
    <w:p w:rsidR="00940B10" w:rsidRDefault="00000000">
      <w:pPr>
        <w:pStyle w:val="BPReference"/>
      </w:pPr>
      <w:r>
        <w:t xml:space="preserve">[O02] </w:t>
      </w:r>
      <w:r>
        <w:t>广西区赛组委会</w:t>
      </w:r>
      <w:r>
        <w:t xml:space="preserve">  </w:t>
      </w:r>
      <w:r>
        <w:t>第十届中华职业教育创新创业大赛广西区赛学生赛道评审书及评审规则</w:t>
      </w:r>
      <w:r>
        <w:br/>
        <w:t>https://sei.gxufl.edu.cn/info/112386</w:t>
      </w:r>
      <w:r>
        <w:br/>
      </w:r>
      <w:r>
        <w:t>原版</w:t>
      </w:r>
      <w:r>
        <w:t>doc</w:t>
      </w:r>
      <w:r>
        <w:t>保存在资料目录；本科评分</w:t>
      </w:r>
      <w:r>
        <w:t>25/35/20/20</w:t>
      </w:r>
      <w:r>
        <w:t>。</w:t>
      </w:r>
    </w:p>
    <w:p w:rsidR="00940B10" w:rsidRDefault="00000000">
      <w:pPr>
        <w:pStyle w:val="BPReference"/>
      </w:pPr>
      <w:r>
        <w:t xml:space="preserve">[C01] </w:t>
      </w:r>
      <w:r>
        <w:t>杭州百腾教育科技有限公司</w:t>
      </w:r>
      <w:r>
        <w:t xml:space="preserve"> / PAT-EDU  PTA </w:t>
      </w:r>
      <w:r>
        <w:t>产品介绍</w:t>
      </w:r>
      <w:r>
        <w:br/>
        <w:t>https://www.pat-edu.com/pta.html</w:t>
      </w:r>
      <w:r>
        <w:br/>
      </w:r>
      <w:r>
        <w:t>产品定位；自动评测与多题型；人工和智能混合答疑；教师可导出成绩、答卷、代码与分析；局域网本地服务器考试并在主站评测。</w:t>
      </w:r>
    </w:p>
    <w:p w:rsidR="00940B10" w:rsidRDefault="00000000">
      <w:pPr>
        <w:pStyle w:val="BPReference"/>
      </w:pPr>
      <w:r>
        <w:t xml:space="preserve">[C02] </w:t>
      </w:r>
      <w:r>
        <w:t>头歌</w:t>
      </w:r>
      <w:r>
        <w:t xml:space="preserve"> </w:t>
      </w:r>
      <w:proofErr w:type="spellStart"/>
      <w:r>
        <w:t>EduCoder</w:t>
      </w:r>
      <w:proofErr w:type="spellEnd"/>
      <w:r>
        <w:t xml:space="preserve">  </w:t>
      </w:r>
      <w:r>
        <w:t>头歌实践教学平台官网</w:t>
      </w:r>
      <w:r>
        <w:br/>
        <w:t>https://ww.educoder.net/</w:t>
      </w:r>
      <w:r>
        <w:br/>
      </w:r>
      <w:r>
        <w:t>官网披露大模型问答、导学、审题、诊断；自动化测试反馈；命令操作记录；本地化</w:t>
      </w:r>
      <w:r>
        <w:t>/</w:t>
      </w:r>
      <w:r>
        <w:t>信创化部署；自定义智能体。主页面</w:t>
      </w:r>
      <w:r>
        <w:t>JS</w:t>
      </w:r>
      <w:r>
        <w:t>渲染，支持内容取自官方</w:t>
      </w:r>
      <w:r>
        <w:t>URL</w:t>
      </w:r>
      <w:r>
        <w:t>的搜索索引正文。</w:t>
      </w:r>
    </w:p>
    <w:p w:rsidR="00940B10" w:rsidRDefault="00000000">
      <w:pPr>
        <w:pStyle w:val="BPReference"/>
      </w:pPr>
      <w:r>
        <w:t xml:space="preserve">[C03] </w:t>
      </w:r>
      <w:r>
        <w:t>头歌</w:t>
      </w:r>
      <w:r>
        <w:t xml:space="preserve"> </w:t>
      </w:r>
      <w:proofErr w:type="spellStart"/>
      <w:r>
        <w:t>EduCoder</w:t>
      </w:r>
      <w:proofErr w:type="spellEnd"/>
      <w:r>
        <w:t xml:space="preserve">  </w:t>
      </w:r>
      <w:r>
        <w:t>头歌教学课堂创建页</w:t>
      </w:r>
      <w:r>
        <w:br/>
        <w:t>https://www.educoder.net/classrooms/new</w:t>
      </w:r>
      <w:r>
        <w:br/>
      </w:r>
      <w:r>
        <w:t>课堂实验标注在线实操、智能评测、代码回溯；数据统计标注课堂教学成效分析；含编程作业及</w:t>
      </w:r>
      <w:r>
        <w:t>AI</w:t>
      </w:r>
      <w:r>
        <w:t>智能体。主页面</w:t>
      </w:r>
      <w:r>
        <w:t>JS</w:t>
      </w:r>
      <w:r>
        <w:t>渲染，支持内容取自官方</w:t>
      </w:r>
      <w:r>
        <w:t>URL</w:t>
      </w:r>
      <w:r>
        <w:t>的搜索索引正文。</w:t>
      </w:r>
    </w:p>
    <w:p w:rsidR="00940B10" w:rsidRDefault="00000000">
      <w:pPr>
        <w:pStyle w:val="BPReference"/>
      </w:pPr>
      <w:r>
        <w:t xml:space="preserve">[C04] </w:t>
      </w:r>
      <w:proofErr w:type="spellStart"/>
      <w:r>
        <w:t>CodeRunner</w:t>
      </w:r>
      <w:proofErr w:type="spellEnd"/>
      <w:r>
        <w:t xml:space="preserve"> </w:t>
      </w:r>
      <w:r>
        <w:t>维护者</w:t>
      </w:r>
      <w:r>
        <w:t xml:space="preserve"> Richard Lobb </w:t>
      </w:r>
      <w:r>
        <w:t>等</w:t>
      </w:r>
      <w:r>
        <w:t xml:space="preserve">  </w:t>
      </w:r>
      <w:proofErr w:type="spellStart"/>
      <w:r>
        <w:t>CodeRunner</w:t>
      </w:r>
      <w:proofErr w:type="spellEnd"/>
      <w:r>
        <w:t xml:space="preserve"> </w:t>
      </w:r>
      <w:r>
        <w:t>作者维护文档</w:t>
      </w:r>
      <w:r>
        <w:br/>
        <w:t>https://trampgeek.github.io/moodle-qtype_coderunner/</w:t>
      </w:r>
      <w:r>
        <w:br/>
      </w:r>
      <w:r>
        <w:t>执行代码并运行测试；自适应重复提交；按测试得分；结果表与可定制反馈；生产环境需要独立</w:t>
      </w:r>
      <w:proofErr w:type="spellStart"/>
      <w:r>
        <w:t>Jobe</w:t>
      </w:r>
      <w:proofErr w:type="spellEnd"/>
      <w:r>
        <w:t>服务器。</w:t>
      </w:r>
    </w:p>
    <w:p w:rsidR="00940B10" w:rsidRDefault="00000000">
      <w:pPr>
        <w:pStyle w:val="BPReference"/>
      </w:pPr>
      <w:r>
        <w:t xml:space="preserve">[C05] Moodle  </w:t>
      </w:r>
      <w:proofErr w:type="spellStart"/>
      <w:r>
        <w:t>MoodleDocs</w:t>
      </w:r>
      <w:proofErr w:type="spellEnd"/>
      <w:r>
        <w:t>：</w:t>
      </w:r>
      <w:r>
        <w:t>Quiz reports</w:t>
      </w:r>
      <w:r>
        <w:br/>
        <w:t>https://docs.moodle.org/en/Quiz_reports</w:t>
      </w:r>
      <w:r>
        <w:br/>
      </w:r>
      <w:r>
        <w:t>成绩、作答、统计及人工评分报告；可查看全部作答尝试；交互题型可显示首次、最后或全部尝试。</w:t>
      </w:r>
    </w:p>
    <w:p w:rsidR="00940B10" w:rsidRDefault="00000000">
      <w:pPr>
        <w:pStyle w:val="BPReference"/>
      </w:pPr>
      <w:r>
        <w:t xml:space="preserve">[C06] </w:t>
      </w:r>
      <w:proofErr w:type="spellStart"/>
      <w:r>
        <w:t>CodeGrade</w:t>
      </w:r>
      <w:proofErr w:type="spellEnd"/>
      <w:r>
        <w:t xml:space="preserve">  </w:t>
      </w:r>
      <w:proofErr w:type="spellStart"/>
      <w:r>
        <w:t>CodeGrade</w:t>
      </w:r>
      <w:proofErr w:type="spellEnd"/>
      <w:r>
        <w:t>：</w:t>
      </w:r>
      <w:proofErr w:type="spellStart"/>
      <w:r>
        <w:t>Autograder</w:t>
      </w:r>
      <w:proofErr w:type="spellEnd"/>
      <w:r>
        <w:br/>
        <w:t>https://www.codegrade.com/solutions/autograder</w:t>
      </w:r>
      <w:r>
        <w:br/>
        <w:t>I/O</w:t>
      </w:r>
      <w:r>
        <w:t>、单元、代码质量与结构测试；量规评分；自动反馈和人工评阅；不采用页面营销性能承诺或价格。</w:t>
      </w:r>
    </w:p>
    <w:p w:rsidR="00940B10" w:rsidRDefault="00000000">
      <w:pPr>
        <w:pStyle w:val="BPReference"/>
      </w:pPr>
      <w:r>
        <w:lastRenderedPageBreak/>
        <w:t xml:space="preserve">[C07] </w:t>
      </w:r>
      <w:proofErr w:type="spellStart"/>
      <w:r>
        <w:t>CodeGrade</w:t>
      </w:r>
      <w:proofErr w:type="spellEnd"/>
      <w:r>
        <w:t xml:space="preserve">  </w:t>
      </w:r>
      <w:proofErr w:type="spellStart"/>
      <w:r>
        <w:t>CodeGrade</w:t>
      </w:r>
      <w:proofErr w:type="spellEnd"/>
      <w:r>
        <w:t xml:space="preserve"> Help</w:t>
      </w:r>
      <w:r>
        <w:t>：</w:t>
      </w:r>
      <w:r>
        <w:t>AI Assistant</w:t>
      </w:r>
      <w:r>
        <w:br/>
        <w:t>https://help.codegrade.com/setup-assignment/other-features/ai-assistant</w:t>
      </w:r>
      <w:r>
        <w:br/>
      </w:r>
      <w:r>
        <w:t>三类助手；</w:t>
      </w:r>
      <w:r>
        <w:t>Learning</w:t>
      </w:r>
      <w:r>
        <w:t>助手不直接给编码答案；师生查看全部</w:t>
      </w:r>
      <w:r>
        <w:t>AI</w:t>
      </w:r>
      <w:r>
        <w:t>对话；可配置内容护栏、上下文和系统提示；帮助页标注</w:t>
      </w:r>
      <w:r>
        <w:t>Beta</w:t>
      </w:r>
      <w:r>
        <w:t>。</w:t>
      </w:r>
    </w:p>
    <w:p w:rsidR="00940B10" w:rsidRDefault="00000000">
      <w:pPr>
        <w:pStyle w:val="BPReference"/>
      </w:pPr>
      <w:r>
        <w:t xml:space="preserve">[C08] </w:t>
      </w:r>
      <w:proofErr w:type="spellStart"/>
      <w:r>
        <w:t>CodeGrade</w:t>
      </w:r>
      <w:proofErr w:type="spellEnd"/>
      <w:r>
        <w:t xml:space="preserve">  </w:t>
      </w:r>
      <w:proofErr w:type="spellStart"/>
      <w:r>
        <w:t>CodeGrade</w:t>
      </w:r>
      <w:proofErr w:type="spellEnd"/>
      <w:r>
        <w:t>：</w:t>
      </w:r>
      <w:r>
        <w:t>AI Coding Assistant for CS Courses</w:t>
      </w:r>
      <w:r>
        <w:br/>
        <w:t>https://www.codegrade.com/solutions/ai-assistant</w:t>
      </w:r>
      <w:r>
        <w:br/>
      </w:r>
      <w:r>
        <w:t>教师按作业选择助手和帮助深度，查看每段对话；可关联学生实际代码；营销页称</w:t>
      </w:r>
      <w:r>
        <w:t>AI</w:t>
      </w:r>
      <w:r>
        <w:t>为付费计划附加能力。</w:t>
      </w:r>
    </w:p>
    <w:p w:rsidR="00940B10" w:rsidRDefault="00000000">
      <w:pPr>
        <w:pStyle w:val="BPReference"/>
      </w:pPr>
      <w:r>
        <w:t xml:space="preserve">[C09] </w:t>
      </w:r>
      <w:proofErr w:type="spellStart"/>
      <w:r>
        <w:t>CodeGrade</w:t>
      </w:r>
      <w:proofErr w:type="spellEnd"/>
      <w:r>
        <w:t xml:space="preserve">  </w:t>
      </w:r>
      <w:proofErr w:type="spellStart"/>
      <w:r>
        <w:t>CodeGrade</w:t>
      </w:r>
      <w:proofErr w:type="spellEnd"/>
      <w:r>
        <w:t>：</w:t>
      </w:r>
      <w:r>
        <w:t xml:space="preserve">LMS Integration for Code </w:t>
      </w:r>
      <w:proofErr w:type="spellStart"/>
      <w:r>
        <w:t>Autograding</w:t>
      </w:r>
      <w:proofErr w:type="spellEnd"/>
      <w:r>
        <w:br/>
        <w:t>https://www.codegrade.com/solutions/learning-and-grading-in-one-place</w:t>
      </w:r>
      <w:r>
        <w:br/>
        <w:t>LTI</w:t>
      </w:r>
      <w:r>
        <w:t>连接</w:t>
      </w:r>
      <w:r>
        <w:t>Canvas</w:t>
      </w:r>
      <w:r>
        <w:t>、</w:t>
      </w:r>
      <w:r>
        <w:t>Blackboard</w:t>
      </w:r>
      <w:r>
        <w:t>、</w:t>
      </w:r>
      <w:r>
        <w:t>Moodle</w:t>
      </w:r>
      <w:r>
        <w:t>、</w:t>
      </w:r>
      <w:r>
        <w:t>Brightspace</w:t>
      </w:r>
      <w:r>
        <w:t>等；同步名单、角色、自动及人工成绩；</w:t>
      </w:r>
      <w:r>
        <w:t>GitHub</w:t>
      </w:r>
      <w:r>
        <w:t>工作流和</w:t>
      </w:r>
      <w:r>
        <w:t>REST API</w:t>
      </w:r>
      <w:r>
        <w:t>。</w:t>
      </w:r>
    </w:p>
    <w:p w:rsidR="00940B10" w:rsidRDefault="00000000">
      <w:pPr>
        <w:pStyle w:val="BPReference"/>
      </w:pPr>
      <w:r>
        <w:t xml:space="preserve">[C10] </w:t>
      </w:r>
      <w:proofErr w:type="spellStart"/>
      <w:r>
        <w:t>OpenAI</w:t>
      </w:r>
      <w:proofErr w:type="spellEnd"/>
      <w:r>
        <w:t xml:space="preserve">  </w:t>
      </w:r>
      <w:proofErr w:type="spellStart"/>
      <w:r>
        <w:t>OpenAI</w:t>
      </w:r>
      <w:proofErr w:type="spellEnd"/>
      <w:r>
        <w:t xml:space="preserve"> Help Center</w:t>
      </w:r>
      <w:r>
        <w:t>：</w:t>
      </w:r>
      <w:r>
        <w:t xml:space="preserve">Using study mode in </w:t>
      </w:r>
      <w:proofErr w:type="spellStart"/>
      <w:r>
        <w:t>ChatGPT</w:t>
      </w:r>
      <w:proofErr w:type="spellEnd"/>
      <w:r>
        <w:br/>
        <w:t>https://help.openai.com/en/articles/11780217-using-study-mode-in-chatgpt</w:t>
      </w:r>
      <w:r>
        <w:br/>
      </w:r>
      <w:r>
        <w:t>学习模式支持提问引导、逐步和分层解释、理解检查、作答反馈及上传课程材料；可按设置使用记忆与历史对话。</w:t>
      </w:r>
    </w:p>
    <w:p w:rsidR="00940B10" w:rsidRDefault="00000000">
      <w:pPr>
        <w:pStyle w:val="BPReference"/>
      </w:pPr>
      <w:r>
        <w:t>[T01] Docker Docs  Resource constraints</w:t>
      </w:r>
      <w:r>
        <w:br/>
        <w:t>https://docs.docker.com/engine/containers/resource_constraints/</w:t>
      </w:r>
      <w:r>
        <w:br/>
      </w:r>
      <w:r>
        <w:t>资源默认不受限，需配置</w:t>
      </w:r>
      <w:r>
        <w:t>CPU</w:t>
      </w:r>
      <w:r>
        <w:t>与内存限制。</w:t>
      </w:r>
    </w:p>
    <w:p w:rsidR="00940B10" w:rsidRDefault="00000000">
      <w:pPr>
        <w:pStyle w:val="BPReference"/>
      </w:pPr>
      <w:r>
        <w:t>[T02] Docker Docs  Seccomp security profiles for Docker</w:t>
      </w:r>
      <w:r>
        <w:br/>
        <w:t>https://docs.docker.com/engine/security/seccomp/</w:t>
      </w:r>
      <w:r>
        <w:br/>
      </w:r>
      <w:r>
        <w:t>系统调用限制与最小权限设计参考。</w:t>
      </w:r>
    </w:p>
    <w:p w:rsidR="00940B10" w:rsidRDefault="00000000">
      <w:pPr>
        <w:pStyle w:val="BPH1"/>
        <w:pageBreakBefore/>
      </w:pPr>
      <w:r>
        <w:lastRenderedPageBreak/>
        <w:t>附录</w:t>
      </w:r>
      <w:r>
        <w:t xml:space="preserve"> </w:t>
      </w:r>
      <w:r>
        <w:t>课程验证与证据管理</w:t>
      </w:r>
    </w:p>
    <w:p w:rsidR="00940B10" w:rsidRDefault="00000000">
      <w:pPr>
        <w:pStyle w:val="BPBody"/>
      </w:pPr>
      <w:r>
        <w:t>以下为计划执行的记录模板和访谈提纲，不是已经开展的调查或实验。</w:t>
      </w:r>
    </w:p>
    <w:p w:rsidR="00940B10" w:rsidRDefault="00000000">
      <w:pPr>
        <w:pStyle w:val="BPH2"/>
      </w:pPr>
      <w:r>
        <w:t xml:space="preserve">A </w:t>
      </w:r>
      <w:r>
        <w:t>学生与教师访谈提纲</w:t>
      </w:r>
    </w:p>
    <w:p w:rsidR="00940B10" w:rsidRDefault="00000000">
      <w:pPr>
        <w:pStyle w:val="BPBody"/>
      </w:pPr>
      <w:r>
        <w:t>学生：请描述最近一次不能理解的</w:t>
      </w:r>
      <w:r>
        <w:t>C</w:t>
      </w:r>
      <w:r>
        <w:t>语言错误，当时用了什么工具，是否得到能解释的帮助？如果提示逐级出现，你会在什么情况下请求下一层？</w:t>
      </w:r>
    </w:p>
    <w:p w:rsidR="00940B10" w:rsidRDefault="00000000">
      <w:pPr>
        <w:pStyle w:val="BPBody"/>
      </w:pPr>
      <w:r>
        <w:t>教师：最近一次需要集中讲解的错误是什么？现有平台提供哪些信息，你还需要哪一类提交过程？看到某项统计后，你会采取什么教学行动？</w:t>
      </w:r>
    </w:p>
    <w:p w:rsidR="00940B10" w:rsidRDefault="00000000">
      <w:pPr>
        <w:pStyle w:val="BPBody"/>
      </w:pPr>
      <w:r>
        <w:t>课程单位：谁可决定试点、谁负责部署与验收？已有平台如何接入？预算与采购流程如何？在什么条件下才愿意考虑持续服务？</w:t>
      </w:r>
    </w:p>
    <w:p w:rsidR="00940B10" w:rsidRDefault="00000000">
      <w:pPr>
        <w:pStyle w:val="BPH2"/>
      </w:pPr>
      <w:r>
        <w:t xml:space="preserve">B </w:t>
      </w:r>
      <w:r>
        <w:t>首轮验证记录字段</w:t>
      </w:r>
    </w:p>
    <w:p w:rsidR="00940B10" w:rsidRDefault="00000000">
      <w:pPr>
        <w:pStyle w:val="BPCaption"/>
      </w:pPr>
      <w:r>
        <w:t>表</w:t>
      </w:r>
      <w:r>
        <w:t xml:space="preserve">16 </w:t>
      </w:r>
      <w:r>
        <w:t>拟采用的证据记录规范</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85" w:type="dxa"/>
          <w:bottom w:w="85" w:type="dxa"/>
          <w:right w:w="85" w:type="dxa"/>
        </w:tblCellMar>
        <w:tblLook w:val="04A0" w:firstRow="1" w:lastRow="0" w:firstColumn="1" w:lastColumn="0" w:noHBand="0" w:noVBand="1"/>
      </w:tblPr>
      <w:tblGrid>
        <w:gridCol w:w="2041"/>
        <w:gridCol w:w="6803"/>
      </w:tblGrid>
      <w:tr w:rsidR="00940B10">
        <w:trPr>
          <w:cantSplit/>
          <w:tblHeader/>
          <w:jc w:val="center"/>
        </w:trPr>
        <w:tc>
          <w:tcPr>
            <w:tcW w:w="2041" w:type="dxa"/>
            <w:shd w:val="clear" w:color="auto" w:fill="E8ECE9"/>
            <w:vAlign w:val="center"/>
          </w:tcPr>
          <w:p w:rsidR="00940B10" w:rsidRDefault="00000000">
            <w:pPr>
              <w:pStyle w:val="BPTable"/>
            </w:pPr>
            <w:r>
              <w:rPr>
                <w:b/>
              </w:rPr>
              <w:t>记录类型</w:t>
            </w:r>
          </w:p>
        </w:tc>
        <w:tc>
          <w:tcPr>
            <w:tcW w:w="6803" w:type="dxa"/>
            <w:shd w:val="clear" w:color="auto" w:fill="E8ECE9"/>
            <w:vAlign w:val="center"/>
          </w:tcPr>
          <w:p w:rsidR="00940B10" w:rsidRDefault="00000000">
            <w:pPr>
              <w:pStyle w:val="BPTable"/>
            </w:pPr>
            <w:r>
              <w:rPr>
                <w:b/>
              </w:rPr>
              <w:t>必须保留的字段</w:t>
            </w:r>
          </w:p>
        </w:tc>
      </w:tr>
      <w:tr w:rsidR="00940B10">
        <w:trPr>
          <w:cantSplit/>
          <w:jc w:val="center"/>
        </w:trPr>
        <w:tc>
          <w:tcPr>
            <w:tcW w:w="2041" w:type="dxa"/>
            <w:vAlign w:val="center"/>
          </w:tcPr>
          <w:p w:rsidR="00940B10" w:rsidRDefault="00000000">
            <w:pPr>
              <w:pStyle w:val="BPTable"/>
            </w:pPr>
            <w:r>
              <w:t>研发与测试</w:t>
            </w:r>
          </w:p>
        </w:tc>
        <w:tc>
          <w:tcPr>
            <w:tcW w:w="6803" w:type="dxa"/>
            <w:vAlign w:val="center"/>
          </w:tcPr>
          <w:p w:rsidR="00940B10" w:rsidRDefault="00000000">
            <w:pPr>
              <w:pStyle w:val="BPTable"/>
            </w:pPr>
            <w:r>
              <w:t>版本或提交号、环境、用例、预期与实际结果、原始日志、责任人和复核人</w:t>
            </w:r>
          </w:p>
        </w:tc>
      </w:tr>
      <w:tr w:rsidR="00940B10">
        <w:trPr>
          <w:cantSplit/>
          <w:jc w:val="center"/>
        </w:trPr>
        <w:tc>
          <w:tcPr>
            <w:tcW w:w="2041" w:type="dxa"/>
            <w:shd w:val="clear" w:color="auto" w:fill="F6F7F6"/>
            <w:vAlign w:val="center"/>
          </w:tcPr>
          <w:p w:rsidR="00940B10" w:rsidRDefault="00000000">
            <w:pPr>
              <w:pStyle w:val="BPTable"/>
            </w:pPr>
            <w:r>
              <w:t>诊断复核</w:t>
            </w:r>
          </w:p>
        </w:tc>
        <w:tc>
          <w:tcPr>
            <w:tcW w:w="6803" w:type="dxa"/>
            <w:shd w:val="clear" w:color="auto" w:fill="F6F7F6"/>
            <w:vAlign w:val="center"/>
          </w:tcPr>
          <w:p w:rsidR="00940B10" w:rsidRDefault="00000000">
            <w:pPr>
              <w:pStyle w:val="BPTable"/>
            </w:pPr>
            <w:r>
              <w:t>代码与测试证据编号、</w:t>
            </w:r>
            <w:r>
              <w:t>AI</w:t>
            </w:r>
            <w:r>
              <w:t>输出、人工错因、判断类别、是否泄露答案和修改意见</w:t>
            </w:r>
          </w:p>
        </w:tc>
      </w:tr>
      <w:tr w:rsidR="00940B10">
        <w:trPr>
          <w:cantSplit/>
          <w:jc w:val="center"/>
        </w:trPr>
        <w:tc>
          <w:tcPr>
            <w:tcW w:w="2041" w:type="dxa"/>
            <w:vAlign w:val="center"/>
          </w:tcPr>
          <w:p w:rsidR="00940B10" w:rsidRDefault="00000000">
            <w:pPr>
              <w:pStyle w:val="BPTable"/>
            </w:pPr>
            <w:r>
              <w:t>访谈与试点</w:t>
            </w:r>
          </w:p>
        </w:tc>
        <w:tc>
          <w:tcPr>
            <w:tcW w:w="6803" w:type="dxa"/>
            <w:vAlign w:val="center"/>
          </w:tcPr>
          <w:p w:rsidR="00940B10" w:rsidRDefault="00000000">
            <w:pPr>
              <w:pStyle w:val="BPTable"/>
            </w:pPr>
            <w:r>
              <w:t>授权、日期、对象角色、题目条件、原始记录、样本与退出情况、局限</w:t>
            </w:r>
          </w:p>
        </w:tc>
      </w:tr>
      <w:tr w:rsidR="00940B10">
        <w:trPr>
          <w:cantSplit/>
          <w:jc w:val="center"/>
        </w:trPr>
        <w:tc>
          <w:tcPr>
            <w:tcW w:w="2041" w:type="dxa"/>
            <w:shd w:val="clear" w:color="auto" w:fill="F6F7F6"/>
            <w:vAlign w:val="center"/>
          </w:tcPr>
          <w:p w:rsidR="00940B10" w:rsidRDefault="00000000">
            <w:pPr>
              <w:pStyle w:val="BPTable"/>
            </w:pPr>
            <w:r>
              <w:t>商业验证</w:t>
            </w:r>
          </w:p>
        </w:tc>
        <w:tc>
          <w:tcPr>
            <w:tcW w:w="6803" w:type="dxa"/>
            <w:shd w:val="clear" w:color="auto" w:fill="F6F7F6"/>
            <w:vAlign w:val="center"/>
          </w:tcPr>
          <w:p w:rsidR="00940B10" w:rsidRDefault="00000000">
            <w:pPr>
              <w:pStyle w:val="BPTable"/>
            </w:pPr>
            <w:r>
              <w:t>服务范围、工时、调用费用、沟通状态、价格意见、预算归口及验收条件</w:t>
            </w:r>
          </w:p>
        </w:tc>
      </w:tr>
    </w:tbl>
    <w:p w:rsidR="00940B10" w:rsidRDefault="00000000">
      <w:pPr>
        <w:pStyle w:val="BPSource"/>
      </w:pPr>
      <w:r>
        <w:t>来源：项目组拟定的验证流程。</w:t>
      </w:r>
    </w:p>
    <w:p w:rsidR="00940B10" w:rsidRDefault="00000000">
      <w:pPr>
        <w:pStyle w:val="BPH2"/>
      </w:pPr>
      <w:r>
        <w:t xml:space="preserve">C </w:t>
      </w:r>
      <w:r>
        <w:t>证据的使用规则</w:t>
      </w:r>
    </w:p>
    <w:p w:rsidR="00940B10" w:rsidRDefault="00000000">
      <w:pPr>
        <w:pStyle w:val="BPBody"/>
      </w:pPr>
      <w:r>
        <w:t>每项对外成果应有唯一证据编号和可回溯原件；公开展示前删除不必要的个人信息并取得相应授权。没有原件或无法复现的内容只列待核实，不以生成的界面、证书、调查结论或测试数字补位。</w:t>
      </w:r>
    </w:p>
    <w:sectPr w:rsidR="00940B10" w:rsidSect="00034616">
      <w:headerReference w:type="even" r:id="rId12"/>
      <w:headerReference w:type="default" r:id="rId13"/>
      <w:footerReference w:type="even" r:id="rId14"/>
      <w:footerReference w:type="default" r:id="rId15"/>
      <w:headerReference w:type="first" r:id="rId16"/>
      <w:footerReference w:type="first" r:id="rId17"/>
      <w:pgSz w:w="11906" w:h="16838"/>
      <w:pgMar w:top="1276" w:right="1531" w:bottom="1191" w:left="153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7587" w:rsidRDefault="00767587">
      <w:r>
        <w:separator/>
      </w:r>
    </w:p>
  </w:endnote>
  <w:endnote w:type="continuationSeparator" w:id="0">
    <w:p w:rsidR="00767587" w:rsidRDefault="00767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7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ArialUnicodeMS">
    <w:altName w:val="宋体"/>
    <w:panose1 w:val="020B0604020202020204"/>
    <w:charset w:val="80"/>
    <w:family w:val="swiss"/>
    <w:pitch w:val="variable"/>
    <w:sig w:usb0="F7FFAFFF" w:usb1="E9DFFFFF" w:usb2="0000003F" w:usb3="00000000" w:csb0="003F01FF" w:csb1="00000000"/>
  </w:font>
  <w:font w:name="方正小标宋简体">
    <w:altName w:val="微软雅黑"/>
    <w:panose1 w:val="020B0604020202020204"/>
    <w:charset w:val="86"/>
    <w:family w:val="auto"/>
    <w:pitch w:val="default"/>
    <w:sig w:usb0="00000001" w:usb1="08000000" w:usb2="00000000" w:usb3="00000000" w:csb0="00040000" w:csb1="00000000"/>
  </w:font>
  <w:font w:name="方正仿宋简体">
    <w:altName w:val="微软雅黑"/>
    <w:panose1 w:val="020B0604020202020204"/>
    <w:charset w:val="00"/>
    <w:family w:val="auto"/>
    <w:pitch w:val="default"/>
    <w:sig w:usb0="00000000" w:usb1="00000000" w:usb2="00000012" w:usb3="00000000" w:csb0="00040001" w:csb1="00000000"/>
  </w:font>
  <w:font w:name="楷体_GB2312">
    <w:altName w:val="楷体"/>
    <w:panose1 w:val="020B0604020202020204"/>
    <w:charset w:val="86"/>
    <w:family w:val="modern"/>
    <w:pitch w:val="default"/>
    <w:sig w:usb0="00000000" w:usb1="00000000" w:usb2="00000000" w:usb3="00000000" w:csb0="00040000" w:csb1="00000000"/>
  </w:font>
  <w:font w:name="仿宋">
    <w:panose1 w:val="02010609060101010101"/>
    <w:charset w:val="86"/>
    <w:family w:val="modern"/>
    <w:pitch w:val="fixed"/>
    <w:sig w:usb0="800002BF" w:usb1="38CF7CFA" w:usb2="00000016" w:usb3="00000000" w:csb0="00040001" w:csb1="00000000"/>
  </w:font>
  <w:font w:name="仿宋_GB2312">
    <w:altName w:val="仿宋"/>
    <w:panose1 w:val="020B0604020202020204"/>
    <w:charset w:val="86"/>
    <w:family w:val="modern"/>
    <w:pitch w:val="default"/>
    <w:sig w:usb0="00000000" w:usb1="00000000" w:usb2="00000000" w:usb3="00000000" w:csb0="0004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0B10" w:rsidRDefault="00000000">
    <w:pPr>
      <w:pStyle w:val="a3"/>
      <w:framePr w:wrap="around" w:vAnchor="text" w:hAnchor="margin" w:xAlign="outside" w:y="1"/>
      <w:adjustRightInd w:val="0"/>
      <w:ind w:leftChars="100" w:left="210" w:rightChars="100" w:right="210"/>
      <w:rPr>
        <w:rStyle w:val="a5"/>
        <w:rFonts w:ascii="仿宋" w:eastAsia="仿宋" w:hAnsi="仿宋"/>
        <w:sz w:val="28"/>
        <w:szCs w:val="28"/>
      </w:rPr>
    </w:pPr>
    <w:r>
      <w:rPr>
        <w:rStyle w:val="a5"/>
        <w:rFonts w:ascii="仿宋" w:eastAsia="仿宋" w:hAnsi="仿宋"/>
        <w:sz w:val="28"/>
        <w:szCs w:val="28"/>
      </w:rPr>
      <w:t>—</w:t>
    </w:r>
    <w:r>
      <w:rPr>
        <w:rStyle w:val="a5"/>
        <w:rFonts w:ascii="仿宋" w:eastAsia="仿宋" w:hAnsi="仿宋"/>
        <w:sz w:val="28"/>
        <w:szCs w:val="28"/>
      </w:rPr>
      <w:fldChar w:fldCharType="begin"/>
    </w:r>
    <w:r>
      <w:rPr>
        <w:rStyle w:val="a5"/>
        <w:rFonts w:ascii="仿宋" w:eastAsia="仿宋" w:hAnsi="仿宋"/>
        <w:sz w:val="28"/>
        <w:szCs w:val="28"/>
      </w:rPr>
      <w:instrText xml:space="preserve">PAGE  </w:instrText>
    </w:r>
    <w:r>
      <w:rPr>
        <w:rStyle w:val="a5"/>
        <w:rFonts w:ascii="仿宋" w:eastAsia="仿宋" w:hAnsi="仿宋"/>
        <w:sz w:val="28"/>
        <w:szCs w:val="28"/>
      </w:rPr>
      <w:fldChar w:fldCharType="separate"/>
    </w:r>
    <w:r>
      <w:rPr>
        <w:rStyle w:val="a5"/>
        <w:rFonts w:ascii="仿宋" w:eastAsia="仿宋" w:hAnsi="仿宋"/>
        <w:sz w:val="28"/>
        <w:szCs w:val="28"/>
      </w:rPr>
      <w:t>18</w:t>
    </w:r>
    <w:r>
      <w:rPr>
        <w:rStyle w:val="a5"/>
        <w:rFonts w:ascii="仿宋" w:eastAsia="仿宋" w:hAnsi="仿宋"/>
        <w:sz w:val="28"/>
        <w:szCs w:val="28"/>
      </w:rPr>
      <w:fldChar w:fldCharType="end"/>
    </w:r>
    <w:r>
      <w:rPr>
        <w:rStyle w:val="a5"/>
        <w:rFonts w:ascii="仿宋" w:eastAsia="仿宋" w:hAnsi="仿宋"/>
        <w:sz w:val="28"/>
        <w:szCs w:val="28"/>
      </w:rPr>
      <w:t>—</w:t>
    </w:r>
  </w:p>
  <w:p w:rsidR="00940B10" w:rsidRDefault="00940B1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0B10" w:rsidRDefault="00000000">
    <w:pPr>
      <w:pStyle w:val="a3"/>
      <w:adjustRightInd w:val="0"/>
      <w:ind w:rightChars="100" w:right="210"/>
      <w:jc w:val="right"/>
      <w:rPr>
        <w:rFonts w:ascii="仿宋" w:eastAsia="仿宋" w:hAnsi="仿宋"/>
      </w:rPr>
    </w:pPr>
    <w:r>
      <w:rPr>
        <w:noProof/>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40B10" w:rsidRDefault="00000000">
                          <w:pPr>
                            <w:pStyle w:val="a3"/>
                            <w:rPr>
                              <w:rFonts w:ascii="仿宋" w:eastAsia="仿宋" w:hAnsi="仿宋" w:cs="仿宋"/>
                              <w:sz w:val="32"/>
                              <w:szCs w:val="32"/>
                            </w:rPr>
                          </w:pPr>
                          <w:r>
                            <w:rPr>
                              <w:rFonts w:ascii="仿宋" w:eastAsia="仿宋" w:hAnsi="仿宋" w:cs="仿宋" w:hint="eastAsia"/>
                              <w:sz w:val="32"/>
                              <w:szCs w:val="32"/>
                            </w:rPr>
                            <w:t xml:space="preserve">— </w:t>
                          </w:r>
                          <w:r>
                            <w:rPr>
                              <w:rFonts w:ascii="仿宋" w:eastAsia="仿宋" w:hAnsi="仿宋" w:cs="仿宋" w:hint="eastAsia"/>
                              <w:sz w:val="32"/>
                              <w:szCs w:val="32"/>
                            </w:rPr>
                            <w:fldChar w:fldCharType="begin"/>
                          </w:r>
                          <w:r>
                            <w:rPr>
                              <w:rFonts w:ascii="仿宋" w:eastAsia="仿宋" w:hAnsi="仿宋" w:cs="仿宋" w:hint="eastAsia"/>
                              <w:sz w:val="32"/>
                              <w:szCs w:val="32"/>
                            </w:rPr>
                            <w:instrText xml:space="preserve"> PAGE  \* MERGEFORMAT </w:instrText>
                          </w:r>
                          <w:r>
                            <w:rPr>
                              <w:rFonts w:ascii="仿宋" w:eastAsia="仿宋" w:hAnsi="仿宋" w:cs="仿宋" w:hint="eastAsia"/>
                              <w:sz w:val="32"/>
                              <w:szCs w:val="32"/>
                            </w:rPr>
                            <w:fldChar w:fldCharType="separate"/>
                          </w:r>
                          <w:r>
                            <w:rPr>
                              <w:rFonts w:ascii="仿宋" w:eastAsia="仿宋" w:hAnsi="仿宋" w:cs="仿宋" w:hint="eastAsia"/>
                              <w:sz w:val="32"/>
                              <w:szCs w:val="32"/>
                            </w:rPr>
                            <w:t>2</w:t>
                          </w:r>
                          <w:r>
                            <w:rPr>
                              <w:rFonts w:ascii="仿宋" w:eastAsia="仿宋" w:hAnsi="仿宋" w:cs="仿宋" w:hint="eastAsia"/>
                              <w:sz w:val="32"/>
                              <w:szCs w:val="32"/>
                            </w:rPr>
                            <w:fldChar w:fldCharType="end"/>
                          </w:r>
                          <w:r>
                            <w:rPr>
                              <w:rFonts w:ascii="仿宋" w:eastAsia="仿宋" w:hAnsi="仿宋" w:cs="仿宋" w:hint="eastAsia"/>
                              <w:sz w:val="32"/>
                              <w:szCs w:val="32"/>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DD05EE5">
                    <w:pPr>
                      <w:pStyle w:val="2"/>
                      <w:rPr>
                        <w:rFonts w:hint="eastAsia" w:ascii="仿宋" w:hAnsi="仿宋" w:eastAsia="仿宋" w:cs="仿宋"/>
                        <w:sz w:val="32"/>
                        <w:szCs w:val="32"/>
                      </w:rPr>
                    </w:pPr>
                    <w:r>
                      <w:rPr>
                        <w:rFonts w:hint="eastAsia" w:ascii="仿宋" w:hAnsi="仿宋" w:eastAsia="仿宋" w:cs="仿宋"/>
                        <w:sz w:val="32"/>
                        <w:szCs w:val="32"/>
                      </w:rPr>
                      <w:t xml:space="preserve">— </w:t>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2</w:t>
                    </w:r>
                    <w:r>
                      <w:rPr>
                        <w:rFonts w:hint="eastAsia" w:ascii="仿宋" w:hAnsi="仿宋" w:eastAsia="仿宋" w:cs="仿宋"/>
                        <w:sz w:val="32"/>
                        <w:szCs w:val="32"/>
                      </w:rPr>
                      <w:fldChar w:fldCharType="end"/>
                    </w:r>
                    <w:r>
                      <w:rPr>
                        <w:rFonts w:hint="eastAsia" w:ascii="仿宋" w:hAnsi="仿宋" w:eastAsia="仿宋" w:cs="仿宋"/>
                        <w:sz w:val="32"/>
                        <w:szCs w:val="32"/>
                      </w:rPr>
                      <w:t xml:space="preserve"> —</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0B10" w:rsidRDefault="00000000">
    <w:pPr>
      <w:pStyle w:val="a3"/>
      <w:rPr>
        <w:rFonts w:ascii="仿宋" w:eastAsia="仿宋" w:hAnsi="仿宋"/>
      </w:rPr>
    </w:pPr>
    <w:r>
      <w:rPr>
        <w:noProof/>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940B10" w:rsidRDefault="00000000">
                          <w:pPr>
                            <w:pStyle w:val="a3"/>
                            <w:rPr>
                              <w:rFonts w:ascii="仿宋" w:eastAsia="仿宋" w:hAnsi="仿宋" w:cs="仿宋"/>
                              <w:sz w:val="32"/>
                              <w:szCs w:val="32"/>
                            </w:rPr>
                          </w:pPr>
                          <w:r>
                            <w:rPr>
                              <w:rFonts w:ascii="仿宋" w:eastAsia="仿宋" w:hAnsi="仿宋" w:cs="仿宋" w:hint="eastAsia"/>
                              <w:sz w:val="32"/>
                              <w:szCs w:val="32"/>
                            </w:rPr>
                            <w:t xml:space="preserve">— </w:t>
                          </w:r>
                          <w:r>
                            <w:rPr>
                              <w:rFonts w:ascii="仿宋" w:eastAsia="仿宋" w:hAnsi="仿宋" w:cs="仿宋" w:hint="eastAsia"/>
                              <w:sz w:val="32"/>
                              <w:szCs w:val="32"/>
                            </w:rPr>
                            <w:fldChar w:fldCharType="begin"/>
                          </w:r>
                          <w:r>
                            <w:rPr>
                              <w:rFonts w:ascii="仿宋" w:eastAsia="仿宋" w:hAnsi="仿宋" w:cs="仿宋" w:hint="eastAsia"/>
                              <w:sz w:val="32"/>
                              <w:szCs w:val="32"/>
                            </w:rPr>
                            <w:instrText xml:space="preserve"> PAGE  \* MERGEFORMAT </w:instrText>
                          </w:r>
                          <w:r>
                            <w:rPr>
                              <w:rFonts w:ascii="仿宋" w:eastAsia="仿宋" w:hAnsi="仿宋" w:cs="仿宋" w:hint="eastAsia"/>
                              <w:sz w:val="32"/>
                              <w:szCs w:val="32"/>
                            </w:rPr>
                            <w:fldChar w:fldCharType="separate"/>
                          </w:r>
                          <w:r>
                            <w:rPr>
                              <w:rFonts w:ascii="仿宋" w:eastAsia="仿宋" w:hAnsi="仿宋" w:cs="仿宋" w:hint="eastAsia"/>
                              <w:sz w:val="32"/>
                              <w:szCs w:val="32"/>
                            </w:rPr>
                            <w:t>1</w:t>
                          </w:r>
                          <w:r>
                            <w:rPr>
                              <w:rFonts w:ascii="仿宋" w:eastAsia="仿宋" w:hAnsi="仿宋" w:cs="仿宋" w:hint="eastAsia"/>
                              <w:sz w:val="32"/>
                              <w:szCs w:val="32"/>
                            </w:rPr>
                            <w:fldChar w:fldCharType="end"/>
                          </w:r>
                          <w:r>
                            <w:rPr>
                              <w:rFonts w:ascii="仿宋" w:eastAsia="仿宋" w:hAnsi="仿宋" w:cs="仿宋" w:hint="eastAsia"/>
                              <w:sz w:val="32"/>
                              <w:szCs w:val="32"/>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D958ABB">
                    <w:pPr>
                      <w:pStyle w:val="2"/>
                      <w:rPr>
                        <w:rFonts w:hint="eastAsia" w:ascii="仿宋" w:hAnsi="仿宋" w:eastAsia="仿宋" w:cs="仿宋"/>
                        <w:sz w:val="32"/>
                        <w:szCs w:val="32"/>
                      </w:rPr>
                    </w:pPr>
                    <w:r>
                      <w:rPr>
                        <w:rFonts w:hint="eastAsia" w:ascii="仿宋" w:hAnsi="仿宋" w:eastAsia="仿宋" w:cs="仿宋"/>
                        <w:sz w:val="32"/>
                        <w:szCs w:val="32"/>
                      </w:rPr>
                      <w:t xml:space="preserve">— </w:t>
                    </w:r>
                    <w:r>
                      <w:rPr>
                        <w:rFonts w:hint="eastAsia" w:ascii="仿宋" w:hAnsi="仿宋" w:eastAsia="仿宋" w:cs="仿宋"/>
                        <w:sz w:val="32"/>
                        <w:szCs w:val="32"/>
                      </w:rPr>
                      <w:fldChar w:fldCharType="begin"/>
                    </w:r>
                    <w:r>
                      <w:rPr>
                        <w:rFonts w:hint="eastAsia" w:ascii="仿宋" w:hAnsi="仿宋" w:eastAsia="仿宋" w:cs="仿宋"/>
                        <w:sz w:val="32"/>
                        <w:szCs w:val="32"/>
                      </w:rPr>
                      <w:instrText xml:space="preserve"> PAGE  \* MERGEFORMAT </w:instrText>
                    </w:r>
                    <w:r>
                      <w:rPr>
                        <w:rFonts w:hint="eastAsia" w:ascii="仿宋" w:hAnsi="仿宋" w:eastAsia="仿宋" w:cs="仿宋"/>
                        <w:sz w:val="32"/>
                        <w:szCs w:val="32"/>
                      </w:rPr>
                      <w:fldChar w:fldCharType="separate"/>
                    </w:r>
                    <w:r>
                      <w:rPr>
                        <w:rFonts w:hint="eastAsia" w:ascii="仿宋" w:hAnsi="仿宋" w:eastAsia="仿宋" w:cs="仿宋"/>
                        <w:sz w:val="32"/>
                        <w:szCs w:val="32"/>
                      </w:rPr>
                      <w:t>1</w:t>
                    </w:r>
                    <w:r>
                      <w:rPr>
                        <w:rFonts w:hint="eastAsia" w:ascii="仿宋" w:hAnsi="仿宋" w:eastAsia="仿宋" w:cs="仿宋"/>
                        <w:sz w:val="32"/>
                        <w:szCs w:val="32"/>
                      </w:rPr>
                      <w:fldChar w:fldCharType="end"/>
                    </w:r>
                    <w:r>
                      <w:rPr>
                        <w:rFonts w:hint="eastAsia" w:ascii="仿宋" w:hAnsi="仿宋" w:eastAsia="仿宋" w:cs="仿宋"/>
                        <w:sz w:val="32"/>
                        <w:szCs w:val="32"/>
                      </w:rPr>
                      <w:t xml:space="preserve"> —</w:t>
                    </w:r>
                  </w:p>
                </w:txbxContent>
              </v:textbox>
            </v:shape>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940B10" w:rsidRDefault="00940B10">
                          <w:pPr>
                            <w:pStyle w:val="a3"/>
                          </w:pPr>
                        </w:p>
                      </w:txbxContent>
                    </wps:txbx>
                    <wps:bodyPr wrap="none" lIns="0" tIns="0" rIns="0" bIns="0">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4D7583C7">
                    <w:pPr>
                      <w:pStyle w:val="2"/>
                    </w:pP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0B10" w:rsidRDefault="00000000">
    <w:pPr>
      <w:pStyle w:val="BPSource"/>
      <w:jc w:val="center"/>
    </w:pPr>
    <w:proofErr w:type="spellStart"/>
    <w:r>
      <w:t>CodePilot</w:t>
    </w:r>
    <w:proofErr w:type="spellEnd"/>
    <w:r>
      <w:t xml:space="preserve"> Edu · </w:t>
    </w:r>
    <w:r>
      <w:t>第</w:t>
    </w:r>
    <w:r>
      <w:t xml:space="preserve"> </w:t>
    </w:r>
    <w:r>
      <w:fldChar w:fldCharType="begin"/>
    </w:r>
    <w:r>
      <w:instrText>PAGE</w:instrText>
    </w:r>
    <w:r>
      <w:fldChar w:fldCharType="separate"/>
    </w:r>
    <w:r w:rsidR="007E6C35">
      <w:rPr>
        <w:noProof/>
      </w:rPr>
      <w:t>0</w:t>
    </w:r>
    <w:r>
      <w:fldChar w:fldCharType="end"/>
    </w:r>
    <w:r>
      <w:t xml:space="preserve"> </w:t>
    </w:r>
    <w:r>
      <w:t>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0B10" w:rsidRDefault="00000000">
    <w:pPr>
      <w:pStyle w:val="BPSource"/>
      <w:jc w:val="center"/>
    </w:pPr>
    <w:proofErr w:type="spellStart"/>
    <w:r>
      <w:t>CodePilot</w:t>
    </w:r>
    <w:proofErr w:type="spellEnd"/>
    <w:r>
      <w:t xml:space="preserve"> Edu · </w:t>
    </w:r>
    <w:r>
      <w:t>第</w:t>
    </w:r>
    <w:r>
      <w:t xml:space="preserve"> </w:t>
    </w:r>
    <w:r>
      <w:fldChar w:fldCharType="begin"/>
    </w:r>
    <w:r>
      <w:instrText>PAGE</w:instrText>
    </w:r>
    <w:r>
      <w:fldChar w:fldCharType="separate"/>
    </w:r>
    <w:r w:rsidR="007E6C35">
      <w:rPr>
        <w:noProof/>
      </w:rPr>
      <w:t>0</w:t>
    </w:r>
    <w:r>
      <w:fldChar w:fldCharType="end"/>
    </w:r>
    <w:r>
      <w:t xml:space="preserve"> </w:t>
    </w:r>
    <w: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0B10" w:rsidRDefault="00000000">
    <w:pPr>
      <w:pStyle w:val="BPSource"/>
      <w:jc w:val="center"/>
    </w:pPr>
    <w:proofErr w:type="spellStart"/>
    <w:r>
      <w:t>CodePilot</w:t>
    </w:r>
    <w:proofErr w:type="spellEnd"/>
    <w:r>
      <w:t xml:space="preserve"> Edu · </w:t>
    </w:r>
    <w:r>
      <w:t>第</w:t>
    </w:r>
    <w:r>
      <w:t xml:space="preserve"> </w:t>
    </w:r>
    <w:r>
      <w:fldChar w:fldCharType="begin"/>
    </w:r>
    <w:r>
      <w:instrText>PAGE</w:instrText>
    </w:r>
    <w:r>
      <w:fldChar w:fldCharType="separate"/>
    </w:r>
    <w:r w:rsidR="007E6C35">
      <w:rPr>
        <w:noProof/>
      </w:rPr>
      <w:t>0</w:t>
    </w:r>
    <w: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7587" w:rsidRDefault="00767587">
      <w:r>
        <w:separator/>
      </w:r>
    </w:p>
  </w:footnote>
  <w:footnote w:type="continuationSeparator" w:id="0">
    <w:p w:rsidR="00767587" w:rsidRDefault="007675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0B10" w:rsidRDefault="00940B10">
    <w:pPr>
      <w:pStyle w:val="a4"/>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0B10" w:rsidRDefault="00940B1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0B10" w:rsidRDefault="00940B1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40B10" w:rsidRDefault="00940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BDA79E9"/>
    <w:multiLevelType w:val="singleLevel"/>
    <w:tmpl w:val="BBDA79E9"/>
    <w:lvl w:ilvl="0">
      <w:start w:val="4"/>
      <w:numFmt w:val="upperLetter"/>
      <w:lvlText w:val="%1."/>
      <w:lvlJc w:val="left"/>
      <w:pPr>
        <w:tabs>
          <w:tab w:val="left" w:pos="312"/>
        </w:tabs>
      </w:pPr>
    </w:lvl>
  </w:abstractNum>
  <w:num w:numId="1" w16cid:durableId="2023776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C7B3A2A"/>
    <w:rsid w:val="00655D8D"/>
    <w:rsid w:val="00767587"/>
    <w:rsid w:val="007E6C35"/>
    <w:rsid w:val="009333DB"/>
    <w:rsid w:val="00940B10"/>
    <w:rsid w:val="00977283"/>
    <w:rsid w:val="00B0525F"/>
    <w:rsid w:val="00C150DD"/>
    <w:rsid w:val="0A9F5D06"/>
    <w:rsid w:val="4C7B3A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9F6A9E3"/>
  <w15:docId w15:val="{182D2082-7368-2A40-BB40-2D3801E4E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uiPriority="99"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eastAsia="宋体" w:hAnsi="Calibri"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character" w:styleId="a5">
    <w:name w:val="page number"/>
    <w:basedOn w:val="a0"/>
    <w:uiPriority w:val="99"/>
    <w:qFormat/>
    <w:rPr>
      <w:rFonts w:cs="Times New Roman"/>
    </w:rPr>
  </w:style>
  <w:style w:type="paragraph" w:customStyle="1" w:styleId="BPBody">
    <w:name w:val="BP Body"/>
    <w:pPr>
      <w:spacing w:after="120" w:line="336" w:lineRule="auto"/>
      <w:ind w:firstLine="420"/>
    </w:pPr>
    <w:rPr>
      <w:rFonts w:ascii="Times New Roman" w:eastAsia="宋体" w:hAnsi="Times New Roman"/>
      <w:color w:val="000000"/>
      <w:sz w:val="22"/>
    </w:rPr>
  </w:style>
  <w:style w:type="paragraph" w:customStyle="1" w:styleId="BPH1">
    <w:name w:val="BP H1"/>
    <w:pPr>
      <w:keepNext/>
      <w:spacing w:before="240" w:after="200" w:line="336" w:lineRule="auto"/>
      <w:outlineLvl w:val="0"/>
    </w:pPr>
    <w:rPr>
      <w:rFonts w:ascii="Times New Roman" w:eastAsia="黑体" w:hAnsi="Times New Roman"/>
      <w:b/>
      <w:color w:val="000000"/>
      <w:sz w:val="32"/>
    </w:rPr>
  </w:style>
  <w:style w:type="paragraph" w:customStyle="1" w:styleId="BPH2">
    <w:name w:val="BP H2"/>
    <w:pPr>
      <w:keepNext/>
      <w:spacing w:before="240" w:after="200" w:line="336" w:lineRule="auto"/>
      <w:outlineLvl w:val="1"/>
    </w:pPr>
    <w:rPr>
      <w:rFonts w:ascii="Times New Roman" w:eastAsia="黑体" w:hAnsi="Times New Roman"/>
      <w:b/>
      <w:color w:val="000000"/>
      <w:sz w:val="24"/>
    </w:rPr>
  </w:style>
  <w:style w:type="paragraph" w:customStyle="1" w:styleId="BPTable">
    <w:name w:val="BP Table"/>
    <w:pPr>
      <w:spacing w:before="60" w:after="60" w:line="288" w:lineRule="auto"/>
    </w:pPr>
    <w:rPr>
      <w:rFonts w:ascii="Times New Roman" w:eastAsia="宋体" w:hAnsi="Times New Roman"/>
      <w:color w:val="000000"/>
    </w:rPr>
  </w:style>
  <w:style w:type="paragraph" w:customStyle="1" w:styleId="BPCaption">
    <w:name w:val="BP Caption"/>
    <w:pPr>
      <w:keepNext/>
      <w:spacing w:before="160" w:after="100" w:line="336" w:lineRule="auto"/>
    </w:pPr>
    <w:rPr>
      <w:rFonts w:ascii="Times New Roman" w:eastAsia="黑体" w:hAnsi="Times New Roman"/>
      <w:b/>
      <w:color w:val="000000"/>
    </w:rPr>
  </w:style>
  <w:style w:type="paragraph" w:customStyle="1" w:styleId="BPSource">
    <w:name w:val="BP Source"/>
    <w:pPr>
      <w:spacing w:before="40" w:after="160" w:line="276" w:lineRule="auto"/>
    </w:pPr>
    <w:rPr>
      <w:rFonts w:ascii="Times New Roman" w:eastAsia="宋体" w:hAnsi="Times New Roman"/>
      <w:color w:val="000000"/>
      <w:sz w:val="18"/>
    </w:rPr>
  </w:style>
  <w:style w:type="paragraph" w:customStyle="1" w:styleId="BPMeta">
    <w:name w:val="BP Meta"/>
    <w:pPr>
      <w:spacing w:after="120" w:line="336" w:lineRule="auto"/>
    </w:pPr>
    <w:rPr>
      <w:rFonts w:ascii="Times New Roman" w:eastAsia="宋体" w:hAnsi="Times New Roman"/>
      <w:color w:val="000000"/>
      <w:sz w:val="22"/>
    </w:rPr>
  </w:style>
  <w:style w:type="paragraph" w:customStyle="1" w:styleId="BPTOC">
    <w:name w:val="BP TOC"/>
    <w:pPr>
      <w:spacing w:after="120" w:line="336" w:lineRule="auto"/>
    </w:pPr>
    <w:rPr>
      <w:rFonts w:ascii="Times New Roman" w:eastAsia="宋体" w:hAnsi="Times New Roman"/>
      <w:color w:val="000000"/>
      <w:sz w:val="22"/>
    </w:rPr>
  </w:style>
  <w:style w:type="paragraph" w:customStyle="1" w:styleId="BPReference">
    <w:name w:val="BP Reference"/>
    <w:pPr>
      <w:keepLines/>
      <w:spacing w:after="180" w:line="288" w:lineRule="auto"/>
    </w:pPr>
    <w:rPr>
      <w:rFonts w:ascii="Times New Roman" w:eastAsia="宋体" w:hAnsi="Times New Roman"/>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24</Pages>
  <Words>2222</Words>
  <Characters>12666</Characters>
  <Application>Microsoft Office Word</Application>
  <DocSecurity>0</DocSecurity>
  <Lines>105</Lines>
  <Paragraphs>29</Paragraphs>
  <ScaleCrop>false</ScaleCrop>
  <Company/>
  <LinksUpToDate>false</LinksUpToDate>
  <CharactersWithSpaces>14859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窦天歌</dc:creator>
  <cp:lastModifiedBy>Microsoft Office User</cp:lastModifiedBy>
  <cp:revision>6</cp:revision>
  <dcterms:created xsi:type="dcterms:W3CDTF">2026-10-21T07:49:00Z</dcterms:created>
  <dcterms:modified xsi:type="dcterms:W3CDTF">2026-10-23T13:43:00Z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3BAF666707F44BC480B8BF355C1A3115_11</vt:lpwstr>
  </property>
  <property fmtid="{D5CDD505-2E9C-101B-9397-08002B2CF9AE}" pid="4" name="KSOTemplateDocerSaveRecord">
    <vt:lpwstr>eyJoZGlkIjoiMDViZTJkMjRjNzgwMTE0NTAwNGQzMWM2NGZkNmNkMTIiLCJ1c2VySWQiOiI0NTM5MTAzNjgifQ==</vt:lpwstr>
  </property>
</Properties>
</file>