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059C" w14:textId="77777777" w:rsidR="001F67BE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1B841D59" w14:textId="77777777" w:rsidR="001F67BE" w:rsidRDefault="001F67BE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666937C" w14:textId="77777777" w:rsidR="001F67BE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65BA1BFF" wp14:editId="2FD0E36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BFB6" w14:textId="77777777" w:rsidR="001F67BE" w:rsidRDefault="001F67BE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AAB5D6B" w14:textId="77777777" w:rsidR="001F67BE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5B2BA377" w14:textId="3485EB36" w:rsidR="001F67B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</w:t>
      </w:r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 2026002668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</w:t>
      </w:r>
      <w:proofErr w:type="gramEnd"/>
    </w:p>
    <w:p w14:paraId="342B0504" w14:textId="6ED16359" w:rsidR="001F67B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proofErr w:type="gramStart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智学伴</w:t>
      </w:r>
      <w:proofErr w:type="gramEnd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AI个性化学习平台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</w:t>
      </w:r>
      <w:proofErr w:type="gramEnd"/>
    </w:p>
    <w:p w14:paraId="716C3CCC" w14:textId="7225994A" w:rsidR="001F67B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proofErr w:type="gramStart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涂维轩</w:t>
      </w:r>
      <w:proofErr w:type="gramEnd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刘富祥 </w:t>
      </w:r>
      <w:proofErr w:type="gramStart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何萧</w:t>
      </w:r>
      <w:proofErr w:type="gramEnd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李娜 </w:t>
      </w:r>
      <w:proofErr w:type="gramStart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杨兴露</w:t>
      </w:r>
      <w:proofErr w:type="gramEnd"/>
      <w:r w:rsidR="000876A9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马晨晴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</w:t>
      </w:r>
      <w:proofErr w:type="gramEnd"/>
    </w:p>
    <w:p w14:paraId="60654FD9" w14:textId="77777777" w:rsidR="001F67B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9B52DD9" w14:textId="77777777" w:rsidR="001F67BE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F9644" wp14:editId="1A2497FB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3A6225" w14:textId="77777777" w:rsidR="001F67BE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CD3FB16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2B544612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5B10FA87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3567ECA7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6EEE93D0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51A987E6" w14:textId="77777777" w:rsidR="001F67BE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F96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20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DdHAIAAEMEAAAOAAAAZHJzL2Uyb0RvYy54bWysU0tvGjEQvlfqf7B8LwuUR4pYIkpEVQk1&#10;kWjUs/HarFXb49qGXfrrOzbPJD1VvXjntd/MfDMzvW+NJnvhgwJb0l6nS4mwHCpltyV9/r78cEdJ&#10;iMxWTIMVJT2IQO9n799NGzcRfahBV8ITBLFh0riS1jG6SVEEXgvDQgecsOiU4A2LqPptUXnWILrR&#10;Rb/bHRUN+Mp54CIEtD4cnXSW8aUUPD5KGUQkuqRYW8yvz+8mvcVsyiZbz1yt+KkM9g9VGKYsJr1A&#10;PbDIyM6rN1BGcQ8BZOxwMAVIqbjIPWA3ve6rbtY1cyL3guQEd6Ep/D9Y/m2/dk+exPYztDjAREjj&#10;wiSgMfXTSm/SFysl6EcKDxfaRBsJR+MwDWKILo6+/qg7GI8zscX1d+dD/CLAkCSU1ONcMl1svwoR&#10;U2LoOSRlC6BVtVRaZyXtglhoT/YMp6hjLhL/eBGlLWlKOvqIdbxBSNCX/zea8Z+pzZcIqGmLxmvz&#10;SYrtpj0xsoHqgER5OO5QcHypEHfFQnxiHpcGCcBDiI/4SA1YDJwkSmrwv/9mT/E4S/RS0uASljT8&#10;2jEvKNFfLU75U28wSFublcFw3EfF33o2tx67MwtAhnp4co5nMcVHfRalB/MD72WesqKLWY65SxrP&#10;4iIeTwPvjYv5PAfhnjoWV3bteIJO5FqY7yJIlSeXaDpyc2IPNzWTe7qqdAq3eo663v7sDwAAAP//&#10;AwBQSwMEFAAGAAgAAAAhAP7dX4fcAAAACQEAAA8AAABkcnMvZG93bnJldi54bWxMj8FOwzAQRO9I&#10;/IO1SNyok6aFEOJUgAqXniiIsxtvbYvYjmw3DX/PcoLjzoxm37Sb2Q1swphs8ALKRQEMfR+U9VrA&#10;x/vLTQ0sZemVHIJHAd+YYNNdXrSyUeHs33DaZ82oxKdGCjA5jw3nqTfoZFqEET15xxCdzHRGzVWU&#10;Zyp3A18WxS130nr6YOSIzwb7r/3JCdg+6Xvd1zKaba2snebP406/CnF9NT8+AMs4578w/OITOnTE&#10;dAgnrxIbBKwqCpJclWtg5NfLipSDgPWqvAPetfz/gu4HAAD//wMAUEsBAi0AFAAGAAgAAAAhALaD&#10;OJL+AAAA4QEAABMAAAAAAAAAAAAAAAAAAAAAAFtDb250ZW50X1R5cGVzXS54bWxQSwECLQAUAAYA&#10;CAAAACEAOP0h/9YAAACUAQAACwAAAAAAAAAAAAAAAAAvAQAAX3JlbHMvLnJlbHNQSwECLQAUAAYA&#10;CAAAACEAFIyQ3RwCAABDBAAADgAAAAAAAAAAAAAAAAAuAgAAZHJzL2Uyb0RvYy54bWxQSwECLQAU&#10;AAYACAAAACEA/t1fh9wAAAAJAQAADwAAAAAAAAAAAAAAAAB2BAAAZHJzL2Rvd25yZXYueG1sUEsF&#10;BgAAAAAEAAQA8wAAAH8FAAAAAA==&#10;" fillcolor="white [3201]" strokeweight=".5pt">
                <v:textbox>
                  <w:txbxContent>
                    <w:p w14:paraId="4A3A6225" w14:textId="77777777" w:rsidR="001F67BE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3CD3FB16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2B544612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5B10FA87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3567ECA7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6EEE93D0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51A987E6" w14:textId="77777777" w:rsidR="001F67BE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6AC9488" w14:textId="77777777" w:rsidR="001F67BE" w:rsidRDefault="001F67BE">
      <w:pPr>
        <w:widowControl/>
        <w:ind w:firstLine="420"/>
        <w:jc w:val="left"/>
        <w:rPr>
          <w:rFonts w:hint="eastAsia"/>
        </w:rPr>
      </w:pPr>
    </w:p>
    <w:p w14:paraId="45CAEFCF" w14:textId="77777777" w:rsidR="001F67BE" w:rsidRDefault="001F67BE">
      <w:pPr>
        <w:widowControl/>
        <w:ind w:firstLine="420"/>
        <w:jc w:val="left"/>
        <w:rPr>
          <w:rFonts w:hint="eastAsia"/>
        </w:rPr>
      </w:pPr>
    </w:p>
    <w:p w14:paraId="155EC034" w14:textId="77777777" w:rsidR="001F67BE" w:rsidRDefault="001F67BE">
      <w:pPr>
        <w:widowControl/>
        <w:ind w:firstLine="420"/>
        <w:jc w:val="left"/>
        <w:rPr>
          <w:rFonts w:hint="eastAsia"/>
        </w:rPr>
      </w:pPr>
    </w:p>
    <w:p w14:paraId="6F0042DC" w14:textId="77777777" w:rsidR="001F67BE" w:rsidRDefault="001F67BE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7811E60F" w14:textId="77777777" w:rsidR="001F67BE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61B3BC44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>
              <w:rPr>
                <w:rStyle w:val="af0"/>
                <w:b w:val="0"/>
              </w:rPr>
              <w:t>第一章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需求分析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_Toc100040660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474A6F6B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0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0DA1393C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0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7D1D72B5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0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6DC687A2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0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744E31AF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0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76D4ECB3" w14:textId="77777777" w:rsidR="001F67BE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0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61897F0B" w14:textId="77777777" w:rsidR="001F67BE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72DBB81D" w14:textId="77777777" w:rsidR="001F67BE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1714D5B2" w14:textId="58C20C54" w:rsidR="00AB33F9" w:rsidRPr="00AB33F9" w:rsidRDefault="00000000" w:rsidP="00AB33F9">
      <w:pPr>
        <w:pStyle w:val="1"/>
        <w:rPr>
          <w:rFonts w:hint="eastAsia"/>
        </w:rPr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3FC5CB03" w14:textId="631DD56A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>在国家“人工智能+”行动与教育数字化战略背景下，当前学生群体普遍存在学习路径模糊、知识点掌握不牢、练习资源匹配度低、学习效果难以量化、优质资源获取困难等痛点。为解决上述问题，本作品开发</w:t>
      </w:r>
      <w:proofErr w:type="gramStart"/>
      <w:r w:rsidRPr="00AB33F9">
        <w:rPr>
          <w:rFonts w:hint="eastAsia"/>
          <w:lang w:val="zh-CN"/>
        </w:rPr>
        <w:t>智学伴</w:t>
      </w:r>
      <w:proofErr w:type="gramEnd"/>
      <w:r w:rsidRPr="00AB33F9">
        <w:rPr>
          <w:rFonts w:hint="eastAsia"/>
          <w:lang w:val="zh-CN"/>
        </w:rPr>
        <w:t>AI个性化学习平台，面向K12及大学生群体，提供智能化学习辅助服务。</w:t>
      </w:r>
    </w:p>
    <w:p w14:paraId="7755D12C" w14:textId="2085F85D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>目前市场同类产品（如作业帮、小</w:t>
      </w:r>
      <w:proofErr w:type="gramStart"/>
      <w:r w:rsidRPr="00AB33F9">
        <w:rPr>
          <w:rFonts w:hint="eastAsia"/>
          <w:lang w:val="zh-CN"/>
        </w:rPr>
        <w:t>猿搜题</w:t>
      </w:r>
      <w:proofErr w:type="gramEnd"/>
      <w:r w:rsidRPr="00AB33F9">
        <w:rPr>
          <w:rFonts w:hint="eastAsia"/>
          <w:lang w:val="zh-CN"/>
        </w:rPr>
        <w:t>、网易有道AI学习机）侧重题库</w:t>
      </w:r>
      <w:proofErr w:type="gramStart"/>
      <w:r w:rsidRPr="00AB33F9">
        <w:rPr>
          <w:rFonts w:hint="eastAsia"/>
          <w:lang w:val="zh-CN"/>
        </w:rPr>
        <w:t>与搜题</w:t>
      </w:r>
      <w:proofErr w:type="gramEnd"/>
      <w:r w:rsidRPr="00AB33F9">
        <w:rPr>
          <w:rFonts w:hint="eastAsia"/>
          <w:lang w:val="zh-CN"/>
        </w:rPr>
        <w:t>功能，在个性化学习计划生成、知识图谱可视化、多工具智能Agent协同等方面存在不足。本作品对</w:t>
      </w:r>
      <w:proofErr w:type="gramStart"/>
      <w:r w:rsidRPr="00AB33F9">
        <w:rPr>
          <w:rFonts w:hint="eastAsia"/>
          <w:lang w:val="zh-CN"/>
        </w:rPr>
        <w:t>标教育</w:t>
      </w:r>
      <w:proofErr w:type="gramEnd"/>
      <w:r w:rsidRPr="00AB33F9">
        <w:rPr>
          <w:rFonts w:hint="eastAsia"/>
          <w:lang w:val="zh-CN"/>
        </w:rPr>
        <w:t xml:space="preserve">AI类个性化学习平台，核心优势在于融合大语言模型、RAG知识库、知识图谱与智能体技术，实现从学习规划、测评到知识体系构建的全流程闭环服务。 </w:t>
      </w:r>
    </w:p>
    <w:p w14:paraId="54CF8703" w14:textId="275FC7F0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>平台主要功能包括：用户管理、智能学习计划生成、</w:t>
      </w:r>
      <w:proofErr w:type="gramStart"/>
      <w:r w:rsidRPr="00AB33F9">
        <w:rPr>
          <w:rFonts w:hint="eastAsia"/>
          <w:lang w:val="zh-CN"/>
        </w:rPr>
        <w:t>智能组卷测评</w:t>
      </w:r>
      <w:proofErr w:type="gramEnd"/>
      <w:r w:rsidRPr="00AB33F9">
        <w:rPr>
          <w:rFonts w:hint="eastAsia"/>
          <w:lang w:val="zh-CN"/>
        </w:rPr>
        <w:t xml:space="preserve">、知识图谱构建、AI智能问答、RAG知识库、学习数据分析、管理后台等。性能上支持高并发用户访问，文档解析与语义检索响应时间控制在3秒内，保证流畅交互体验。 </w:t>
      </w:r>
    </w:p>
    <w:p w14:paraId="387B5528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 xml:space="preserve">对比维度 </w:t>
      </w:r>
      <w:proofErr w:type="gramStart"/>
      <w:r w:rsidRPr="00AB33F9">
        <w:rPr>
          <w:rFonts w:hint="eastAsia"/>
          <w:lang w:val="zh-CN"/>
        </w:rPr>
        <w:t>智学伴</w:t>
      </w:r>
      <w:proofErr w:type="gramEnd"/>
      <w:r w:rsidRPr="00AB33F9">
        <w:rPr>
          <w:rFonts w:hint="eastAsia"/>
          <w:lang w:val="zh-CN"/>
        </w:rPr>
        <w:t>AI个性化学习平台 作业帮/小</w:t>
      </w:r>
      <w:proofErr w:type="gramStart"/>
      <w:r w:rsidRPr="00AB33F9">
        <w:rPr>
          <w:rFonts w:hint="eastAsia"/>
          <w:lang w:val="zh-CN"/>
        </w:rPr>
        <w:t>猿搜题</w:t>
      </w:r>
      <w:proofErr w:type="gramEnd"/>
      <w:r w:rsidRPr="00AB33F9">
        <w:rPr>
          <w:rFonts w:hint="eastAsia"/>
          <w:lang w:val="zh-CN"/>
        </w:rPr>
        <w:t xml:space="preserve"> 有道AI学习机 </w:t>
      </w:r>
    </w:p>
    <w:p w14:paraId="6E7EBBEA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>核心定位 全流程个性化学习辅助平台 题库+</w:t>
      </w:r>
      <w:proofErr w:type="gramStart"/>
      <w:r w:rsidRPr="00AB33F9">
        <w:rPr>
          <w:rFonts w:hint="eastAsia"/>
          <w:lang w:val="zh-CN"/>
        </w:rPr>
        <w:t>搜题</w:t>
      </w:r>
      <w:proofErr w:type="gramEnd"/>
      <w:r w:rsidRPr="00AB33F9">
        <w:rPr>
          <w:rFonts w:hint="eastAsia"/>
          <w:lang w:val="zh-CN"/>
        </w:rPr>
        <w:t xml:space="preserve">+直播辅导 硬件+AI学习辅助 </w:t>
      </w:r>
    </w:p>
    <w:p w14:paraId="0EFBFECA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 xml:space="preserve">个性化学习计划 支持文档解析+自动规划+进度跟踪 仅提供简单学习建议 依赖硬件场景，灵活性较弱 </w:t>
      </w:r>
    </w:p>
    <w:p w14:paraId="746A4BBE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 xml:space="preserve">知识图谱 自动构建+可视化+交互式浏览 无此功能 部分学科简单知识树展示 </w:t>
      </w:r>
    </w:p>
    <w:p w14:paraId="2CE8B95A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 xml:space="preserve">智能Agent 多工具调用+多模式推理 单轮问答为主 功能相对单一 </w:t>
      </w:r>
    </w:p>
    <w:p w14:paraId="771B78F3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 xml:space="preserve">RAG知识库 支持自定义文档导入+语义检索 依赖官方题库，用户无法自定义 内置资源为主，扩展性有限 </w:t>
      </w:r>
    </w:p>
    <w:p w14:paraId="73FBF883" w14:textId="77777777" w:rsidR="00AB33F9" w:rsidRPr="00AB33F9" w:rsidRDefault="00AB33F9" w:rsidP="00AB33F9">
      <w:pPr>
        <w:rPr>
          <w:rFonts w:hint="eastAsia"/>
          <w:lang w:val="zh-CN"/>
        </w:rPr>
      </w:pPr>
      <w:r w:rsidRPr="00AB33F9">
        <w:rPr>
          <w:rFonts w:hint="eastAsia"/>
          <w:lang w:val="zh-CN"/>
        </w:rPr>
        <w:t>学习数据分析 多维度可视化+PDF报告导出 基础成绩统计 硬件</w:t>
      </w:r>
      <w:proofErr w:type="gramStart"/>
      <w:r w:rsidRPr="00AB33F9">
        <w:rPr>
          <w:rFonts w:hint="eastAsia"/>
          <w:lang w:val="zh-CN"/>
        </w:rPr>
        <w:t>端数据</w:t>
      </w:r>
      <w:proofErr w:type="gramEnd"/>
      <w:r w:rsidRPr="00AB33F9">
        <w:rPr>
          <w:rFonts w:hint="eastAsia"/>
          <w:lang w:val="zh-CN"/>
        </w:rPr>
        <w:t xml:space="preserve">展示，移动端较弱 </w:t>
      </w:r>
    </w:p>
    <w:p w14:paraId="12BF532F" w14:textId="77777777" w:rsidR="001F67BE" w:rsidRDefault="00000000">
      <w:pPr>
        <w:pStyle w:val="1"/>
      </w:pPr>
      <w:bookmarkStart w:id="1" w:name="_Toc100040661"/>
      <w:r>
        <w:rPr>
          <w:rFonts w:hint="eastAsia"/>
        </w:rPr>
        <w:t>概要设计</w:t>
      </w:r>
      <w:bookmarkEnd w:id="1"/>
    </w:p>
    <w:p w14:paraId="6C2161D7" w14:textId="36C8CA04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 xml:space="preserve">.1 系统层次架构 </w:t>
      </w:r>
    </w:p>
    <w:p w14:paraId="19327A43" w14:textId="0B758700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proofErr w:type="gramStart"/>
      <w:r w:rsidRPr="00D15873">
        <w:rPr>
          <w:rFonts w:ascii="宋体" w:eastAsia="宋体" w:hAnsi="宋体" w:hint="eastAsia"/>
          <w:lang w:val="zh-CN"/>
        </w:rPr>
        <w:t>智学伴</w:t>
      </w:r>
      <w:proofErr w:type="gramEnd"/>
      <w:r w:rsidRPr="00D15873">
        <w:rPr>
          <w:rFonts w:ascii="宋体" w:eastAsia="宋体" w:hAnsi="宋体" w:hint="eastAsia"/>
          <w:lang w:val="zh-CN"/>
        </w:rPr>
        <w:t>AI学习平台采用前后端分离的七层分层架构，遵循“高内聚、低耦合”设计原则，各层职责清晰、依赖单向：</w:t>
      </w:r>
    </w:p>
    <w:p w14:paraId="408914FC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1. 用户层：面向学生、教师终端用户，提供PC端网页与移动端适配界面。</w:t>
      </w:r>
    </w:p>
    <w:p w14:paraId="65F6EDAC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2. 表现层：基于React框架构建，负责页面渲染、路由管理与用户交互逻辑。</w:t>
      </w:r>
    </w:p>
    <w:p w14:paraId="4D08CF6D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3. 接口层：封装RESTful API接口，通过axios统一管理请求，自动注入JWT Token完成身份校验。</w:t>
      </w:r>
    </w:p>
    <w:p w14:paraId="660A70AC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4. 业务层：承载用户服务、学习服务、AI服务等核心业务逻辑，处理业务规则与流程编排。</w:t>
      </w:r>
    </w:p>
    <w:p w14:paraId="39915BCA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5. 数据层：通过Repository模式封装数据访问逻辑，隔离业务与数据库操作。</w:t>
      </w:r>
    </w:p>
    <w:p w14:paraId="187B1E0A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6. 存储层：包含MySQL（业务数据）、向量数据库（知识库）、文件存储（学习资源）。</w:t>
      </w:r>
    </w:p>
    <w:p w14:paraId="50684287" w14:textId="273B84CE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 xml:space="preserve">7. 外部服务层：对接AI模型API等第三方服务，实现智能问答与内容生成。 </w:t>
      </w:r>
    </w:p>
    <w:p w14:paraId="3B83BA73" w14:textId="3162A256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 xml:space="preserve">2.2 模块调用关系 </w:t>
      </w:r>
    </w:p>
    <w:p w14:paraId="2CF209F1" w14:textId="2FFA8C5E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 xml:space="preserve">系统各模块通过依赖注入实现松耦合交互，核心调用流程如下： </w:t>
      </w:r>
    </w:p>
    <w:p w14:paraId="5C7437D1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1. 表现层 → 接口层：前端通过 apiClient.js 发起HTTP请求，自动携带JWT Token进行身份认证。</w:t>
      </w:r>
    </w:p>
    <w:p w14:paraId="718E41E3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2. 接口层 → 业务层：FastAPI路由负责参数校验与响应格式化，业务逻辑委托给Service层处理。</w:t>
      </w:r>
    </w:p>
    <w:p w14:paraId="7982900E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lastRenderedPageBreak/>
        <w:t>3. 业务层 → 数据层：Service层通过Repository实例完成数据操作，不直接编写SQL语句。</w:t>
      </w:r>
    </w:p>
    <w:p w14:paraId="20DD6D30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4. 数据层 → 存储层：Repository通过SQLAlchemy ORM模型映射数据库表，实现数据持久化。</w:t>
      </w:r>
    </w:p>
    <w:p w14:paraId="69B286E7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5. 业务层 → 工具层：调用工具</w:t>
      </w:r>
      <w:proofErr w:type="gramStart"/>
      <w:r w:rsidRPr="00D15873">
        <w:rPr>
          <w:rFonts w:ascii="宋体" w:eastAsia="宋体" w:hAnsi="宋体" w:hint="eastAsia"/>
          <w:lang w:val="zh-CN"/>
        </w:rPr>
        <w:t>类完成</w:t>
      </w:r>
      <w:proofErr w:type="gramEnd"/>
      <w:r w:rsidRPr="00D15873">
        <w:rPr>
          <w:rFonts w:ascii="宋体" w:eastAsia="宋体" w:hAnsi="宋体" w:hint="eastAsia"/>
          <w:lang w:val="zh-CN"/>
        </w:rPr>
        <w:t>文件解析、模型调用等可复用功能。</w:t>
      </w:r>
    </w:p>
    <w:p w14:paraId="795B407A" w14:textId="461EB8C5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 xml:space="preserve">6. 业务层 → 外部服务层：AIService通过 ModelRegistry 调用外部AI API，实现智能能力扩展。 </w:t>
      </w:r>
    </w:p>
    <w:p w14:paraId="00F0CFFC" w14:textId="6CD39ED3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2.3 架构设计优势</w:t>
      </w:r>
    </w:p>
    <w:p w14:paraId="31679545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- 分层解耦：各层职责单一，上层仅依赖下层接口，便于独立开发、测试与部署。</w:t>
      </w:r>
    </w:p>
    <w:p w14:paraId="6DD63DAC" w14:textId="77777777" w:rsidR="00D15873" w:rsidRPr="00D15873" w:rsidRDefault="00D15873" w:rsidP="00D15873">
      <w:pPr>
        <w:rPr>
          <w:rFonts w:ascii="宋体" w:eastAsia="宋体" w:hAnsi="宋体" w:hint="eastAsia"/>
          <w:lang w:val="zh-CN"/>
        </w:rPr>
      </w:pPr>
      <w:r w:rsidRPr="00D15873">
        <w:rPr>
          <w:rFonts w:ascii="宋体" w:eastAsia="宋体" w:hAnsi="宋体" w:hint="eastAsia"/>
          <w:lang w:val="zh-CN"/>
        </w:rPr>
        <w:t>- 可扩展性：新增业务模块或替换技术</w:t>
      </w:r>
      <w:proofErr w:type="gramStart"/>
      <w:r w:rsidRPr="00D15873">
        <w:rPr>
          <w:rFonts w:ascii="宋体" w:eastAsia="宋体" w:hAnsi="宋体" w:hint="eastAsia"/>
          <w:lang w:val="zh-CN"/>
        </w:rPr>
        <w:t>栈</w:t>
      </w:r>
      <w:proofErr w:type="gramEnd"/>
      <w:r w:rsidRPr="00D15873">
        <w:rPr>
          <w:rFonts w:ascii="宋体" w:eastAsia="宋体" w:hAnsi="宋体" w:hint="eastAsia"/>
          <w:lang w:val="zh-CN"/>
        </w:rPr>
        <w:t>时，仅需调整对应层级实现，不影响整体架构。</w:t>
      </w:r>
    </w:p>
    <w:p w14:paraId="306CB3DB" w14:textId="4F08F15F" w:rsidR="00D15873" w:rsidRPr="00D15873" w:rsidRDefault="00D15873" w:rsidP="00D15873">
      <w:pPr>
        <w:rPr>
          <w:rFonts w:hint="eastAsia"/>
          <w:lang w:val="zh-CN"/>
        </w:rPr>
      </w:pPr>
      <w:r w:rsidRPr="003257D0">
        <w:rPr>
          <w:rFonts w:ascii="宋体" w:eastAsia="宋体" w:hAnsi="宋体" w:hint="eastAsia"/>
          <w:lang w:val="zh-CN"/>
        </w:rPr>
        <w:t>- 可维护性：清晰的模块调用关系降低代码复杂度，便于问题定位与迭代优化。</w:t>
      </w:r>
    </w:p>
    <w:p w14:paraId="480C20D9" w14:textId="77777777" w:rsidR="001F67BE" w:rsidRDefault="00000000">
      <w:pPr>
        <w:pStyle w:val="1"/>
        <w:rPr>
          <w:rFonts w:hint="eastAsia"/>
        </w:rPr>
      </w:pPr>
      <w:bookmarkStart w:id="2" w:name="_Toc100040662"/>
      <w:r>
        <w:rPr>
          <w:rFonts w:hint="eastAsia"/>
        </w:rPr>
        <w:t>详细设计</w:t>
      </w:r>
      <w:bookmarkEnd w:id="2"/>
    </w:p>
    <w:p w14:paraId="1059E3B0" w14:textId="77777777" w:rsidR="00521B15" w:rsidRPr="00521B15" w:rsidRDefault="00521B15" w:rsidP="00521B15">
      <w:pPr>
        <w:rPr>
          <w:rFonts w:ascii="黑体" w:eastAsia="黑体" w:hAnsi="黑体"/>
          <w:b/>
          <w:bCs/>
        </w:rPr>
      </w:pPr>
      <w:bookmarkStart w:id="3" w:name="OLE_LINK1"/>
      <w:r w:rsidRPr="00521B15">
        <w:rPr>
          <w:rFonts w:ascii="黑体" w:eastAsia="黑体" w:hAnsi="黑体"/>
          <w:b/>
          <w:bCs/>
        </w:rPr>
        <w:t>一、界面设计</w:t>
      </w:r>
    </w:p>
    <w:p w14:paraId="63809055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 xml:space="preserve">整体遵循 </w:t>
      </w:r>
      <w:r w:rsidRPr="00521B15">
        <w:rPr>
          <w:rFonts w:ascii="宋体" w:eastAsia="宋体" w:hAnsi="宋体"/>
          <w:b/>
          <w:bCs/>
        </w:rPr>
        <w:t>Material Design</w:t>
      </w:r>
      <w:r w:rsidRPr="00521B15">
        <w:rPr>
          <w:rFonts w:ascii="宋体" w:eastAsia="宋体" w:hAnsi="宋体"/>
        </w:rPr>
        <w:t xml:space="preserve"> 规范，蓝白主色调 + 圆角卡片布局，交互统一流畅；包含登录注册、学习中心、AI 学习计划、智能测评、知识图谱、Agent 对话、管理</w:t>
      </w:r>
      <w:proofErr w:type="gramStart"/>
      <w:r w:rsidRPr="00521B15">
        <w:rPr>
          <w:rFonts w:ascii="宋体" w:eastAsia="宋体" w:hAnsi="宋体"/>
        </w:rPr>
        <w:t>后台七</w:t>
      </w:r>
      <w:proofErr w:type="gramEnd"/>
      <w:r w:rsidRPr="00521B15">
        <w:rPr>
          <w:rFonts w:ascii="宋体" w:eastAsia="宋体" w:hAnsi="宋体"/>
        </w:rPr>
        <w:t>大核心界面。</w:t>
      </w:r>
    </w:p>
    <w:p w14:paraId="562DEBF6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典型流程：用户邮箱登录校验→进入学习中心查看</w:t>
      </w:r>
      <w:proofErr w:type="gramStart"/>
      <w:r w:rsidRPr="00521B15">
        <w:rPr>
          <w:rFonts w:ascii="宋体" w:eastAsia="宋体" w:hAnsi="宋体"/>
        </w:rPr>
        <w:t>动画学情统计</w:t>
      </w:r>
      <w:proofErr w:type="gramEnd"/>
      <w:r w:rsidRPr="00521B15">
        <w:rPr>
          <w:rFonts w:ascii="宋体" w:eastAsia="宋体" w:hAnsi="宋体"/>
        </w:rPr>
        <w:t>与图表分析→上</w:t>
      </w:r>
      <w:proofErr w:type="gramStart"/>
      <w:r w:rsidRPr="00521B15">
        <w:rPr>
          <w:rFonts w:ascii="宋体" w:eastAsia="宋体" w:hAnsi="宋体"/>
        </w:rPr>
        <w:t>传资料</w:t>
      </w:r>
      <w:proofErr w:type="gramEnd"/>
      <w:r w:rsidRPr="00521B15">
        <w:rPr>
          <w:rFonts w:ascii="宋体" w:eastAsia="宋体" w:hAnsi="宋体"/>
        </w:rPr>
        <w:t>设定天数由 AI 生成学习计划→自定义难度 / 题量完成智能测评并查看错题解析→基于文档 / 主题生成力导向知识图谱梳理知识点依赖→通过多推理模式 Agent 对话答疑解惑；管理员后台统一管理用户、大模型、Prompt 模板、RAG 知识库与 API 调用日志。</w:t>
      </w:r>
    </w:p>
    <w:p w14:paraId="3AC22977" w14:textId="77777777" w:rsidR="00521B15" w:rsidRPr="00521B15" w:rsidRDefault="00521B15" w:rsidP="00521B15">
      <w:r w:rsidRPr="00521B15">
        <w:rPr>
          <w:rFonts w:ascii="宋体" w:eastAsia="宋体" w:hAnsi="宋体"/>
        </w:rPr>
        <w:t>亮点：表单实时校验、数字动画、流式对话、骨架屏加载、图谱拖拽缩放导出，解决 AI 生成</w:t>
      </w:r>
      <w:proofErr w:type="gramStart"/>
      <w:r w:rsidRPr="00521B15">
        <w:rPr>
          <w:rFonts w:ascii="宋体" w:eastAsia="宋体" w:hAnsi="宋体"/>
        </w:rPr>
        <w:t>等待卡顿</w:t>
      </w:r>
      <w:proofErr w:type="gramEnd"/>
      <w:r w:rsidRPr="00521B15">
        <w:rPr>
          <w:rFonts w:ascii="宋体" w:eastAsia="宋体" w:hAnsi="宋体"/>
        </w:rPr>
        <w:t>、学情数据不直观等痛点</w:t>
      </w:r>
      <w:r w:rsidRPr="00521B15">
        <w:t>。</w:t>
      </w:r>
    </w:p>
    <w:p w14:paraId="45BD7FB0" w14:textId="77777777" w:rsidR="00521B15" w:rsidRPr="00521B15" w:rsidRDefault="00521B15" w:rsidP="00521B15">
      <w:pPr>
        <w:rPr>
          <w:rFonts w:ascii="黑体" w:eastAsia="黑体" w:hAnsi="黑体"/>
          <w:b/>
          <w:bCs/>
        </w:rPr>
      </w:pPr>
      <w:r w:rsidRPr="00521B15">
        <w:rPr>
          <w:rFonts w:ascii="黑体" w:eastAsia="黑体" w:hAnsi="黑体"/>
          <w:b/>
          <w:bCs/>
        </w:rPr>
        <w:t>二、数据库设计</w:t>
      </w:r>
    </w:p>
    <w:p w14:paraId="11D86B64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采用 MySQL，按三范式设计，建立主键、业务索引</w:t>
      </w:r>
      <w:proofErr w:type="gramStart"/>
      <w:r w:rsidRPr="00521B15">
        <w:rPr>
          <w:rFonts w:ascii="宋体" w:eastAsia="宋体" w:hAnsi="宋体"/>
        </w:rPr>
        <w:t>与外键约束</w:t>
      </w:r>
      <w:proofErr w:type="gramEnd"/>
      <w:r w:rsidRPr="00521B15">
        <w:rPr>
          <w:rFonts w:ascii="宋体" w:eastAsia="宋体" w:hAnsi="宋体"/>
        </w:rPr>
        <w:t>保障关联一致性，配套时间戳自动维护。</w:t>
      </w:r>
    </w:p>
    <w:p w14:paraId="369C96BF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非常规设计：高频动态嵌套结构（试题、学习计划、配置参数）</w:t>
      </w:r>
      <w:r w:rsidRPr="00521B15">
        <w:rPr>
          <w:rFonts w:ascii="宋体" w:eastAsia="宋体" w:hAnsi="宋体"/>
          <w:b/>
          <w:bCs/>
        </w:rPr>
        <w:t>采用 JSON 字段存储</w:t>
      </w:r>
      <w:r w:rsidRPr="00521B15">
        <w:rPr>
          <w:rFonts w:ascii="宋体" w:eastAsia="宋体" w:hAnsi="宋体"/>
        </w:rPr>
        <w:t>；</w:t>
      </w:r>
    </w:p>
    <w:p w14:paraId="304FF8CD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原因：AI 生成数据结构灵活多变，拆分关联表冗余高、查询低效，JSON 兼顾存储弹性与检索效率。</w:t>
      </w:r>
    </w:p>
    <w:p w14:paraId="07089B08" w14:textId="77777777" w:rsidR="00521B15" w:rsidRPr="00521B15" w:rsidRDefault="00521B15" w:rsidP="00521B15">
      <w:pPr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核心表：用户表、测评记录表、学习计划表、知识图谱关联表、RAG 文档 / 分块表、模型配置表、Prompt 模板表、Agent 链路记录表、API 日志表；以用户为主键关联</w:t>
      </w:r>
      <w:proofErr w:type="gramStart"/>
      <w:r w:rsidRPr="00521B15">
        <w:rPr>
          <w:rFonts w:ascii="宋体" w:eastAsia="宋体" w:hAnsi="宋体"/>
        </w:rPr>
        <w:t>全业务</w:t>
      </w:r>
      <w:proofErr w:type="gramEnd"/>
      <w:r w:rsidRPr="00521B15">
        <w:rPr>
          <w:rFonts w:ascii="宋体" w:eastAsia="宋体" w:hAnsi="宋体"/>
        </w:rPr>
        <w:t>数据，整体结构</w:t>
      </w:r>
      <w:proofErr w:type="gramStart"/>
      <w:r w:rsidRPr="00521B15">
        <w:rPr>
          <w:rFonts w:ascii="宋体" w:eastAsia="宋体" w:hAnsi="宋体"/>
        </w:rPr>
        <w:t>简洁可</w:t>
      </w:r>
      <w:proofErr w:type="gramEnd"/>
      <w:r w:rsidRPr="00521B15">
        <w:rPr>
          <w:rFonts w:ascii="宋体" w:eastAsia="宋体" w:hAnsi="宋体"/>
        </w:rPr>
        <w:t>扩展。</w:t>
      </w:r>
    </w:p>
    <w:p w14:paraId="70302B1D" w14:textId="77777777" w:rsidR="00521B15" w:rsidRPr="00521B15" w:rsidRDefault="00521B15" w:rsidP="00521B15">
      <w:pPr>
        <w:jc w:val="left"/>
        <w:rPr>
          <w:rFonts w:ascii="黑体" w:eastAsia="黑体" w:hAnsi="黑体"/>
          <w:b/>
          <w:bCs/>
        </w:rPr>
      </w:pPr>
      <w:r w:rsidRPr="00521B15">
        <w:rPr>
          <w:rFonts w:ascii="黑体" w:eastAsia="黑体" w:hAnsi="黑体"/>
          <w:b/>
          <w:bCs/>
        </w:rPr>
        <w:t>三、关键技术与创新</w:t>
      </w:r>
    </w:p>
    <w:p w14:paraId="02F2F3FF" w14:textId="77777777" w:rsidR="00521B15" w:rsidRPr="00521B15" w:rsidRDefault="00521B15" w:rsidP="00521B15">
      <w:pPr>
        <w:numPr>
          <w:ilvl w:val="0"/>
          <w:numId w:val="3"/>
        </w:numPr>
        <w:jc w:val="left"/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安全技术：bcrypt 加盐加密存储密码，防彩虹表攻击；</w:t>
      </w:r>
    </w:p>
    <w:p w14:paraId="3D8725E0" w14:textId="77777777" w:rsidR="00521B15" w:rsidRPr="00521B15" w:rsidRDefault="00521B15" w:rsidP="00521B15">
      <w:pPr>
        <w:numPr>
          <w:ilvl w:val="0"/>
          <w:numId w:val="3"/>
        </w:numPr>
        <w:jc w:val="left"/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可视化技术：Recharts 学情多维图表 + ForceGraph 知识力导向图谱，直观展示知识依赖与薄弱点；</w:t>
      </w:r>
    </w:p>
    <w:p w14:paraId="04C4CA9D" w14:textId="77777777" w:rsidR="00521B15" w:rsidRPr="00521B15" w:rsidRDefault="00521B15" w:rsidP="00521B15">
      <w:pPr>
        <w:numPr>
          <w:ilvl w:val="0"/>
          <w:numId w:val="3"/>
        </w:numPr>
        <w:jc w:val="left"/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Agent 智能架构：支持 CoT/ReAct/ 函数调用多推理模式，可视化展示思考链与工具调用全过程；</w:t>
      </w:r>
    </w:p>
    <w:p w14:paraId="0C9D910D" w14:textId="77777777" w:rsidR="00521B15" w:rsidRPr="00521B15" w:rsidRDefault="00521B15" w:rsidP="00521B15">
      <w:pPr>
        <w:numPr>
          <w:ilvl w:val="0"/>
          <w:numId w:val="3"/>
        </w:numPr>
        <w:jc w:val="left"/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>RAG 检索增强：文档自动分块 + ChromaDB 向量索引，实现私有知识库精准答疑；</w:t>
      </w:r>
    </w:p>
    <w:p w14:paraId="13D2530D" w14:textId="77777777" w:rsidR="00521B15" w:rsidRPr="00521B15" w:rsidRDefault="00521B15" w:rsidP="00521B15">
      <w:pPr>
        <w:numPr>
          <w:ilvl w:val="0"/>
          <w:numId w:val="3"/>
        </w:numPr>
        <w:jc w:val="left"/>
        <w:rPr>
          <w:rFonts w:ascii="宋体" w:eastAsia="宋体" w:hAnsi="宋体"/>
        </w:rPr>
      </w:pPr>
      <w:r w:rsidRPr="00521B15">
        <w:rPr>
          <w:rFonts w:ascii="宋体" w:eastAsia="宋体" w:hAnsi="宋体"/>
        </w:rPr>
        <w:t xml:space="preserve">多模型适配：兼容 DeepSeek / </w:t>
      </w:r>
      <w:proofErr w:type="gramStart"/>
      <w:r w:rsidRPr="00521B15">
        <w:rPr>
          <w:rFonts w:ascii="宋体" w:eastAsia="宋体" w:hAnsi="宋体"/>
        </w:rPr>
        <w:t>通义千问等</w:t>
      </w:r>
      <w:proofErr w:type="gramEnd"/>
      <w:r w:rsidRPr="00521B15">
        <w:rPr>
          <w:rFonts w:ascii="宋体" w:eastAsia="宋体" w:hAnsi="宋体"/>
        </w:rPr>
        <w:t>主流大模型，统一调度、在线测试连通性；</w:t>
      </w:r>
    </w:p>
    <w:p w14:paraId="06C8DD76" w14:textId="0E3A9B51" w:rsidR="00521B15" w:rsidRPr="00521B15" w:rsidRDefault="00521B15" w:rsidP="00521B15">
      <w:pPr>
        <w:numPr>
          <w:ilvl w:val="0"/>
          <w:numId w:val="3"/>
        </w:numPr>
        <w:jc w:val="left"/>
      </w:pPr>
      <w:r w:rsidRPr="00521B15">
        <w:rPr>
          <w:rFonts w:ascii="宋体" w:eastAsia="宋体" w:hAnsi="宋体"/>
        </w:rPr>
        <w:t>优化痛点：解决大模型响应延迟、非标 AI 数据存储复杂、知识关系难以可视化</w:t>
      </w:r>
      <w:r w:rsidRPr="003257D0">
        <w:rPr>
          <w:rFonts w:ascii="宋体" w:eastAsia="宋体" w:hAnsi="宋体" w:hint="eastAsia"/>
        </w:rPr>
        <w:t>、</w:t>
      </w:r>
      <w:r w:rsidRPr="00521B15">
        <w:rPr>
          <w:rFonts w:ascii="宋体" w:eastAsia="宋体" w:hAnsi="宋体"/>
        </w:rPr>
        <w:t>学情分析零散等核心难点。</w:t>
      </w:r>
    </w:p>
    <w:p w14:paraId="1454F9F4" w14:textId="6528EDEA" w:rsidR="001F67BE" w:rsidRDefault="001F67BE">
      <w:pPr>
        <w:rPr>
          <w:rFonts w:hint="eastAsia"/>
        </w:rPr>
      </w:pPr>
    </w:p>
    <w:p w14:paraId="1B05C64E" w14:textId="77777777" w:rsidR="001F67BE" w:rsidRDefault="00000000">
      <w:pPr>
        <w:pStyle w:val="1"/>
        <w:rPr>
          <w:rFonts w:hint="eastAsia"/>
        </w:rPr>
      </w:pPr>
      <w:bookmarkStart w:id="4" w:name="_Toc100040663"/>
      <w:bookmarkEnd w:id="3"/>
      <w:r>
        <w:rPr>
          <w:rFonts w:hint="eastAsia"/>
        </w:rPr>
        <w:t>测试报告</w:t>
      </w:r>
      <w:bookmarkEnd w:id="4"/>
    </w:p>
    <w:p w14:paraId="47956ECF" w14:textId="1A5C3B11" w:rsidR="001F67BE" w:rsidRDefault="001F67BE">
      <w:pPr>
        <w:rPr>
          <w:rFonts w:hint="eastAsia"/>
          <w:lang w:val="zh-CN"/>
        </w:rPr>
      </w:pPr>
    </w:p>
    <w:p w14:paraId="4AC8D82F" w14:textId="77777777" w:rsidR="001F67BE" w:rsidRDefault="00000000">
      <w:pPr>
        <w:pStyle w:val="1"/>
        <w:rPr>
          <w:rFonts w:hint="eastAsia"/>
        </w:rPr>
      </w:pPr>
      <w:bookmarkStart w:id="5" w:name="_Toc100040664"/>
      <w:r>
        <w:rPr>
          <w:rFonts w:hint="eastAsia"/>
        </w:rPr>
        <w:t>安装及使用</w:t>
      </w:r>
      <w:bookmarkEnd w:id="5"/>
    </w:p>
    <w:p w14:paraId="161A6CE0" w14:textId="77777777" w:rsidR="001F67BE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0ECF9323" w14:textId="77777777" w:rsidR="001F67BE" w:rsidRDefault="00000000">
      <w:pPr>
        <w:pStyle w:val="1"/>
        <w:rPr>
          <w:rFonts w:hint="eastAsia"/>
        </w:rPr>
      </w:pPr>
      <w:bookmarkStart w:id="6" w:name="_Toc100040665"/>
      <w:r>
        <w:rPr>
          <w:rFonts w:hint="eastAsia"/>
        </w:rPr>
        <w:t>项目总结</w:t>
      </w:r>
      <w:bookmarkEnd w:id="6"/>
    </w:p>
    <w:p w14:paraId="4C4C5D50" w14:textId="77777777" w:rsidR="001F67BE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28A4975D" w14:textId="77777777" w:rsidR="001F67BE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7" w:name="_Toc100040666"/>
      <w:r>
        <w:rPr>
          <w:rFonts w:hint="eastAsia"/>
        </w:rPr>
        <w:t>参考文献</w:t>
      </w:r>
      <w:bookmarkEnd w:id="7"/>
    </w:p>
    <w:p w14:paraId="7E217CB5" w14:textId="2FBDB947" w:rsidR="001F67BE" w:rsidRPr="003257D0" w:rsidRDefault="003F4AF5">
      <w:pPr>
        <w:widowControl/>
        <w:jc w:val="left"/>
        <w:rPr>
          <w:rFonts w:ascii="宋体" w:eastAsia="宋体" w:hAnsi="宋体" w:hint="eastAsia"/>
        </w:rPr>
      </w:pPr>
      <w:r w:rsidRPr="003257D0">
        <w:rPr>
          <w:rFonts w:ascii="宋体" w:eastAsia="宋体" w:hAnsi="宋体"/>
        </w:rPr>
        <w:t xml:space="preserve">[1] FastAPI 官方文档. https://fastapi.tiangolo.com/ [2] React 官方文档. https://react.dev/ [3] SQLAlchemy 官方文档. https://docs.sqlalchemy.org/[4] OpenAI API 文档. https://platform.openai.com/docs [5] LangChain: Building applications with LLMs. https://python.langchain.com/docs/ [6] ChromaDB: AI-native open-source embedding database. https://docs.trychroma.com/ [7] Yao S, Yu D, Zhao J, et al. ReAct: Synergizing Reasoning and Acting in Language Models[C]//International Conference on Learning Representations. 2023. [8] Lewis P, Perez E, Piktus A, et al. Retrieval-Augmented Generation for Knowledge-Intensive NLP Tasks[C]//Advances in Neural Information Processing Systems. 2020, 33: 9459-9474. [9] Wei J, Wang X, Schuurmans D, et al. Chain-of-Thought Prompting Elicits Reasoning in Large Language Models[C]//Advances in Neural Information Processing Systems. 2022, 35: 24824-24837. [10] 王昊奋, 漆桂林, 陈华钧. 知识图谱：方法、实践与应用[M]. 电 </w:t>
      </w:r>
      <w:proofErr w:type="gramStart"/>
      <w:r w:rsidRPr="003257D0">
        <w:rPr>
          <w:rFonts w:ascii="宋体" w:eastAsia="宋体" w:hAnsi="宋体"/>
        </w:rPr>
        <w:t>子工业</w:t>
      </w:r>
      <w:proofErr w:type="gramEnd"/>
      <w:r w:rsidRPr="003257D0">
        <w:rPr>
          <w:rFonts w:ascii="宋体" w:eastAsia="宋体" w:hAnsi="宋体"/>
        </w:rPr>
        <w:t xml:space="preserve">出版社, 2019. [11] 祁瑞. 深入浅出 Prompt Engineering[M]. 机械工业出版社, 2023. [12] Roger S. Pressman. 软件工程：实践者的研究方法（原书第 8 版） [M]. 机械工业出版社, 2019.[13] Matt Frisbie. JavaScript 高级程序设计（第 4 版）[M]. 人民邮电出 版社, 2020. [14] Eric Matthes. Python 编程：从入门到实践（第 3 版）[M]. 人民邮 电出版社, 2020. [15] Randal E. Bryant, David R. O'Hallaron. 深入理解计算机系统（原书 第 3 版）[M]. 机械工业出版社, 2016. [16] Erich Gamma, Richard Helm, Ralph Johnson, John Vlissides. 设计模 式：可复用面向对象软件的基础[M]. 机械工业出版社, 2019. [17] Vaswani A, Shazeer N, Parmar N, et al. Attention is All You Need[C]//Advances </w:t>
      </w:r>
      <w:r w:rsidRPr="003257D0">
        <w:rPr>
          <w:rFonts w:ascii="宋体" w:eastAsia="宋体" w:hAnsi="宋体"/>
        </w:rPr>
        <w:lastRenderedPageBreak/>
        <w:t>in Neural Information Processing Systems. 2017, 30. [18] Brown T, Mann B, Ryder N, et al. Language Models are Few-Shot Learners[C]//Advances in Neural Information Processing Systems. 2020, 33: 1877-1901. [19] Touvron H, Lavril T, Izacard G, et al. LLaMA: Open and Efficient Foundation Language Models[J]. arXiv preprint arXiv:2302.13971, 2023. [20] 陈海明, 刘海涛. 大语言模型应用开发实战[M]. 电子工业出版社, 2024.</w:t>
      </w:r>
    </w:p>
    <w:sectPr w:rsidR="001F67BE" w:rsidRPr="003257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FCB9" w14:textId="77777777" w:rsidR="00742AA3" w:rsidRDefault="00742AA3">
      <w:pPr>
        <w:rPr>
          <w:rFonts w:hint="eastAsia"/>
        </w:rPr>
      </w:pPr>
      <w:r>
        <w:separator/>
      </w:r>
    </w:p>
  </w:endnote>
  <w:endnote w:type="continuationSeparator" w:id="0">
    <w:p w14:paraId="29A2C0D9" w14:textId="77777777" w:rsidR="00742AA3" w:rsidRDefault="00742A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A988" w14:textId="77777777" w:rsidR="00D15873" w:rsidRDefault="00D15873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20C7" w14:textId="77777777" w:rsidR="001F67BE" w:rsidRDefault="001F67BE">
    <w:pPr>
      <w:pStyle w:val="a9"/>
      <w:jc w:val="right"/>
      <w:rPr>
        <w:rFonts w:hint="eastAsia"/>
      </w:rPr>
    </w:pPr>
  </w:p>
  <w:p w14:paraId="2C1E3E0C" w14:textId="77777777" w:rsidR="001F67BE" w:rsidRDefault="001F67BE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EB99" w14:textId="77777777" w:rsidR="00D15873" w:rsidRDefault="00D15873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5781" w14:textId="77777777" w:rsidR="00742AA3" w:rsidRDefault="00742AA3">
      <w:pPr>
        <w:rPr>
          <w:rFonts w:hint="eastAsia"/>
        </w:rPr>
      </w:pPr>
      <w:r>
        <w:separator/>
      </w:r>
    </w:p>
  </w:footnote>
  <w:footnote w:type="continuationSeparator" w:id="0">
    <w:p w14:paraId="58D9A089" w14:textId="77777777" w:rsidR="00742AA3" w:rsidRDefault="00742AA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A777" w14:textId="77777777" w:rsidR="00D15873" w:rsidRDefault="00D15873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824A0" w14:textId="77777777" w:rsidR="00D15873" w:rsidRDefault="00D15873">
    <w:pPr>
      <w:pStyle w:val="ab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E728" w14:textId="77777777" w:rsidR="00D15873" w:rsidRDefault="00D15873">
    <w:pPr>
      <w:pStyle w:val="ab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925F7E"/>
    <w:multiLevelType w:val="multilevel"/>
    <w:tmpl w:val="6196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923393">
    <w:abstractNumId w:val="1"/>
  </w:num>
  <w:num w:numId="2" w16cid:durableId="2124883961">
    <w:abstractNumId w:val="0"/>
  </w:num>
  <w:num w:numId="3" w16cid:durableId="63479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876A9"/>
    <w:rsid w:val="000C5774"/>
    <w:rsid w:val="000E615E"/>
    <w:rsid w:val="00134302"/>
    <w:rsid w:val="00176E4C"/>
    <w:rsid w:val="001A7F71"/>
    <w:rsid w:val="001C3EC2"/>
    <w:rsid w:val="001F67BE"/>
    <w:rsid w:val="00241DC9"/>
    <w:rsid w:val="00267EBD"/>
    <w:rsid w:val="002751B5"/>
    <w:rsid w:val="003257D0"/>
    <w:rsid w:val="00361522"/>
    <w:rsid w:val="003A7A1C"/>
    <w:rsid w:val="003B6863"/>
    <w:rsid w:val="003B76E3"/>
    <w:rsid w:val="003C2FDA"/>
    <w:rsid w:val="003F4AF5"/>
    <w:rsid w:val="00421946"/>
    <w:rsid w:val="00466C79"/>
    <w:rsid w:val="0047415E"/>
    <w:rsid w:val="004A3FCE"/>
    <w:rsid w:val="004D3AE1"/>
    <w:rsid w:val="00521B15"/>
    <w:rsid w:val="005257F7"/>
    <w:rsid w:val="005741CB"/>
    <w:rsid w:val="005A650C"/>
    <w:rsid w:val="005B7767"/>
    <w:rsid w:val="005F7E8D"/>
    <w:rsid w:val="00611FAF"/>
    <w:rsid w:val="00612DB8"/>
    <w:rsid w:val="006641C0"/>
    <w:rsid w:val="006757F6"/>
    <w:rsid w:val="00680BC9"/>
    <w:rsid w:val="00685F3F"/>
    <w:rsid w:val="006C7537"/>
    <w:rsid w:val="00712C0D"/>
    <w:rsid w:val="00732054"/>
    <w:rsid w:val="007329A3"/>
    <w:rsid w:val="00742A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AB33F9"/>
    <w:rsid w:val="00B060EC"/>
    <w:rsid w:val="00B11629"/>
    <w:rsid w:val="00B418EB"/>
    <w:rsid w:val="00B552C7"/>
    <w:rsid w:val="00BB7D81"/>
    <w:rsid w:val="00BD3AD8"/>
    <w:rsid w:val="00C11400"/>
    <w:rsid w:val="00C41761"/>
    <w:rsid w:val="00CC5D5B"/>
    <w:rsid w:val="00D15873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1859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F728A9"/>
  <w15:docId w15:val="{0EE90838-F76F-4C89-A1BC-99CB287E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B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paragraph" w:styleId="af3">
    <w:name w:val="Revision"/>
    <w:hidden/>
    <w:uiPriority w:val="99"/>
    <w:unhideWhenUsed/>
    <w:rsid w:val="00B552C7"/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rsid w:val="00521B1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2579</Words>
  <Characters>2580</Characters>
  <Application>Microsoft Office Word</Application>
  <DocSecurity>0</DocSecurity>
  <Lines>86</Lines>
  <Paragraphs>37</Paragraphs>
  <ScaleCrop>false</ScaleCrop>
  <Company>Microsoft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娜 李</cp:lastModifiedBy>
  <cp:revision>9</cp:revision>
  <cp:lastPrinted>2020-04-27T09:16:00Z</cp:lastPrinted>
  <dcterms:created xsi:type="dcterms:W3CDTF">2022-04-05T00:48:00Z</dcterms:created>
  <dcterms:modified xsi:type="dcterms:W3CDTF">2026-03-29T14:21:00Z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