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  <w:shd w:val="clear" w:color="auto" w:fill="FFACD5"/>
        </w:rPr>
        <w:t>★第一单元、观察物体（二）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  <w:shd w:val="clear" w:color="auto" w:fill="FFACD5"/>
        </w:rPr>
        <w:t>★</w:t>
      </w:r>
      <w:r>
        <w:rPr>
          <w:rFonts w:ascii="Microsoft YaHei UI" w:eastAsia="Microsoft YaHei UI" w:hAnsi="Microsoft YaHei UI" w:hint="eastAsia"/>
          <w:color w:val="333333"/>
          <w:spacing w:val="8"/>
          <w:sz w:val="23"/>
          <w:szCs w:val="23"/>
          <w:shd w:val="clear" w:color="auto" w:fill="FFACD5"/>
        </w:rPr>
        <w:br/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1、从不同位置观察同一物体，所看到的图形有可能一样，也有可能不一样。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2、从同一个位置观察不同的物体，所看到的图形有可能一样，也有可能不一样。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3、不同形状的物体，分别从正面、侧面、上面看，看到的形状有可能是相同的，也有可能是不同的。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4、方法指导：在不同位置观察由小正方形平摆的物体，并判断观察到物体的平面图，在哪一位置观察，就从哪一面数出小正方形的数量并确定摆出的形状，注意视线应垂直于所要观察的平面。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5、从不同的位置观察，才能更全面的认识一个物体。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  <w:shd w:val="clear" w:color="auto" w:fill="FFACD5"/>
        </w:rPr>
        <w:t>★第二单元、用字母表示数★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1 、①含有字母的式子既可以表示数量，也可以表示数量关系。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  ②当字母的数值确定时，含有字母的式子就有了与之相对应的确定值。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  ③只有在含有字母的乘法式子中，数和字母、字母和字母之间的乘号才能省略，其他的运算符号不能省略。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2 、用字母表示正方形和长方形的周长和面积公式，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正方形周长=边长×4=4a                     正方形面积=边长×边长=a×a=a²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长方形周长=（长+宽）×2=2×（a+b）       长方形面积=长×宽=a×b=ab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lastRenderedPageBreak/>
        <w:t>3 、运算定律及简便运算：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加法运算定律：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加法交换律：a+b=b+a  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  （交换两个加数的位置，和不变。）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加法结合律：（a+b)+c=a+(b+c)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（三个数相加，先把前两个数相加，或先把后两个数相加，和不变。）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加法这两个定律往往结合在一起使用。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连减的性质：a-b-c=a-（b+c）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 （一个数连续减去两个数，等于这个数减去这两个数的和。）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  <w:shd w:val="clear" w:color="auto" w:fill="FFACD5"/>
        </w:rPr>
        <w:t>★第三单元、三位数乘两位数★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1 、三位数乘两位数的笔算方法：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（1）    先用两位数个位上的数字去乘三位数，得数的末位和两位数的个位对齐；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（2）    再用两位数十位上的数字去乘三位数，得数的末位和两位数的十位对齐；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（3）    最后把两次乘得的积相加。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2、在乘法里，一个因数不变，另一个因数乘一个数或除以一个不为0的数，积也乘或除以相同的数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3 、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①因数末尾有0的乘法的笔算方法：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先把0前面的数相乘，再看两个因数末尾一共有几个0，就在乘得的积的末尾添上几个0.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lastRenderedPageBreak/>
        <w:t>  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②整百整十数乘整十数的口算方法：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先算出0前面的数相乘的积，再看两个因数末尾一共有几个0，就在乘得的积的末尾添上几个0.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4、乘法的估算方法：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可以把每个因数都看成与它接近的整十、整百、整千。。。的数，也可以将两个因数中的任意一个因数看作与它接近的整十、整百、整千。。。的数来估算出结果大约是多少。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5、 数量关系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①    单价×数量=总价  →总价÷数量=单价        总价÷单价=数量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②    速度×时间=路程  →路程÷时间=速度        路程÷速度=时间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6、乘法运算定律：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ind w:firstLine="225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（1）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乘法交换律：a×b=b×a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  两个数相乘，交换因数的位置，积不变。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ind w:firstLine="225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（2）乘法结合律：（a×b）×c=a×（b×c）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三个数相乘，可以先把前两个数相乘，再乘第三个数 ，也可以先把后两个数相乘，再乘以第一个数，积不变。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ind w:firstLine="225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 乘法这两个定律往往结合在一起使用。如：125×78×8=125×8×78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ind w:left="12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（3）乘法分配率：（a+b)×c=a×c+b×c 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两个数的和与一个数相乘，可以先把这两个数分别与这两个数相乘，再把积相加。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 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（4）连除的性质：a÷b÷c=a÷（b×c）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一个数连续除以两个数，等于除以这两个数的积。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  <w:shd w:val="clear" w:color="auto" w:fill="FFACD5"/>
        </w:rPr>
        <w:t>★第四单元、多边形的认识★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一 三角形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lastRenderedPageBreak/>
        <w:t>1、三角形是由三条线段围成的图形。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内角和是180度。三角形具有稳定性。三角形有三条高。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ind w:firstLine="225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面积计算公式 面积=底×高÷2        s=ah/2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2、分类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按角分：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锐角三角形：三个角都是锐角。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直角三角形：有一个角是直角。等腰直角三角形的两个锐角各为45度，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  <w:u w:val="single"/>
        </w:rPr>
        <w:t>它有一条对称轴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钝角三角形：有一个角是钝角。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按边分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不等边三角形：三条边长度不相等。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等腰三角形：有两条边长度相等；两个底角相等；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  <w:u w:val="single"/>
        </w:rPr>
        <w:t>有一条对称轴。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等边三角形：三条边长度都相等；三个内角都是60度；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  <w:u w:val="single"/>
        </w:rPr>
        <w:t>有三条对称轴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3、三角形三条边的关系：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任意两边之和大于第三条边；两边之差小于第三边。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4、有一个角是60°的等腰三角形是等边三角形。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5、三角形的底和高：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从三角形的一个顶点到它的对边作一条垂线，顶点到垂足之间的线段叫做三角形的高。这条边叫做三角形的底。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二  平行四边形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1、平行四边形：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两组对边分别平行的四边形。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2、特征：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相对的边平行且相等。对角相等，相邻的两个角的度数之和为180度。四边形内角和为360°。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lastRenderedPageBreak/>
        <w:t>3、四边形具有不稳定性。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4、面积计算公式：面积=底×高       s=ah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5、平行四边形的底和高：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从平行四边形的一条边上的任意一点向对边引一条垂线，这个点到垂足之间的线段叫做平行四边形的高。这条对边叫做平行四边形的底。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6、长方形、正方形和平行四边形的关系：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长方形和正方形都是特殊的平行四边形。正方形是特殊的长方形。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三  梯形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1、梯形：只有一组对边平行的四边形叫做梯形。分别平行的两条边叫做梯形的上底和下底，另外两条边叫做梯形的腰。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2、特征：中位线等于上下底和的一半。  等腰梯形有一条对称轴。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3、面积公式：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梯形面积=（上底+下底）×高÷2=中位线×高       s=(a+b)h÷2=mh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4、梯形的高：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从梯形的上底上任意一点向下底引一条垂线，这个点到垂足之间的线段叫做梯形的高。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5、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等腰梯形：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两腰相等的梯形叫做等腰梯形；等腰梯形同一底边上的两个底角相等。等腰梯形是轴对称图形。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6、直角梯形：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有一个内角是直角的梯形叫做直角梯形。直角梯形中有两个直角，与梯形的底互相垂直的腰就是梯形的高。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  <w:shd w:val="clear" w:color="auto" w:fill="FFACD5"/>
        </w:rPr>
        <w:t>★第五单元、分数的意义和性质★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lastRenderedPageBreak/>
        <w:t>一 分数的意义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1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、分数的意义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：把单位“1”平均分成若干份，表示这样的一份或几份的数，叫做分数。如：等。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2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、单位“1”的含义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：单位“1”不仅可以表示一个东西、一个计量单位、一条直线，也可以表示由一些物体组成的整体。如：一袋米、一个工厂、一车间工人等。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3、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分数单位的意义：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把单位“1”平均分成若干份，表示这样的1份的数，叫做分数单位。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4、分数比较大小：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比较两个分数的大小，首先要看是分母相同还是分子相同。如果分母相同，分子大的分数比较大；如果分子相同，分母小的分数比较大。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二 分数与除法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被除数÷除数=（除数≠0），用字母表示：a÷b=（b≠0），反过来分数也可以看作两个数相除，</w:t>
      </w: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分数的分子相当于被除数，分母相当于除数，分数线相当于除号。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三 分数的基本性质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1、分数的基本性质：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分数的分子和分母同时乘或者除以相同的数（零除外），分数的大小不变。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2、分数的基本性质的应用：可以把一个分数化成分母不同而大小相等的分数。也可以把一个分数化成指定分母的分数。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3、约分：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把一个分数化成同它相等但是分子、分母都比较小的分数，叫做约分。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lastRenderedPageBreak/>
        <w:t>4、最简分数：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分子分母是互质数的分数，叫做最简分数。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5、通分：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把异分母分数分别化成和原来分数相等的同分母分数，叫做通分。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四 分数加减法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同分母分数相加减：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分母不变，只把分子相加减。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  <w:shd w:val="clear" w:color="auto" w:fill="FFACD5"/>
        </w:rPr>
        <w:t>★第六单元、小数的认识★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一 小数的认识及意义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1、小数的组成：一个小数由整数部分、小数部分和小数点部分组成。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数中的圆点叫做小数点，小数点左边的数叫做整数部分，小数点右边的数叫做小数部分。例如：5.34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2、小数的意义：把整数1平均分成10份、100份、1000份…… 得到的十分之几、百分之几、千分之几…… 可以用小数表示。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3、小数与分数的关系：一位小数表示十分之几，两位小数表示百分之几，三位小数表示千分之几……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4、在小数里，每相邻两个计数单位之间的进率都是10。小数部分的最高分数单位“十分之一”和整数部分的最低单位“一”之间的进率也是10。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二 小数的读写及比较大小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1、小数的读法：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先读整数部分，按照整数的读法来读；如果整数部分是0，就直接读作“零”小数点读作“点”，小数部分从左向右顺次读出每一位数位上的数字。</w:t>
      </w:r>
      <w:r>
        <w:rPr>
          <w:rFonts w:ascii="Microsoft YaHei UI" w:eastAsia="Microsoft YaHei UI" w:hAnsi="Microsoft YaHei UI" w:hint="eastAsia"/>
          <w:color w:val="333333"/>
          <w:spacing w:val="8"/>
          <w:sz w:val="23"/>
          <w:szCs w:val="23"/>
        </w:rPr>
        <w:t>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lastRenderedPageBreak/>
        <w:t>2、小数的写法：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写小数的时候，整数部分按照整数的写法来写，小数点写在个位右下角，小数部分顺次写出每一个数位上的数字。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3、比较小数的大小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：先看它们的整数部分，整数部分大的那个数就大；整数部分相同的，十分位上的数大的那个数就大；十分位上的数也相同的，百分位上的数大的那个数就大……（从左向右依次比较）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三 小数的性质及改写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1、小数的性质：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小数的末尾添上0或者去掉0，小数的大小不变。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2、数的改写：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一个较大的多位数，为了读写方便，常常把它改写成用“万”或“亿”作单位的数。有时还可以根据需要，省略这个数某一位后面的数，写成近似数。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（1）准确数：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在实际生活中，为了计数的简便，可以把一个较大的数改写成以万或亿为单位的数。改写后的数是原数的准确数。例如把 1254300000 改写成以万做单位的数是 125430 万；改写成以亿做单位的数 12.543 亿。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（2）近似数：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根据实际需要，我们还可以把一个较大的数，省略某一位后面的尾数，用一个近似数来表示。例如：1302490015 省略亿后面的尾数是 13 亿。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（3）四舍五入法：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要省略的尾数的最高位上的数小于5，就把尾数去掉；如果尾数的最高位上的数大于等于5，就把尾数舍去，并向它的前一位进1。例如：省略 345900 万后面的尾数约是 35 万。省略 4725097420 亿后面的尾数约是 47 亿。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lastRenderedPageBreak/>
        <w:br/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jc w:val="center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  <w:shd w:val="clear" w:color="auto" w:fill="FFACD5"/>
        </w:rPr>
        <w:t>★第八单元、小数的加减法★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1、小数加法：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小数加法的意义与整数加法的意义相同。是把两个数合并成一个数的运算。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2、小数减法：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小数减法的意义与整数减法的意义相同。已知两个加数的和与其中的一个加数，求另一个加数的运算. </w:t>
      </w:r>
      <w:r>
        <w:rPr>
          <w:rFonts w:ascii="Microsoft YaHei UI" w:eastAsia="Microsoft YaHei UI" w:hAnsi="Microsoft YaHei UI" w:hint="eastAsia"/>
          <w:color w:val="333333"/>
          <w:spacing w:val="8"/>
          <w:sz w:val="23"/>
          <w:szCs w:val="23"/>
        </w:rPr>
        <w:t>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3、小数加减混合运算：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和整数加减混合运算顺序相同，有括号先算括号，没有括号从左向右依次运算。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4、整数的加法运算定律同样适用于小数。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 w:line="311" w:lineRule="atLeast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加法交换律：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两个数相加，交换加数的位置，它们的和不变，即a+b=b+a。 </w:t>
      </w:r>
    </w:p>
    <w:p w:rsidR="00600956" w:rsidRDefault="00600956" w:rsidP="00600956">
      <w:pPr>
        <w:pStyle w:val="a3"/>
        <w:shd w:val="clear" w:color="auto" w:fill="FFFFFF"/>
        <w:spacing w:before="0" w:beforeAutospacing="0" w:after="0" w:afterAutospacing="0"/>
        <w:rPr>
          <w:rFonts w:ascii="Microsoft YaHei UI" w:eastAsia="Microsoft YaHei UI" w:hAnsi="Microsoft YaHei UI" w:hint="eastAsia"/>
          <w:color w:val="333333"/>
          <w:spacing w:val="8"/>
        </w:rPr>
      </w:pPr>
      <w:r>
        <w:rPr>
          <w:rStyle w:val="a4"/>
          <w:rFonts w:ascii="微软雅黑" w:eastAsia="微软雅黑" w:hAnsi="微软雅黑" w:hint="eastAsia"/>
          <w:color w:val="333333"/>
          <w:spacing w:val="8"/>
          <w:sz w:val="23"/>
          <w:szCs w:val="23"/>
        </w:rPr>
        <w:t>加法结合律：</w:t>
      </w:r>
      <w:r>
        <w:rPr>
          <w:rFonts w:ascii="微软雅黑" w:eastAsia="微软雅黑" w:hAnsi="微软雅黑" w:hint="eastAsia"/>
          <w:color w:val="333333"/>
          <w:spacing w:val="8"/>
          <w:sz w:val="23"/>
          <w:szCs w:val="23"/>
        </w:rPr>
        <w:t>三个数相加，先把前两个数相加，再加上第三个数；或者先把后两个数相加，再和第一个数相加它们的和不变，即（a+b)+c=a+(b+c) 。</w:t>
      </w:r>
    </w:p>
    <w:p w:rsidR="00ED107B" w:rsidRPr="00600956" w:rsidRDefault="00ED107B">
      <w:bookmarkStart w:id="0" w:name="_GoBack"/>
      <w:bookmarkEnd w:id="0"/>
    </w:p>
    <w:sectPr w:rsidR="00ED107B" w:rsidRPr="00600956" w:rsidSect="006009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956"/>
    <w:rsid w:val="00135E34"/>
    <w:rsid w:val="00600956"/>
    <w:rsid w:val="00ED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034BCD-87F8-4260-9A60-46A455EE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009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009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624</Words>
  <Characters>3558</Characters>
  <Application>Microsoft Office Word</Application>
  <DocSecurity>0</DocSecurity>
  <Lines>29</Lines>
  <Paragraphs>8</Paragraphs>
  <ScaleCrop>false</ScaleCrop>
  <Company>HP</Company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2021-03-06T10:01:00Z</dcterms:created>
  <dcterms:modified xsi:type="dcterms:W3CDTF">2021-03-06T10:01:00Z</dcterms:modified>
</cp:coreProperties>
</file>