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94" w:line="815" w:lineRule="exact"/>
        <w:ind w:left="32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position w:val="40"/>
          <w:sz w:val="29"/>
          <w:szCs w:val="29"/>
        </w:rPr>
        <w:t>广东开心版小学英语重点精析</w:t>
      </w:r>
    </w:p>
    <w:p>
      <w:pPr>
        <w:spacing w:before="1" w:line="217" w:lineRule="auto"/>
        <w:ind w:left="276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三年级英语下册</w:t>
      </w:r>
      <w:r>
        <w:rPr>
          <w:rFonts w:ascii="黑体" w:hAnsi="黑体" w:eastAsia="黑体" w:cs="黑体"/>
          <w:b/>
          <w:bCs/>
          <w:sz w:val="29"/>
          <w:szCs w:val="29"/>
        </w:rPr>
        <w:t>Unit</w:t>
      </w:r>
      <w:r>
        <w:rPr>
          <w:rFonts w:ascii="黑体" w:hAnsi="黑体" w:eastAsia="黑体" w:cs="黑体"/>
          <w:spacing w:val="1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8</w:t>
      </w:r>
      <w:r>
        <w:rPr>
          <w:rFonts w:ascii="黑体" w:hAnsi="黑体" w:eastAsia="黑体" w:cs="黑体"/>
          <w:spacing w:val="1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Counting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B6500"/>
          <w:spacing w:val="20"/>
          <w:sz w:val="29"/>
          <w:szCs w:val="29"/>
        </w:rPr>
        <w:t>重点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能够描述某处有某人或某物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能够熟练掌握基数词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7"/>
          <w:sz w:val="29"/>
          <w:szCs w:val="29"/>
        </w:rPr>
        <w:t>难点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询问可数名词数量的问句及其答语</w:t>
      </w:r>
    </w:p>
    <w:p>
      <w:pPr>
        <w:spacing w:before="388" w:line="442" w:lineRule="exact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7"/>
          <w:w w:val="98"/>
          <w:position w:val="2"/>
          <w:sz w:val="29"/>
          <w:szCs w:val="29"/>
        </w:rPr>
        <w:t>●</w:t>
      </w:r>
      <w:r>
        <w:rPr>
          <w:rFonts w:ascii="黑体" w:hAnsi="黑体" w:eastAsia="黑体" w:cs="黑体"/>
          <w:spacing w:val="111"/>
          <w:position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7"/>
          <w:w w:val="98"/>
          <w:position w:val="2"/>
          <w:sz w:val="29"/>
          <w:szCs w:val="29"/>
        </w:rPr>
        <w:t>字</w:t>
      </w:r>
      <w:r>
        <w:rPr>
          <w:rFonts w:ascii="黑体" w:hAnsi="黑体" w:eastAsia="黑体" w:cs="黑体"/>
          <w:spacing w:val="-44"/>
          <w:position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7"/>
          <w:w w:val="98"/>
          <w:position w:val="2"/>
          <w:sz w:val="29"/>
          <w:szCs w:val="29"/>
        </w:rPr>
        <w:t>母</w:t>
      </w:r>
      <w:r>
        <w:rPr>
          <w:rFonts w:ascii="黑体" w:hAnsi="黑体" w:eastAsia="黑体" w:cs="黑体"/>
          <w:spacing w:val="-68"/>
          <w:w w:val="98"/>
          <w:position w:val="2"/>
          <w:sz w:val="58"/>
          <w:szCs w:val="58"/>
        </w:rPr>
        <w:t>s,x</w:t>
      </w:r>
      <w:r>
        <w:rPr>
          <w:rFonts w:ascii="黑体" w:hAnsi="黑体" w:eastAsia="黑体" w:cs="黑体"/>
          <w:spacing w:val="15"/>
          <w:position w:val="2"/>
          <w:sz w:val="29"/>
          <w:szCs w:val="29"/>
        </w:rPr>
        <w:t>和</w:t>
      </w:r>
      <w:r>
        <w:rPr>
          <w:rFonts w:ascii="黑体" w:hAnsi="黑体" w:eastAsia="黑体" w:cs="黑体"/>
          <w:spacing w:val="-33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5"/>
          <w:position w:val="2"/>
          <w:sz w:val="29"/>
          <w:szCs w:val="29"/>
        </w:rPr>
        <w:t>z</w:t>
      </w:r>
      <w:r>
        <w:rPr>
          <w:rFonts w:ascii="Times New Roman" w:hAnsi="Times New Roman" w:eastAsia="Times New Roman" w:cs="Times New Roman"/>
          <w:spacing w:val="-39"/>
          <w:position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5"/>
          <w:position w:val="2"/>
          <w:sz w:val="29"/>
          <w:szCs w:val="29"/>
        </w:rPr>
        <w:t>在单词中的发音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9"/>
          <w:szCs w:val="29"/>
        </w:rPr>
        <w:t>重点句型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5" w:line="222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1.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表示有某人或某物的句子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5" w:line="223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8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26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26"/>
          <w:sz w:val="29"/>
          <w:szCs w:val="29"/>
        </w:rPr>
        <w:t>+某人/某物(+地点)</w:t>
      </w:r>
      <w:r>
        <w:rPr>
          <w:rFonts w:ascii="黑体" w:hAnsi="黑体" w:eastAsia="黑体" w:cs="黑体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6"/>
          <w:sz w:val="29"/>
          <w:szCs w:val="29"/>
        </w:rPr>
        <w:t>.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4" w:line="222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2.询问可数事物数量的问句及其答语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5" w:line="787" w:lineRule="exact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position w:val="38"/>
          <w:sz w:val="29"/>
          <w:szCs w:val="29"/>
        </w:rPr>
        <w:t>-</w:t>
      </w:r>
      <w:r>
        <w:rPr>
          <w:rFonts w:ascii="黑体" w:hAnsi="黑体" w:eastAsia="黑体" w:cs="黑体"/>
          <w:position w:val="38"/>
          <w:sz w:val="29"/>
          <w:szCs w:val="29"/>
        </w:rPr>
        <w:t>How</w:t>
      </w:r>
      <w:r>
        <w:rPr>
          <w:rFonts w:ascii="黑体" w:hAnsi="黑体" w:eastAsia="黑体" w:cs="黑体"/>
          <w:spacing w:val="44"/>
          <w:position w:val="38"/>
          <w:sz w:val="29"/>
          <w:szCs w:val="29"/>
        </w:rPr>
        <w:t xml:space="preserve">   </w:t>
      </w:r>
      <w:r>
        <w:rPr>
          <w:rFonts w:ascii="黑体" w:hAnsi="黑体" w:eastAsia="黑体" w:cs="黑体"/>
          <w:position w:val="38"/>
          <w:sz w:val="29"/>
          <w:szCs w:val="29"/>
        </w:rPr>
        <w:t>many</w:t>
      </w:r>
      <w:r>
        <w:rPr>
          <w:rFonts w:ascii="黑体" w:hAnsi="黑体" w:eastAsia="黑体" w:cs="黑体"/>
          <w:spacing w:val="15"/>
          <w:position w:val="38"/>
          <w:sz w:val="29"/>
          <w:szCs w:val="29"/>
        </w:rPr>
        <w:t>+可数名词复数(+</w:t>
      </w:r>
      <w:r>
        <w:rPr>
          <w:rFonts w:ascii="黑体" w:hAnsi="黑体" w:eastAsia="黑体" w:cs="黑体"/>
          <w:spacing w:val="4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are</w:t>
      </w:r>
      <w:r>
        <w:rPr>
          <w:rFonts w:ascii="黑体" w:hAnsi="黑体" w:eastAsia="黑体" w:cs="黑体"/>
          <w:spacing w:val="16"/>
          <w:position w:val="38"/>
          <w:sz w:val="29"/>
          <w:szCs w:val="29"/>
        </w:rPr>
        <w:t xml:space="preserve">  </w:t>
      </w:r>
      <w:r>
        <w:rPr>
          <w:rFonts w:ascii="黑体" w:hAnsi="黑体" w:eastAsia="黑体" w:cs="黑体"/>
          <w:position w:val="38"/>
          <w:sz w:val="29"/>
          <w:szCs w:val="29"/>
        </w:rPr>
        <w:t>there</w:t>
      </w:r>
      <w:r>
        <w:rPr>
          <w:rFonts w:ascii="黑体" w:hAnsi="黑体" w:eastAsia="黑体" w:cs="黑体"/>
          <w:spacing w:val="15"/>
          <w:position w:val="38"/>
          <w:sz w:val="29"/>
          <w:szCs w:val="29"/>
        </w:rPr>
        <w:t>)?</w:t>
      </w:r>
    </w:p>
    <w:p>
      <w:pPr>
        <w:spacing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1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21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21"/>
          <w:sz w:val="29"/>
          <w:szCs w:val="29"/>
        </w:rPr>
        <w:t>+基数词(+其他)./基数词.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3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5"/>
          <w:sz w:val="29"/>
          <w:szCs w:val="29"/>
        </w:rPr>
        <w:t>1知识点精析：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4" w:line="221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1.Let's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count.让我们数一数。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这是表达“让我们做某事”的句子。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let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>'s</w:t>
      </w:r>
      <w:r>
        <w:rPr>
          <w:rFonts w:ascii="Times New Roman" w:hAnsi="Times New Roman" w:eastAsia="Times New Roman" w:cs="Times New Roman"/>
          <w:spacing w:val="-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是</w:t>
      </w:r>
      <w:r>
        <w:rPr>
          <w:rFonts w:ascii="黑体" w:hAnsi="黑体" w:eastAsia="黑体" w:cs="黑体"/>
          <w:spacing w:val="-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let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us</w:t>
      </w:r>
      <w:r>
        <w:rPr>
          <w:rFonts w:ascii="Times New Roman" w:hAnsi="Times New Roman" w:eastAsia="Times New Roman" w:cs="Times New Roman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的缩写形式，引导的句子是祈使句的一种，表示建议，后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5" w:line="222" w:lineRule="auto"/>
        <w:ind w:left="4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跟动词原形。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【句型结构】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Let</w:t>
      </w:r>
      <w:r>
        <w:rPr>
          <w:rFonts w:ascii="黑体" w:hAnsi="黑体" w:eastAsia="黑体" w:cs="黑体"/>
          <w:spacing w:val="27"/>
          <w:sz w:val="29"/>
          <w:szCs w:val="29"/>
        </w:rPr>
        <w:t>'s+动词原形(+其他)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7"/>
          <w:sz w:val="29"/>
          <w:szCs w:val="29"/>
        </w:rPr>
        <w:t>.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例：Let's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eat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sandwiches!让我们吃三明治吧!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2.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There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are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fifteen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oranges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.有十五个橘子。</w:t>
      </w:r>
    </w:p>
    <w:p>
      <w:pPr>
        <w:spacing w:line="37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这是表示有某人或某物的句子。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27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27"/>
          <w:sz w:val="29"/>
          <w:szCs w:val="29"/>
        </w:rPr>
        <w:t>+某人/某物(+地点)</w:t>
      </w:r>
      <w:r>
        <w:rPr>
          <w:rFonts w:ascii="黑体" w:hAnsi="黑体" w:eastAsia="黑体" w:cs="黑体"/>
          <w:spacing w:val="-7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7"/>
          <w:sz w:val="29"/>
          <w:szCs w:val="29"/>
        </w:rPr>
        <w:t>.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95D00"/>
          <w:spacing w:val="8"/>
          <w:sz w:val="29"/>
          <w:szCs w:val="29"/>
        </w:rPr>
        <w:t>【重点解析】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●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在此句型中，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-12"/>
          <w:sz w:val="29"/>
          <w:szCs w:val="29"/>
        </w:rPr>
        <w:t>为引导词，表示“存在”。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●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句中的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8"/>
          <w:sz w:val="29"/>
          <w:szCs w:val="29"/>
        </w:rPr>
        <w:t>要和离它最近的名词的数保持一致。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如果离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最近的名词是可数名词单数或不可数名词，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be  </w:t>
      </w:r>
      <w:r>
        <w:rPr>
          <w:rFonts w:ascii="黑体" w:hAnsi="黑体" w:eastAsia="黑体" w:cs="黑体"/>
          <w:spacing w:val="1"/>
          <w:sz w:val="29"/>
          <w:szCs w:val="29"/>
        </w:rPr>
        <w:t>用</w:t>
      </w:r>
      <w:r>
        <w:rPr>
          <w:rFonts w:ascii="黑体" w:hAnsi="黑体" w:eastAsia="黑体" w:cs="黑体"/>
          <w:spacing w:val="-1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;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●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如果是可数名词复数，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0"/>
          <w:sz w:val="29"/>
          <w:szCs w:val="29"/>
        </w:rPr>
        <w:t>用</w:t>
      </w:r>
      <w:r>
        <w:rPr>
          <w:rFonts w:ascii="黑体" w:hAnsi="黑体" w:eastAsia="黑体" w:cs="黑体"/>
          <w:spacing w:val="-4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>are</w:t>
      </w:r>
      <w:r>
        <w:rPr>
          <w:rFonts w:ascii="宋体" w:hAnsi="宋体" w:eastAsia="宋体" w:cs="宋体"/>
          <w:spacing w:val="-10"/>
          <w:sz w:val="29"/>
          <w:szCs w:val="29"/>
        </w:rPr>
        <w:t>。</w:t>
      </w:r>
    </w:p>
    <w:p>
      <w:pPr>
        <w:spacing w:line="396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There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is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book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and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two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pens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on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the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desk.书桌上有一本书和两支钢笔。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4" w:line="213" w:lineRule="auto"/>
        <w:ind w:left="4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006192"/>
          <w:spacing w:val="-18"/>
          <w:sz w:val="29"/>
          <w:szCs w:val="29"/>
        </w:rPr>
        <w:t>(book</w:t>
      </w:r>
      <w:r>
        <w:rPr>
          <w:rFonts w:ascii="黑体" w:hAnsi="黑体" w:eastAsia="黑体" w:cs="黑体"/>
          <w:color w:val="006192"/>
          <w:spacing w:val="1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192"/>
          <w:spacing w:val="-18"/>
          <w:sz w:val="29"/>
          <w:szCs w:val="29"/>
        </w:rPr>
        <w:t>是单数形式，</w:t>
      </w:r>
      <w:r>
        <w:rPr>
          <w:rFonts w:ascii="黑体" w:hAnsi="黑体" w:eastAsia="黑体" w:cs="黑体"/>
          <w:color w:val="006192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192"/>
          <w:spacing w:val="-18"/>
          <w:sz w:val="29"/>
          <w:szCs w:val="29"/>
        </w:rPr>
        <w:t>be</w:t>
      </w:r>
      <w:r>
        <w:rPr>
          <w:rFonts w:ascii="黑体" w:hAnsi="黑体" w:eastAsia="黑体" w:cs="黑体"/>
          <w:color w:val="006192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192"/>
          <w:spacing w:val="-18"/>
          <w:sz w:val="29"/>
          <w:szCs w:val="29"/>
        </w:rPr>
        <w:t>用</w:t>
      </w:r>
      <w:r>
        <w:rPr>
          <w:rFonts w:ascii="黑体" w:hAnsi="黑体" w:eastAsia="黑体" w:cs="黑体"/>
          <w:color w:val="006192"/>
          <w:spacing w:val="-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192"/>
          <w:spacing w:val="-18"/>
          <w:sz w:val="29"/>
          <w:szCs w:val="29"/>
        </w:rPr>
        <w:t>is)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two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pens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and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book</w:t>
      </w:r>
      <w:r>
        <w:rPr>
          <w:rFonts w:ascii="黑体" w:hAnsi="黑体" w:eastAsia="黑体" w:cs="黑体"/>
          <w:spacing w:val="4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on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4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desk.书桌上有两支钢笔和一本书。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5" w:line="213" w:lineRule="auto"/>
        <w:ind w:left="1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00669A"/>
          <w:spacing w:val="-16"/>
          <w:sz w:val="29"/>
          <w:szCs w:val="29"/>
        </w:rPr>
        <w:t>(pens</w:t>
      </w:r>
      <w:r>
        <w:rPr>
          <w:rFonts w:ascii="黑体" w:hAnsi="黑体" w:eastAsia="黑体" w:cs="黑体"/>
          <w:color w:val="00669A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69A"/>
          <w:spacing w:val="-16"/>
          <w:sz w:val="29"/>
          <w:szCs w:val="29"/>
        </w:rPr>
        <w:t>是复数形式，</w:t>
      </w:r>
      <w:r>
        <w:rPr>
          <w:rFonts w:ascii="黑体" w:hAnsi="黑体" w:eastAsia="黑体" w:cs="黑体"/>
          <w:color w:val="00669A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69A"/>
          <w:spacing w:val="-16"/>
          <w:sz w:val="29"/>
          <w:szCs w:val="29"/>
        </w:rPr>
        <w:t>be</w:t>
      </w:r>
      <w:r>
        <w:rPr>
          <w:rFonts w:ascii="黑体" w:hAnsi="黑体" w:eastAsia="黑体" w:cs="黑体"/>
          <w:color w:val="00669A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69A"/>
          <w:spacing w:val="-16"/>
          <w:sz w:val="29"/>
          <w:szCs w:val="29"/>
        </w:rPr>
        <w:t>用</w:t>
      </w:r>
      <w:r>
        <w:rPr>
          <w:rFonts w:ascii="黑体" w:hAnsi="黑体" w:eastAsia="黑体" w:cs="黑体"/>
          <w:color w:val="00669A"/>
          <w:spacing w:val="-4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00669A"/>
          <w:spacing w:val="-16"/>
          <w:sz w:val="29"/>
          <w:szCs w:val="29"/>
        </w:rPr>
        <w:t>are)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15A00"/>
          <w:spacing w:val="16"/>
          <w:sz w:val="29"/>
          <w:szCs w:val="29"/>
        </w:rPr>
        <w:t>小贴士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4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9"/>
          <w:sz w:val="29"/>
          <w:szCs w:val="29"/>
        </w:rPr>
        <w:t>注意这个句型中的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-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9"/>
          <w:sz w:val="29"/>
          <w:szCs w:val="29"/>
        </w:rPr>
        <w:t>不能用</w:t>
      </w:r>
      <w:r>
        <w:rPr>
          <w:rFonts w:ascii="黑体" w:hAnsi="黑体" w:eastAsia="黑体" w:cs="黑体"/>
          <w:sz w:val="29"/>
          <w:szCs w:val="29"/>
        </w:rPr>
        <w:t>am</w:t>
      </w:r>
      <w:r>
        <w:rPr>
          <w:rFonts w:ascii="黑体" w:hAnsi="黑体" w:eastAsia="黑体" w:cs="黑体"/>
          <w:spacing w:val="19"/>
          <w:sz w:val="29"/>
          <w:szCs w:val="29"/>
        </w:rPr>
        <w:t>。</w:t>
      </w:r>
    </w:p>
    <w:p>
      <w:pPr>
        <w:sectPr>
          <w:footerReference r:id="rId7" w:type="default"/>
          <w:pgSz w:w="12800" w:h="16600"/>
          <w:pgMar w:top="108" w:right="60" w:bottom="84" w:left="1209" w:header="0" w:footer="0" w:gutter="0"/>
          <w:cols w:space="720" w:num="1"/>
        </w:sectPr>
      </w:pPr>
    </w:p>
    <w:p>
      <w:pPr>
        <w:tabs>
          <w:tab w:val="left" w:pos="315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color w:val="FF6E00"/>
          <w:spacing w:val="7"/>
          <w:sz w:val="30"/>
          <w:szCs w:val="30"/>
        </w:rPr>
        <w:t>联想记忆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7" w:line="22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辨析：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there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be和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have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position w:val="36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5"/>
          <w:position w:val="36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position w:val="3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4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表示某地存在某人或某物，指客观存在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，不表示所属关系。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have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表示某人拥有某物，即某物归某人所有，</w:t>
      </w:r>
      <w:r>
        <w:rPr>
          <w:rFonts w:ascii="黑体" w:hAnsi="黑体" w:eastAsia="黑体" w:cs="黑体"/>
          <w:spacing w:val="-2"/>
          <w:sz w:val="30"/>
          <w:szCs w:val="30"/>
        </w:rPr>
        <w:t>表示所属关系。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例：There</w:t>
      </w:r>
      <w:r>
        <w:rPr>
          <w:rFonts w:ascii="黑体" w:hAnsi="黑体" w:eastAsia="黑体" w:cs="黑体"/>
          <w:spacing w:val="5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chair</w:t>
      </w:r>
      <w:r>
        <w:rPr>
          <w:rFonts w:ascii="黑体" w:hAnsi="黑体" w:eastAsia="黑体" w:cs="黑体"/>
          <w:spacing w:val="5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2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room.我的房间里有一把椅子。(椅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子不能归房间所有)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I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have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nice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bedroom.我有一间漂亮的卧室。(卧室归“我”所有)</w:t>
      </w:r>
    </w:p>
    <w:p>
      <w:pPr>
        <w:spacing w:line="467" w:lineRule="auto"/>
        <w:rPr>
          <w:rFonts w:ascii="Arial"/>
          <w:sz w:val="21"/>
        </w:rPr>
      </w:pPr>
    </w:p>
    <w:p>
      <w:pPr>
        <w:spacing w:before="6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books.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ruler.And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milk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.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有两本书。有一把尺子。还有些牛奶。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77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3.-How</w:t>
      </w:r>
      <w:r>
        <w:rPr>
          <w:rFonts w:ascii="黑体" w:hAnsi="黑体" w:eastAsia="黑体" w:cs="黑体"/>
          <w:spacing w:val="14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many</w:t>
      </w:r>
      <w:r>
        <w:rPr>
          <w:rFonts w:ascii="黑体" w:hAnsi="黑体" w:eastAsia="黑体" w:cs="黑体"/>
          <w:spacing w:val="14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peaches</w:t>
      </w:r>
      <w:r>
        <w:rPr>
          <w:rFonts w:ascii="黑体" w:hAnsi="黑体" w:eastAsia="黑体" w:cs="黑体"/>
          <w:spacing w:val="14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14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there?有多少个桃子?</w:t>
      </w:r>
    </w:p>
    <w:p>
      <w:pPr>
        <w:spacing w:before="2" w:line="217" w:lineRule="auto"/>
        <w:ind w:left="3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-There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are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twenty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peaches.有二十个桃子。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这是询问可数事物数量的问句及其答语。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问句：How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many+可数名词复数</w:t>
      </w:r>
      <w:r>
        <w:rPr>
          <w:rFonts w:ascii="黑体" w:hAnsi="黑体" w:eastAsia="黑体" w:cs="黑体"/>
          <w:spacing w:val="-2"/>
          <w:sz w:val="30"/>
          <w:szCs w:val="30"/>
        </w:rPr>
        <w:t>(+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are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there</w:t>
      </w:r>
      <w:r>
        <w:rPr>
          <w:rFonts w:ascii="黑体" w:hAnsi="黑体" w:eastAsia="黑体" w:cs="黑体"/>
          <w:spacing w:val="-2"/>
          <w:sz w:val="30"/>
          <w:szCs w:val="30"/>
        </w:rPr>
        <w:t>)?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答语：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There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is/are+基数词(+其他)./基数词.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【重点解析】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many</w:t>
      </w:r>
      <w:r>
        <w:rPr>
          <w:rFonts w:ascii="黑体" w:hAnsi="黑体" w:eastAsia="黑体" w:cs="黑体"/>
          <w:spacing w:val="-4"/>
          <w:sz w:val="30"/>
          <w:szCs w:val="30"/>
        </w:rPr>
        <w:t>意为“多少”,后面必须跟可数名词的复数形式。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回答用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+</w:t>
      </w:r>
      <w:r>
        <w:rPr>
          <w:rFonts w:ascii="黑体" w:hAnsi="黑体" w:eastAsia="黑体" w:cs="黑体"/>
          <w:spacing w:val="8"/>
          <w:sz w:val="30"/>
          <w:szCs w:val="30"/>
        </w:rPr>
        <w:t>基数词(+其他)。如果物品的数</w:t>
      </w:r>
      <w:r>
        <w:rPr>
          <w:rFonts w:ascii="黑体" w:hAnsi="黑体" w:eastAsia="黑体" w:cs="黑体"/>
          <w:spacing w:val="7"/>
          <w:sz w:val="30"/>
          <w:szCs w:val="30"/>
        </w:rPr>
        <w:t>量是一个，用</w:t>
      </w:r>
      <w:r>
        <w:rPr>
          <w:rFonts w:ascii="Times New Roman" w:hAnsi="Times New Roman" w:eastAsia="Times New Roman" w:cs="Times New Roman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;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786" w:lineRule="exact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如果物品的数量大于一，则用there</w:t>
      </w:r>
      <w:r>
        <w:rPr>
          <w:rFonts w:ascii="黑体" w:hAnsi="黑体" w:eastAsia="黑体" w:cs="黑体"/>
          <w:spacing w:val="2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are。</w:t>
      </w:r>
      <w:r>
        <w:rPr>
          <w:rFonts w:ascii="黑体" w:hAnsi="黑体" w:eastAsia="黑体" w:cs="黑体"/>
          <w:spacing w:val="-7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另外，可直接用“基数词.”来作简略</w:t>
      </w:r>
    </w:p>
    <w:p>
      <w:pPr>
        <w:spacing w:line="223" w:lineRule="auto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回答。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例：-How</w:t>
      </w:r>
      <w:r>
        <w:rPr>
          <w:rFonts w:ascii="黑体" w:hAnsi="黑体" w:eastAsia="黑体" w:cs="黑体"/>
          <w:spacing w:val="7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many</w:t>
      </w:r>
      <w:r>
        <w:rPr>
          <w:rFonts w:ascii="黑体" w:hAnsi="黑体" w:eastAsia="黑体" w:cs="黑体"/>
          <w:spacing w:val="8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oranges</w:t>
      </w:r>
      <w:r>
        <w:rPr>
          <w:rFonts w:ascii="黑体" w:hAnsi="黑体" w:eastAsia="黑体" w:cs="黑体"/>
          <w:spacing w:val="8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8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there?有多少个橘子?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-There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fourteen.有十四个。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-How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many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apples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are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there?有多少个苹果?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101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-There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are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sixteen.有十六个。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78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-How</w:t>
      </w:r>
      <w:r>
        <w:rPr>
          <w:rFonts w:ascii="黑体" w:hAnsi="黑体" w:eastAsia="黑体" w:cs="黑体"/>
          <w:spacing w:val="17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many</w:t>
      </w:r>
      <w:r>
        <w:rPr>
          <w:rFonts w:ascii="黑体" w:hAnsi="黑体" w:eastAsia="黑体" w:cs="黑体"/>
          <w:spacing w:val="4"/>
          <w:position w:val="3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peaches?多少个桃子?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-Seventeen.十七个。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7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-And</w:t>
      </w:r>
      <w:r>
        <w:rPr>
          <w:rFonts w:ascii="黑体" w:hAnsi="黑体" w:eastAsia="黑体" w:cs="黑体"/>
          <w:spacing w:val="14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how</w:t>
      </w:r>
      <w:r>
        <w:rPr>
          <w:rFonts w:ascii="黑体" w:hAnsi="黑体" w:eastAsia="黑体" w:cs="黑体"/>
          <w:spacing w:val="12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many</w:t>
      </w:r>
      <w:r>
        <w:rPr>
          <w:rFonts w:ascii="黑体" w:hAnsi="黑体" w:eastAsia="黑体" w:cs="黑体"/>
          <w:spacing w:val="12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watermelons?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那么有多少个西瓜?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-There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is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only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one.只有一个</w:t>
      </w:r>
      <w:r>
        <w:rPr>
          <w:rFonts w:ascii="黑体" w:hAnsi="黑体" w:eastAsia="黑体" w:cs="黑体"/>
          <w:spacing w:val="-16"/>
          <w:sz w:val="31"/>
          <w:szCs w:val="31"/>
        </w:rPr>
        <w:t>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31"/>
          <w:szCs w:val="31"/>
        </w:rPr>
        <w:t>小贴士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询问不可数事物的量可以用"How</w:t>
      </w:r>
      <w:r>
        <w:rPr>
          <w:rFonts w:ascii="黑体" w:hAnsi="黑体" w:eastAsia="黑体" w:cs="黑体"/>
          <w:spacing w:val="6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much…?"。how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much意为“多少”,后面接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不可数名词。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</w:t>
      </w:r>
      <w:r>
        <w:rPr>
          <w:rFonts w:ascii="黑体" w:hAnsi="黑体" w:eastAsia="黑体" w:cs="黑体"/>
          <w:spacing w:val="-8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：How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much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water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is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there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in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the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bottle?</w:t>
      </w:r>
      <w:r>
        <w:rPr>
          <w:rFonts w:ascii="黑体" w:hAnsi="黑体" w:eastAsia="黑体" w:cs="黑体"/>
          <w:spacing w:val="-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瓶</w:t>
      </w:r>
      <w:r>
        <w:rPr>
          <w:rFonts w:ascii="黑体" w:hAnsi="黑体" w:eastAsia="黑体" w:cs="黑体"/>
          <w:spacing w:val="-13"/>
          <w:sz w:val="31"/>
          <w:szCs w:val="31"/>
        </w:rPr>
        <w:t>子里有多少水?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101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4.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There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be结构的句型变化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798" w:lineRule="exact"/>
        <w:ind w:left="18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8"/>
          <w:sz w:val="31"/>
          <w:szCs w:val="31"/>
        </w:rPr>
        <w:t>(</w:t>
      </w:r>
      <w:r>
        <w:rPr>
          <w:rFonts w:ascii="黑体" w:hAnsi="黑体" w:eastAsia="黑体" w:cs="黑体"/>
          <w:b/>
          <w:bCs/>
          <w:spacing w:val="-3"/>
          <w:position w:val="38"/>
          <w:sz w:val="31"/>
          <w:szCs w:val="31"/>
        </w:rPr>
        <w:t>1)否定句：</w:t>
      </w:r>
      <w:r>
        <w:rPr>
          <w:rFonts w:ascii="黑体" w:hAnsi="黑体" w:eastAsia="黑体" w:cs="黑体"/>
          <w:spacing w:val="-71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1"/>
          <w:szCs w:val="31"/>
        </w:rPr>
        <w:t>在</w:t>
      </w:r>
      <w:r>
        <w:rPr>
          <w:rFonts w:ascii="黑体" w:hAnsi="黑体" w:eastAsia="黑体" w:cs="黑体"/>
          <w:spacing w:val="-66"/>
          <w:position w:val="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39"/>
          <w:w w:val="101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1"/>
          <w:szCs w:val="31"/>
        </w:rPr>
        <w:t>动词</w:t>
      </w:r>
      <w:r>
        <w:rPr>
          <w:rFonts w:ascii="黑体" w:hAnsi="黑体" w:eastAsia="黑体" w:cs="黑体"/>
          <w:spacing w:val="-4"/>
          <w:position w:val="38"/>
          <w:sz w:val="31"/>
          <w:szCs w:val="31"/>
        </w:rPr>
        <w:t>后面加</w:t>
      </w: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not</w:t>
      </w:r>
      <w:r>
        <w:rPr>
          <w:rFonts w:ascii="Times New Roman" w:hAnsi="Times New Roman" w:eastAsia="Times New Roman" w:cs="Times New Roman"/>
          <w:spacing w:val="-4"/>
          <w:position w:val="38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22"/>
          <w:position w:val="38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4"/>
          <w:position w:val="38"/>
          <w:sz w:val="31"/>
          <w:szCs w:val="31"/>
        </w:rPr>
        <w:t>如果肯定句中有</w:t>
      </w: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some</w:t>
      </w:r>
      <w:r>
        <w:rPr>
          <w:rFonts w:ascii="Times New Roman" w:hAnsi="Times New Roman" w:eastAsia="Times New Roman" w:cs="Times New Roman"/>
          <w:spacing w:val="23"/>
          <w:position w:val="3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position w:val="38"/>
          <w:sz w:val="31"/>
          <w:szCs w:val="31"/>
        </w:rPr>
        <w:t>就要变为</w:t>
      </w:r>
      <w:r>
        <w:rPr>
          <w:rFonts w:ascii="黑体" w:hAnsi="黑体" w:eastAsia="黑体" w:cs="黑体"/>
          <w:spacing w:val="-93"/>
          <w:position w:val="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38"/>
          <w:sz w:val="31"/>
          <w:szCs w:val="31"/>
        </w:rPr>
        <w:t>any</w:t>
      </w:r>
      <w:r>
        <w:rPr>
          <w:rFonts w:ascii="宋体" w:hAnsi="宋体" w:eastAsia="宋体" w:cs="宋体"/>
          <w:spacing w:val="-4"/>
          <w:position w:val="38"/>
          <w:sz w:val="31"/>
          <w:szCs w:val="31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例</w:t>
      </w:r>
      <w:r>
        <w:rPr>
          <w:rFonts w:ascii="黑体" w:hAnsi="黑体" w:eastAsia="黑体" w:cs="黑体"/>
          <w:spacing w:val="-21"/>
          <w:sz w:val="31"/>
          <w:szCs w:val="31"/>
        </w:rPr>
        <w:t>：</w:t>
      </w:r>
      <w:r>
        <w:rPr>
          <w:rFonts w:ascii="黑体" w:hAnsi="黑体" w:eastAsia="黑体" w:cs="黑体"/>
          <w:spacing w:val="-20"/>
          <w:sz w:val="31"/>
          <w:szCs w:val="31"/>
        </w:rPr>
        <w:t>There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is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not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any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water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in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the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lake</w:t>
      </w:r>
      <w:r>
        <w:rPr>
          <w:rFonts w:ascii="黑体" w:hAnsi="黑体" w:eastAsia="黑体" w:cs="黑体"/>
          <w:spacing w:val="-21"/>
          <w:sz w:val="31"/>
          <w:szCs w:val="31"/>
        </w:rPr>
        <w:t>.湖里没有水。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102" w:line="212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(2)一般疑问句：</w:t>
      </w:r>
      <w:r>
        <w:rPr>
          <w:rFonts w:ascii="黑体" w:hAnsi="黑体" w:eastAsia="黑体" w:cs="黑体"/>
          <w:spacing w:val="-8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把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49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动词提</w:t>
      </w:r>
      <w:r>
        <w:rPr>
          <w:rFonts w:ascii="黑体" w:hAnsi="黑体" w:eastAsia="黑体" w:cs="黑体"/>
          <w:spacing w:val="-3"/>
          <w:sz w:val="31"/>
          <w:szCs w:val="31"/>
        </w:rPr>
        <w:t>前。肯定回答用"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Yes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there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.";</w:t>
      </w:r>
      <w:r>
        <w:rPr>
          <w:rFonts w:ascii="Times New Roman" w:hAnsi="Times New Roman" w:eastAsia="Times New Roman" w:cs="Times New Roman"/>
          <w:spacing w:val="7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否定回答用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100" w:line="184" w:lineRule="auto"/>
        <w:ind w:left="189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"No,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there</w:t>
      </w:r>
      <w:r>
        <w:rPr>
          <w:rFonts w:ascii="Times New Roman" w:hAnsi="Times New Roman" w:eastAsia="Times New Roman" w:cs="Times New Roman"/>
          <w:spacing w:val="21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22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not."</w:t>
      </w:r>
      <w:r>
        <w:rPr>
          <w:rFonts w:ascii="宋体" w:hAnsi="宋体" w:eastAsia="宋体" w:cs="宋体"/>
          <w:spacing w:val="-2"/>
          <w:sz w:val="31"/>
          <w:szCs w:val="31"/>
        </w:rPr>
        <w:t>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102" w:line="75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60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-Is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there</w:t>
      </w:r>
      <w:r>
        <w:rPr>
          <w:rFonts w:ascii="黑体" w:hAnsi="黑体" w:eastAsia="黑体" w:cs="黑体"/>
          <w:spacing w:val="-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a</w:t>
      </w:r>
      <w:r>
        <w:rPr>
          <w:rFonts w:ascii="黑体" w:hAnsi="黑体" w:eastAsia="黑体" w:cs="黑体"/>
          <w:spacing w:val="-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cat</w:t>
      </w:r>
      <w:r>
        <w:rPr>
          <w:rFonts w:ascii="黑体" w:hAnsi="黑体" w:eastAsia="黑体" w:cs="黑体"/>
          <w:spacing w:val="4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in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the</w:t>
      </w:r>
      <w:r>
        <w:rPr>
          <w:rFonts w:ascii="黑体" w:hAnsi="黑体" w:eastAsia="黑体" w:cs="黑体"/>
          <w:spacing w:val="1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4"/>
          <w:sz w:val="31"/>
          <w:szCs w:val="31"/>
        </w:rPr>
        <w:t>room?房间里有猫吗?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>-Yes,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there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is.是的，有。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1"/>
          <w:szCs w:val="31"/>
        </w:rPr>
        <w:t>Lesson</w:t>
      </w:r>
      <w:r>
        <w:rPr>
          <w:rFonts w:ascii="黑体" w:hAnsi="黑体" w:eastAsia="黑体" w:cs="黑体"/>
          <w:color w:val="FF6E00"/>
          <w:spacing w:val="12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1"/>
          <w:szCs w:val="31"/>
        </w:rPr>
        <w:t>2知识点精析：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1.英语数字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101" w:line="221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9"/>
          <w:sz w:val="31"/>
          <w:szCs w:val="31"/>
        </w:rPr>
        <w:t>(1)独立的数字(1—</w:t>
      </w:r>
      <w:r>
        <w:rPr>
          <w:rFonts w:ascii="黑体" w:hAnsi="黑体" w:eastAsia="黑体" w:cs="黑体"/>
          <w:spacing w:val="-9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31"/>
          <w:szCs w:val="31"/>
        </w:rPr>
        <w:t>12)</w:t>
      </w:r>
    </w:p>
    <w:p>
      <w:pPr>
        <w:sectPr>
          <w:footerReference r:id="rId9" w:type="default"/>
          <w:pgSz w:w="12800" w:h="18100"/>
          <w:pgMar w:top="98" w:right="39" w:bottom="432" w:left="1199" w:header="0" w:footer="273" w:gutter="0"/>
          <w:cols w:space="720" w:num="1"/>
        </w:sectPr>
      </w:pPr>
    </w:p>
    <w:p/>
    <w:p>
      <w:pPr>
        <w:spacing w:line="47" w:lineRule="exact"/>
      </w:pPr>
    </w:p>
    <w:tbl>
      <w:tblPr>
        <w:tblStyle w:val="4"/>
        <w:tblW w:w="92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919"/>
        <w:gridCol w:w="1099"/>
        <w:gridCol w:w="919"/>
        <w:gridCol w:w="1508"/>
        <w:gridCol w:w="1238"/>
        <w:gridCol w:w="1358"/>
        <w:gridCol w:w="10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4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one</w:t>
            </w:r>
          </w:p>
        </w:tc>
        <w:tc>
          <w:tcPr>
            <w:tcW w:w="919" w:type="dxa"/>
            <w:vAlign w:val="top"/>
          </w:tcPr>
          <w:p>
            <w:pPr>
              <w:spacing w:before="203" w:line="184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1</w:t>
            </w:r>
          </w:p>
        </w:tc>
        <w:tc>
          <w:tcPr>
            <w:tcW w:w="1099" w:type="dxa"/>
            <w:vAlign w:val="top"/>
          </w:tcPr>
          <w:p>
            <w:pPr>
              <w:spacing w:before="266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two</w:t>
            </w:r>
          </w:p>
        </w:tc>
        <w:tc>
          <w:tcPr>
            <w:tcW w:w="919" w:type="dxa"/>
            <w:vAlign w:val="top"/>
          </w:tcPr>
          <w:p>
            <w:pPr>
              <w:spacing w:before="204" w:line="183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2</w:t>
            </w:r>
          </w:p>
        </w:tc>
        <w:tc>
          <w:tcPr>
            <w:tcW w:w="1508" w:type="dxa"/>
            <w:vAlign w:val="top"/>
          </w:tcPr>
          <w:p>
            <w:pPr>
              <w:spacing w:before="126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three</w:t>
            </w:r>
          </w:p>
        </w:tc>
        <w:tc>
          <w:tcPr>
            <w:tcW w:w="1238" w:type="dxa"/>
            <w:vAlign w:val="top"/>
          </w:tcPr>
          <w:p>
            <w:pPr>
              <w:spacing w:before="204" w:line="183" w:lineRule="auto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3</w:t>
            </w:r>
          </w:p>
        </w:tc>
        <w:tc>
          <w:tcPr>
            <w:tcW w:w="1358" w:type="dxa"/>
            <w:vAlign w:val="top"/>
          </w:tcPr>
          <w:p>
            <w:pPr>
              <w:spacing w:before="106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four</w:t>
            </w:r>
          </w:p>
        </w:tc>
        <w:tc>
          <w:tcPr>
            <w:tcW w:w="1074" w:type="dxa"/>
            <w:vAlign w:val="top"/>
          </w:tcPr>
          <w:p>
            <w:pPr>
              <w:spacing w:before="204" w:line="183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144" w:type="dxa"/>
            <w:vAlign w:val="top"/>
          </w:tcPr>
          <w:p>
            <w:pPr>
              <w:spacing w:before="155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five</w:t>
            </w:r>
          </w:p>
        </w:tc>
        <w:tc>
          <w:tcPr>
            <w:tcW w:w="919" w:type="dxa"/>
            <w:vAlign w:val="top"/>
          </w:tcPr>
          <w:p>
            <w:pPr>
              <w:spacing w:before="325" w:line="182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5</w:t>
            </w:r>
          </w:p>
        </w:tc>
        <w:tc>
          <w:tcPr>
            <w:tcW w:w="1099" w:type="dxa"/>
            <w:vAlign w:val="top"/>
          </w:tcPr>
          <w:p>
            <w:pPr>
              <w:spacing w:before="276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6"/>
                <w:sz w:val="30"/>
                <w:szCs w:val="30"/>
              </w:rPr>
              <w:t>six</w:t>
            </w:r>
          </w:p>
        </w:tc>
        <w:tc>
          <w:tcPr>
            <w:tcW w:w="919" w:type="dxa"/>
            <w:vAlign w:val="top"/>
          </w:tcPr>
          <w:p>
            <w:pPr>
              <w:spacing w:before="323" w:line="183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6</w:t>
            </w:r>
          </w:p>
        </w:tc>
        <w:tc>
          <w:tcPr>
            <w:tcW w:w="150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</w:t>
            </w:r>
          </w:p>
        </w:tc>
        <w:tc>
          <w:tcPr>
            <w:tcW w:w="1238" w:type="dxa"/>
            <w:vAlign w:val="top"/>
          </w:tcPr>
          <w:p>
            <w:pPr>
              <w:spacing w:before="325" w:line="182" w:lineRule="auto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7</w:t>
            </w:r>
          </w:p>
        </w:tc>
        <w:tc>
          <w:tcPr>
            <w:tcW w:w="1358" w:type="dxa"/>
            <w:vAlign w:val="top"/>
          </w:tcPr>
          <w:p>
            <w:pPr>
              <w:spacing w:before="236" w:line="214" w:lineRule="auto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eight</w:t>
            </w:r>
          </w:p>
        </w:tc>
        <w:tc>
          <w:tcPr>
            <w:tcW w:w="1074" w:type="dxa"/>
            <w:vAlign w:val="top"/>
          </w:tcPr>
          <w:p>
            <w:pPr>
              <w:spacing w:before="323" w:line="183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144" w:type="dxa"/>
            <w:vAlign w:val="top"/>
          </w:tcPr>
          <w:p>
            <w:pPr>
              <w:spacing w:before="278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</w:t>
            </w:r>
          </w:p>
        </w:tc>
        <w:tc>
          <w:tcPr>
            <w:tcW w:w="919" w:type="dxa"/>
            <w:vAlign w:val="top"/>
          </w:tcPr>
          <w:p>
            <w:pPr>
              <w:spacing w:before="326" w:line="183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9</w:t>
            </w:r>
          </w:p>
        </w:tc>
        <w:tc>
          <w:tcPr>
            <w:tcW w:w="1099" w:type="dxa"/>
            <w:vAlign w:val="top"/>
          </w:tcPr>
          <w:p>
            <w:pPr>
              <w:spacing w:before="278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ten</w:t>
            </w:r>
          </w:p>
        </w:tc>
        <w:tc>
          <w:tcPr>
            <w:tcW w:w="919" w:type="dxa"/>
            <w:vAlign w:val="top"/>
          </w:tcPr>
          <w:p>
            <w:pPr>
              <w:spacing w:before="195" w:line="184" w:lineRule="auto"/>
              <w:ind w:left="1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10</w:t>
            </w:r>
          </w:p>
        </w:tc>
        <w:tc>
          <w:tcPr>
            <w:tcW w:w="1508" w:type="dxa"/>
            <w:vAlign w:val="top"/>
          </w:tcPr>
          <w:p>
            <w:pPr>
              <w:spacing w:before="148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eleven</w:t>
            </w:r>
          </w:p>
        </w:tc>
        <w:tc>
          <w:tcPr>
            <w:tcW w:w="1238" w:type="dxa"/>
            <w:vAlign w:val="top"/>
          </w:tcPr>
          <w:p>
            <w:pPr>
              <w:spacing w:before="195" w:line="184" w:lineRule="auto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11</w:t>
            </w:r>
          </w:p>
        </w:tc>
        <w:tc>
          <w:tcPr>
            <w:tcW w:w="1358" w:type="dxa"/>
            <w:vAlign w:val="top"/>
          </w:tcPr>
          <w:p>
            <w:pPr>
              <w:spacing w:before="148"/>
              <w:ind w:left="11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twelve</w:t>
            </w:r>
          </w:p>
        </w:tc>
        <w:tc>
          <w:tcPr>
            <w:tcW w:w="1074" w:type="dxa"/>
            <w:vAlign w:val="top"/>
          </w:tcPr>
          <w:p>
            <w:pPr>
              <w:spacing w:before="195" w:line="184" w:lineRule="auto"/>
              <w:ind w:left="12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12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104" w:line="221" w:lineRule="auto"/>
        <w:ind w:left="3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(2)以-</w:t>
      </w:r>
      <w:r>
        <w:rPr>
          <w:rFonts w:ascii="黑体" w:hAnsi="黑体" w:eastAsia="黑体" w:cs="黑体"/>
          <w:b/>
          <w:bCs/>
          <w:sz w:val="32"/>
          <w:szCs w:val="32"/>
        </w:rPr>
        <w:t>teen</w:t>
      </w:r>
      <w:r>
        <w:rPr>
          <w:rFonts w:ascii="黑体" w:hAnsi="黑体" w:eastAsia="黑体" w:cs="黑体"/>
          <w:spacing w:val="-6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结尾的数字(13—</w:t>
      </w:r>
      <w:r>
        <w:rPr>
          <w:rFonts w:ascii="黑体" w:hAnsi="黑体" w:eastAsia="黑体" w:cs="黑体"/>
          <w:spacing w:val="-111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19)</w:t>
      </w:r>
    </w:p>
    <w:p/>
    <w:p>
      <w:pPr>
        <w:spacing w:line="55" w:lineRule="exact"/>
      </w:pPr>
    </w:p>
    <w:tbl>
      <w:tblPr>
        <w:tblStyle w:val="4"/>
        <w:tblW w:w="985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3"/>
        <w:gridCol w:w="819"/>
        <w:gridCol w:w="1488"/>
        <w:gridCol w:w="779"/>
        <w:gridCol w:w="1528"/>
        <w:gridCol w:w="1059"/>
        <w:gridCol w:w="1529"/>
        <w:gridCol w:w="7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60" w:hRule="atLeast"/>
        </w:trPr>
        <w:tc>
          <w:tcPr>
            <w:tcW w:w="1893" w:type="dxa"/>
            <w:vAlign w:val="top"/>
          </w:tcPr>
          <w:p>
            <w:pPr>
              <w:spacing w:before="138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thirteen</w:t>
            </w:r>
          </w:p>
        </w:tc>
        <w:tc>
          <w:tcPr>
            <w:tcW w:w="819" w:type="dxa"/>
            <w:vAlign w:val="top"/>
          </w:tcPr>
          <w:p>
            <w:pPr>
              <w:spacing w:before="186" w:line="184" w:lineRule="auto"/>
              <w:ind w:left="12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13</w:t>
            </w:r>
          </w:p>
        </w:tc>
        <w:tc>
          <w:tcPr>
            <w:tcW w:w="1488" w:type="dxa"/>
            <w:vAlign w:val="top"/>
          </w:tcPr>
          <w:p>
            <w:pPr>
              <w:spacing w:before="157"/>
              <w:ind w:left="9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fourteen</w:t>
            </w:r>
          </w:p>
        </w:tc>
        <w:tc>
          <w:tcPr>
            <w:tcW w:w="779" w:type="dxa"/>
            <w:vAlign w:val="top"/>
          </w:tcPr>
          <w:p>
            <w:pPr>
              <w:spacing w:before="186" w:line="184" w:lineRule="auto"/>
              <w:ind w:left="1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14</w:t>
            </w:r>
          </w:p>
        </w:tc>
        <w:tc>
          <w:tcPr>
            <w:tcW w:w="1528" w:type="dxa"/>
            <w:vAlign w:val="top"/>
          </w:tcPr>
          <w:p>
            <w:pPr>
              <w:spacing w:before="138"/>
              <w:ind w:left="12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fifteen</w:t>
            </w:r>
          </w:p>
        </w:tc>
        <w:tc>
          <w:tcPr>
            <w:tcW w:w="1059" w:type="dxa"/>
            <w:vAlign w:val="top"/>
          </w:tcPr>
          <w:p>
            <w:pPr>
              <w:spacing w:before="186" w:line="184" w:lineRule="auto"/>
              <w:ind w:left="11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15</w:t>
            </w:r>
          </w:p>
        </w:tc>
        <w:tc>
          <w:tcPr>
            <w:tcW w:w="1529" w:type="dxa"/>
            <w:vAlign w:val="top"/>
          </w:tcPr>
          <w:p>
            <w:pPr>
              <w:spacing w:before="148"/>
              <w:ind w:left="12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sixteen</w:t>
            </w:r>
          </w:p>
        </w:tc>
        <w:tc>
          <w:tcPr>
            <w:tcW w:w="764" w:type="dxa"/>
            <w:vAlign w:val="top"/>
          </w:tcPr>
          <w:p>
            <w:pPr>
              <w:spacing w:before="186" w:line="184" w:lineRule="auto"/>
              <w:ind w:left="12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893" w:type="dxa"/>
            <w:vAlign w:val="top"/>
          </w:tcPr>
          <w:p>
            <w:pPr>
              <w:spacing w:before="277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seventeen</w:t>
            </w:r>
          </w:p>
        </w:tc>
        <w:tc>
          <w:tcPr>
            <w:tcW w:w="819" w:type="dxa"/>
            <w:vAlign w:val="top"/>
          </w:tcPr>
          <w:p>
            <w:pPr>
              <w:spacing w:before="326" w:line="184" w:lineRule="auto"/>
              <w:ind w:left="12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17</w:t>
            </w:r>
          </w:p>
        </w:tc>
        <w:tc>
          <w:tcPr>
            <w:tcW w:w="1488" w:type="dxa"/>
            <w:vAlign w:val="top"/>
          </w:tcPr>
          <w:p>
            <w:pPr>
              <w:spacing w:before="237" w:line="214" w:lineRule="auto"/>
              <w:ind w:left="9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eighteen</w:t>
            </w:r>
          </w:p>
        </w:tc>
        <w:tc>
          <w:tcPr>
            <w:tcW w:w="779" w:type="dxa"/>
            <w:vAlign w:val="top"/>
          </w:tcPr>
          <w:p>
            <w:pPr>
              <w:spacing w:before="326" w:line="184" w:lineRule="auto"/>
              <w:ind w:left="1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18</w:t>
            </w:r>
          </w:p>
        </w:tc>
        <w:tc>
          <w:tcPr>
            <w:tcW w:w="1528" w:type="dxa"/>
            <w:vAlign w:val="top"/>
          </w:tcPr>
          <w:p>
            <w:pPr>
              <w:spacing w:before="147"/>
              <w:ind w:left="12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nineteen</w:t>
            </w:r>
          </w:p>
        </w:tc>
        <w:tc>
          <w:tcPr>
            <w:tcW w:w="1059" w:type="dxa"/>
            <w:vAlign w:val="top"/>
          </w:tcPr>
          <w:p>
            <w:pPr>
              <w:spacing w:before="326" w:line="184" w:lineRule="auto"/>
              <w:ind w:left="11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19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105" w:line="218" w:lineRule="auto"/>
        <w:ind w:left="15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(3)以-ty结尾的数字(20—90之间的整十数)</w:t>
      </w:r>
    </w:p>
    <w:p/>
    <w:p>
      <w:pPr>
        <w:spacing w:line="25" w:lineRule="exact"/>
      </w:pPr>
    </w:p>
    <w:tbl>
      <w:tblPr>
        <w:tblStyle w:val="4"/>
        <w:tblW w:w="939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3"/>
        <w:gridCol w:w="1129"/>
        <w:gridCol w:w="1328"/>
        <w:gridCol w:w="1139"/>
        <w:gridCol w:w="1159"/>
        <w:gridCol w:w="1139"/>
        <w:gridCol w:w="1129"/>
        <w:gridCol w:w="1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213" w:type="dxa"/>
            <w:vAlign w:val="top"/>
          </w:tcPr>
          <w:p>
            <w:pPr>
              <w:spacing w:before="240" w:line="215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twenty</w:t>
            </w:r>
          </w:p>
        </w:tc>
        <w:tc>
          <w:tcPr>
            <w:tcW w:w="1129" w:type="dxa"/>
            <w:vAlign w:val="top"/>
          </w:tcPr>
          <w:p>
            <w:pPr>
              <w:spacing w:before="194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20</w:t>
            </w:r>
          </w:p>
        </w:tc>
        <w:tc>
          <w:tcPr>
            <w:tcW w:w="1328" w:type="dxa"/>
            <w:vAlign w:val="top"/>
          </w:tcPr>
          <w:p>
            <w:pPr>
              <w:spacing w:before="240" w:line="215" w:lineRule="auto"/>
              <w:ind w:left="1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thirty</w:t>
            </w:r>
          </w:p>
        </w:tc>
        <w:tc>
          <w:tcPr>
            <w:tcW w:w="1139" w:type="dxa"/>
            <w:vAlign w:val="top"/>
          </w:tcPr>
          <w:p>
            <w:pPr>
              <w:spacing w:before="194" w:line="18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30</w:t>
            </w:r>
          </w:p>
        </w:tc>
        <w:tc>
          <w:tcPr>
            <w:tcW w:w="1159" w:type="dxa"/>
            <w:vAlign w:val="top"/>
          </w:tcPr>
          <w:p>
            <w:pPr>
              <w:spacing w:before="240" w:line="215" w:lineRule="auto"/>
              <w:ind w:left="12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forty</w:t>
            </w:r>
          </w:p>
        </w:tc>
        <w:tc>
          <w:tcPr>
            <w:tcW w:w="1139" w:type="dxa"/>
            <w:vAlign w:val="top"/>
          </w:tcPr>
          <w:p>
            <w:pPr>
              <w:spacing w:before="194" w:line="183" w:lineRule="auto"/>
              <w:ind w:left="10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40</w:t>
            </w:r>
          </w:p>
        </w:tc>
        <w:tc>
          <w:tcPr>
            <w:tcW w:w="1129" w:type="dxa"/>
            <w:vAlign w:val="top"/>
          </w:tcPr>
          <w:p>
            <w:pPr>
              <w:spacing w:before="90" w:line="215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fifty</w:t>
            </w:r>
          </w:p>
        </w:tc>
        <w:tc>
          <w:tcPr>
            <w:tcW w:w="1163" w:type="dxa"/>
            <w:vAlign w:val="top"/>
          </w:tcPr>
          <w:p>
            <w:pPr>
              <w:spacing w:before="204" w:line="183" w:lineRule="auto"/>
              <w:ind w:left="12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213" w:type="dxa"/>
            <w:vAlign w:val="top"/>
          </w:tcPr>
          <w:p>
            <w:pPr>
              <w:spacing w:before="240" w:line="215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sixty</w:t>
            </w:r>
          </w:p>
        </w:tc>
        <w:tc>
          <w:tcPr>
            <w:tcW w:w="1129" w:type="dxa"/>
            <w:vAlign w:val="top"/>
          </w:tcPr>
          <w:p>
            <w:pPr>
              <w:spacing w:before="194" w:line="183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60</w:t>
            </w:r>
          </w:p>
        </w:tc>
        <w:tc>
          <w:tcPr>
            <w:tcW w:w="1328" w:type="dxa"/>
            <w:vAlign w:val="top"/>
          </w:tcPr>
          <w:p>
            <w:pPr>
              <w:spacing w:before="240" w:line="215" w:lineRule="auto"/>
              <w:ind w:left="1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seventy</w:t>
            </w:r>
          </w:p>
        </w:tc>
        <w:tc>
          <w:tcPr>
            <w:tcW w:w="1139" w:type="dxa"/>
            <w:vAlign w:val="top"/>
          </w:tcPr>
          <w:p>
            <w:pPr>
              <w:spacing w:before="194" w:line="18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70</w:t>
            </w:r>
          </w:p>
        </w:tc>
        <w:tc>
          <w:tcPr>
            <w:tcW w:w="1159" w:type="dxa"/>
            <w:vAlign w:val="top"/>
          </w:tcPr>
          <w:p>
            <w:pPr>
              <w:spacing w:before="237" w:line="214" w:lineRule="auto"/>
              <w:ind w:left="12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eighty</w:t>
            </w:r>
          </w:p>
        </w:tc>
        <w:tc>
          <w:tcPr>
            <w:tcW w:w="1139" w:type="dxa"/>
            <w:vAlign w:val="top"/>
          </w:tcPr>
          <w:p>
            <w:pPr>
              <w:spacing w:before="324" w:line="183" w:lineRule="auto"/>
              <w:ind w:left="10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80</w:t>
            </w:r>
          </w:p>
        </w:tc>
        <w:tc>
          <w:tcPr>
            <w:tcW w:w="1129" w:type="dxa"/>
            <w:vAlign w:val="top"/>
          </w:tcPr>
          <w:p>
            <w:pPr>
              <w:spacing w:before="240" w:line="215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ninety</w:t>
            </w:r>
          </w:p>
        </w:tc>
        <w:tc>
          <w:tcPr>
            <w:tcW w:w="1163" w:type="dxa"/>
            <w:vAlign w:val="top"/>
          </w:tcPr>
          <w:p>
            <w:pPr>
              <w:spacing w:before="194" w:line="183" w:lineRule="auto"/>
              <w:ind w:left="12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90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104" w:line="222" w:lineRule="auto"/>
        <w:ind w:left="1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2"/>
          <w:szCs w:val="32"/>
        </w:rPr>
        <w:t>Lesson</w:t>
      </w:r>
      <w:r>
        <w:rPr>
          <w:rFonts w:ascii="黑体" w:hAnsi="黑体" w:eastAsia="黑体" w:cs="黑体"/>
          <w:color w:val="FF6E00"/>
          <w:spacing w:val="7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2"/>
          <w:szCs w:val="32"/>
        </w:rPr>
        <w:t>4知识点精析：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5" w:line="221" w:lineRule="auto"/>
        <w:ind w:left="169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1.字母s,x</w:t>
      </w:r>
      <w:r>
        <w:rPr>
          <w:rFonts w:ascii="黑体" w:hAnsi="黑体" w:eastAsia="黑体" w:cs="黑体"/>
          <w:spacing w:val="82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和</w:t>
      </w:r>
      <w:r>
        <w:rPr>
          <w:rFonts w:ascii="黑体" w:hAnsi="黑体" w:eastAsia="黑体" w:cs="黑体"/>
          <w:spacing w:val="-8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z</w:t>
      </w:r>
      <w:r>
        <w:rPr>
          <w:rFonts w:ascii="黑体" w:hAnsi="黑体" w:eastAsia="黑体" w:cs="黑体"/>
          <w:spacing w:val="-7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在单词中的发音</w:t>
      </w:r>
    </w:p>
    <w:p/>
    <w:p>
      <w:pPr>
        <w:spacing w:line="45" w:lineRule="exact"/>
      </w:pPr>
    </w:p>
    <w:tbl>
      <w:tblPr>
        <w:tblStyle w:val="4"/>
        <w:tblW w:w="112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1049"/>
        <w:gridCol w:w="91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014" w:type="dxa"/>
            <w:vAlign w:val="top"/>
          </w:tcPr>
          <w:p>
            <w:pPr>
              <w:spacing w:before="93" w:line="219" w:lineRule="auto"/>
              <w:ind w:left="9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30"/>
                <w:szCs w:val="30"/>
              </w:rPr>
              <w:t>字母</w:t>
            </w:r>
          </w:p>
        </w:tc>
        <w:tc>
          <w:tcPr>
            <w:tcW w:w="1049" w:type="dxa"/>
            <w:vAlign w:val="top"/>
          </w:tcPr>
          <w:p>
            <w:pPr>
              <w:spacing w:before="94" w:line="220" w:lineRule="auto"/>
              <w:ind w:left="6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z w:val="30"/>
                <w:szCs w:val="30"/>
              </w:rPr>
              <w:t>发音</w:t>
            </w:r>
          </w:p>
        </w:tc>
        <w:tc>
          <w:tcPr>
            <w:tcW w:w="9146" w:type="dxa"/>
            <w:vAlign w:val="top"/>
          </w:tcPr>
          <w:p>
            <w:pPr>
              <w:spacing w:before="104" w:line="220" w:lineRule="auto"/>
              <w:ind w:left="397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1014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before="98" w:line="183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S</w:t>
            </w:r>
          </w:p>
        </w:tc>
        <w:tc>
          <w:tcPr>
            <w:tcW w:w="104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6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/s/</w:t>
            </w:r>
          </w:p>
        </w:tc>
        <w:tc>
          <w:tcPr>
            <w:tcW w:w="9146" w:type="dxa"/>
            <w:vAlign w:val="top"/>
          </w:tcPr>
          <w:p>
            <w:pPr>
              <w:spacing w:before="132" w:line="781" w:lineRule="exact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position w:val="37"/>
                <w:sz w:val="30"/>
                <w:szCs w:val="30"/>
              </w:rPr>
              <w:t>/s/是清辅音，发音时声带不振动。发音时，舌尖前伸靠</w:t>
            </w:r>
            <w:r>
              <w:rPr>
                <w:rFonts w:ascii="宋体" w:hAnsi="宋体" w:eastAsia="宋体" w:cs="宋体"/>
                <w:spacing w:val="4"/>
                <w:position w:val="37"/>
                <w:sz w:val="30"/>
                <w:szCs w:val="30"/>
              </w:rPr>
              <w:t>近上齿龈，</w:t>
            </w:r>
          </w:p>
          <w:p>
            <w:pPr>
              <w:spacing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让气流从舌前端和上下齿隙缝中挤出时摩擦成音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9" w:hRule="atLeast"/>
        </w:trPr>
        <w:tc>
          <w:tcPr>
            <w:tcW w:w="1014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before="72" w:line="182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X</w:t>
            </w:r>
          </w:p>
        </w:tc>
        <w:tc>
          <w:tcPr>
            <w:tcW w:w="104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46" w:type="dxa"/>
            <w:vAlign w:val="top"/>
          </w:tcPr>
          <w:p>
            <w:pPr>
              <w:spacing w:before="146"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/k/是清辅音，发音时声带不振动。发音时，舌后部弓起，紧贴软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before="98" w:line="478" w:lineRule="auto"/>
              <w:ind w:left="131" w:right="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腭，然后突然放开，让气流从口腔冲出，爆破成音。/s/</w:t>
            </w: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是清辅音，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发音时声带不振动。发音时，舌尖前伸靠近上齿龈，让气流从舌前</w:t>
            </w:r>
          </w:p>
          <w:p>
            <w:pPr>
              <w:spacing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端和上下齿隙缝中挤出时摩擦成音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0" w:type="default"/>
          <w:pgSz w:w="12800" w:h="18100"/>
          <w:pgMar w:top="108" w:right="39" w:bottom="431" w:left="1085" w:header="0" w:footer="273" w:gutter="0"/>
          <w:cols w:space="720" w:num="1"/>
        </w:sectPr>
      </w:pPr>
    </w:p>
    <w:p/>
    <w:p/>
    <w:p>
      <w:pPr>
        <w:spacing w:line="43" w:lineRule="exact"/>
      </w:pPr>
    </w:p>
    <w:tbl>
      <w:tblPr>
        <w:tblStyle w:val="4"/>
        <w:tblW w:w="112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1079"/>
        <w:gridCol w:w="91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1014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before="94" w:line="182" w:lineRule="auto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Z</w:t>
            </w:r>
          </w:p>
        </w:tc>
        <w:tc>
          <w:tcPr>
            <w:tcW w:w="1079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auto"/>
              <w:ind w:left="90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/z/</w:t>
            </w:r>
          </w:p>
        </w:tc>
        <w:tc>
          <w:tcPr>
            <w:tcW w:w="9116" w:type="dxa"/>
            <w:vAlign w:val="top"/>
          </w:tcPr>
          <w:p>
            <w:pPr>
              <w:spacing w:before="126" w:line="780" w:lineRule="exact"/>
              <w:ind w:left="12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position w:val="37"/>
                <w:sz w:val="29"/>
                <w:szCs w:val="29"/>
              </w:rPr>
              <w:t>/z/是浊辅音，发音时声带振动。发音时，舌</w:t>
            </w:r>
            <w:r>
              <w:rPr>
                <w:rFonts w:ascii="宋体" w:hAnsi="宋体" w:eastAsia="宋体" w:cs="宋体"/>
                <w:spacing w:val="-1"/>
                <w:position w:val="37"/>
                <w:sz w:val="29"/>
                <w:szCs w:val="29"/>
              </w:rPr>
              <w:t>尖前伸靠近上齿龈，让</w:t>
            </w:r>
          </w:p>
          <w:p>
            <w:pPr>
              <w:spacing w:line="219" w:lineRule="auto"/>
              <w:ind w:left="12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气流从舌前端和上下齿隙缝中挤出时摩擦成音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85D00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221" w:lineRule="auto"/>
        <w:ind w:left="4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中西方人们偏爱的数字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7" w:line="776" w:lineRule="exact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7"/>
          <w:sz w:val="30"/>
          <w:szCs w:val="30"/>
        </w:rPr>
        <w:t>在日常生活中，数字无处不在，但由于中西方文化背景和风俗习惯的不同，其</w:t>
      </w:r>
    </w:p>
    <w:p>
      <w:pPr>
        <w:spacing w:line="223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意义和用法有很大差异。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476" w:lineRule="auto"/>
        <w:ind w:left="124" w:right="65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4"/>
          <w:sz w:val="30"/>
          <w:szCs w:val="30"/>
        </w:rPr>
        <w:t>中国人偏爱8和6,而忌讳4。西方人认为3和7是大吉大利的数字，会给人</w:t>
      </w:r>
      <w:r>
        <w:rPr>
          <w:rFonts w:ascii="黑体" w:hAnsi="黑体" w:eastAsia="黑体" w:cs="黑体"/>
          <w:spacing w:val="23"/>
          <w:sz w:val="30"/>
          <w:szCs w:val="30"/>
        </w:rPr>
        <w:t>带来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sz w:val="30"/>
          <w:szCs w:val="30"/>
        </w:rPr>
        <w:t>幸福和快乐。古希腊毕达哥拉斯学派把3称为完美的数字，</w:t>
      </w:r>
      <w:r>
        <w:rPr>
          <w:rFonts w:ascii="黑体" w:hAnsi="黑体" w:eastAsia="黑体" w:cs="黑体"/>
          <w:spacing w:val="8"/>
          <w:sz w:val="30"/>
          <w:szCs w:val="30"/>
        </w:rPr>
        <w:t>3体现了开端、中期和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终端。7也被西方人认为是神圣吉祥的数字。他</w:t>
      </w:r>
      <w:r>
        <w:rPr>
          <w:rFonts w:ascii="黑体" w:hAnsi="黑体" w:eastAsia="黑体" w:cs="黑体"/>
          <w:spacing w:val="-3"/>
          <w:sz w:val="30"/>
          <w:szCs w:val="30"/>
        </w:rPr>
        <w:t>们认为：人的内心有“七情”,面部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6"/>
          <w:sz w:val="30"/>
          <w:szCs w:val="30"/>
        </w:rPr>
        <w:t>有“七窍”,一周有“七天”,彩虹有“七种颜色”等。但是西方人认为13这个数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1"/>
          <w:sz w:val="30"/>
          <w:szCs w:val="30"/>
        </w:rPr>
        <w:t>字是不祥的，重大活动不安排在13号，约会的时间不安排在13点。请客时避免宾</w:t>
      </w:r>
    </w:p>
    <w:p>
      <w:pPr>
        <w:spacing w:before="1" w:line="221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sz w:val="30"/>
          <w:szCs w:val="30"/>
        </w:rPr>
        <w:t>主13人入席等。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187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如有错误，欢迎在留言区指正</w:t>
      </w:r>
    </w:p>
    <w:sectPr>
      <w:footerReference r:id="rId11" w:type="default"/>
      <w:pgSz w:w="12800" w:h="12690"/>
      <w:pgMar w:top="98" w:right="29" w:bottom="122" w:left="107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5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86F29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1815</Words>
  <Characters>2640</Characters>
  <TotalTime>0</TotalTime>
  <ScaleCrop>false</ScaleCrop>
  <LinksUpToDate>false</LinksUpToDate>
  <CharactersWithSpaces>3003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2023-03-30T10:04:00Z</dcterms:created>
  <dc:creator>Kingsoft-PDF</dc:creator>
  <cp:lastModifiedBy>zx</cp:lastModifiedBy>
  <dcterms:modified xsi:type="dcterms:W3CDTF">2023-03-30T02:09:30Z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2023-03-30T10:04:46Z</vt:filetime>
  </property>
  <property fmtid="{D5CDD505-2E9C-101B-9397-08002B2CF9AE}" pid="4" name="UsrData">
    <vt:lpwstr>6424ee360c8b290015b68cf0</vt:lpwstr>
  </property>
  <property fmtid="{D5CDD505-2E9C-101B-9397-08002B2CF9AE}" pid="5" name="KSOProductBuildVer">
    <vt:lpwstr>2052-11.1.0.13703</vt:lpwstr>
  </property>
  <property fmtid="{D5CDD505-2E9C-101B-9397-08002B2CF9AE}" pid="6" name="ICV">
    <vt:lpwstr>04E9610D20C244EB84BBE0E0EDA82022</vt:lpwstr>
  </property>
</Properties>
</file>