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spacing w:val="8"/>
          <w:kern w:val="0"/>
          <w:sz w:val="22"/>
          <w:szCs w:val="22"/>
          <w:lang w:val="en-US" w:eastAsia="zh-CN" w:bidi="ar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What is ... like?的回答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1＞用来询问人的外貌，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表示“……（长）什么样呢？”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--What  is he like?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--He is tall and strong.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2＞用来询问性格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--What is your sister like?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--She is friendly.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3＞注意：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look like只询问外貌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What is ...like?可回答外貌或性格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名词所有格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1＞单数名词，在词尾加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’s 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构成所有格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例：Ben</w:t>
      </w:r>
      <w:r>
        <w:rPr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's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book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     Ben</w:t>
      </w:r>
      <w:r>
        <w:rPr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的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书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</w:t>
      </w: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以-s结尾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的复数名词，加 </w:t>
      </w:r>
      <w:r>
        <w:rPr>
          <w:rStyle w:val="5"/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’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构成所有格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例：teacher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s</w:t>
      </w:r>
      <w:r>
        <w:rPr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'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room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      教师办公室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</w:t>
      </w: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不以-s结尾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的复数名词，加 </w:t>
      </w:r>
      <w:r>
        <w:rPr>
          <w:rStyle w:val="5"/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’s 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构成所有格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例：Children</w:t>
      </w:r>
      <w:r>
        <w:rPr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's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 Day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      儿童节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中文名字 &amp; 英文名 的表达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1＞中文名字在英语中用拼音表示；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“姓氏”在前，“名字”在后；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姓与名分开写，不连在一起；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①姓是1个字，名是1个字时，拼音的首字母分别大写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( √ ) Wang  Lin 王林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( X ) Wang   lin 王林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( X ) WangLin 王林    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②姓是1个字，名是2个字时，名的两个字的拼音要连在一起，只大写名的第一个拼音首字母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( √ ) Liu    Xiaogang 刘小刚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( X ) Liu    XiaoGang 刘小刚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( X ) Liu    Xiao   Gang  刘小刚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③姓是（复姓）2个字，姓的两个字的拼音要连在一起，只大写第一个拼音首字母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( √ ) Zhuge Liang  诸葛亮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( √ ) Shangguan  Yan  上官燕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( √ ) Ouyang Qingqing   欧阳青青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2＞英文名字：“名字”在前，“姓氏”在后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Kate Green   凯特格林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Mike White  迈克怀特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5D81547"/>
    <w:rsid w:val="05D8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2024-02-22T02:53:00Z</dcterms:created>
  <dc:creator>zx</dc:creator>
  <cp:lastModifiedBy>zx</cp:lastModifiedBy>
  <dcterms:modified xsi:type="dcterms:W3CDTF">2024-02-22T02:54:25Z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785948794207439182B0FE61CFB4ADE9_11</vt:lpwstr>
  </property>
</Properties>
</file>