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tile" on="t" color2="#FFFFFF" focussize="0,0" recolor="t"/>
    </v:background>
  </w:background>
  <w:body>
    <w:p>
      <w:pPr>
        <w:pStyle w:val="2"/>
        <w:ind w:left="1440"/>
        <w:jc w:val="center"/>
      </w:pPr>
      <w:r>
        <w:t>CSE585/EE555:  Digital Image Processing II</w:t>
      </w:r>
    </w:p>
    <w:p>
      <w:pPr>
        <w:pStyle w:val="2"/>
        <w:ind w:left="1440"/>
        <w:jc w:val="center"/>
      </w:pPr>
      <w:r>
        <w:t>Computer Project # 1:</w:t>
      </w:r>
    </w:p>
    <w:p>
      <w:pPr>
        <w:pStyle w:val="2"/>
        <w:ind w:left="1440"/>
        <w:jc w:val="center"/>
      </w:pPr>
      <w:r>
        <w:rPr>
          <w:color w:val="06438A"/>
          <w:lang w:val="en-US" w:eastAsia="zh-CN"/>
        </w:rPr>
        <w:t>Morphology: Hit-or-Miss Transform</w:t>
      </w:r>
    </w:p>
    <w:p>
      <w:pPr>
        <w:pStyle w:val="3"/>
        <w:ind w:left="1440"/>
        <w:jc w:val="center"/>
      </w:pPr>
      <w:r>
        <w:rPr>
          <w:rFonts w:hint="eastAsia" w:eastAsia="宋体"/>
          <w:lang w:val="en-US" w:eastAsia="zh-CN"/>
        </w:rPr>
        <w:t>Hao Zhou, Fan Yang, Zerui Hua</w:t>
      </w:r>
    </w:p>
    <w:p>
      <w:pPr>
        <w:pStyle w:val="3"/>
        <w:ind w:left="1440"/>
        <w:jc w:val="center"/>
      </w:pPr>
      <w:r>
        <w:t xml:space="preserve">Date: </w:t>
      </w:r>
      <w:r>
        <w:rPr>
          <w:rFonts w:hint="eastAsia" w:eastAsia="宋体"/>
          <w:lang w:val="en-US" w:eastAsia="zh-CN"/>
        </w:rPr>
        <w:t>01</w:t>
      </w:r>
      <w:r>
        <w:t>/</w:t>
      </w:r>
      <w:r>
        <w:rPr>
          <w:rFonts w:hint="eastAsia" w:eastAsia="宋体"/>
          <w:lang w:val="en-US" w:eastAsia="zh-CN"/>
        </w:rPr>
        <w:t>25</w:t>
      </w:r>
      <w:r>
        <w:t>/2023</w:t>
      </w:r>
    </w:p>
    <w:p>
      <w:pPr>
        <w:jc w:val="center"/>
      </w:pPr>
      <w:r>
        <w:pict>
          <v:rect id="_x0000_i1025" o:spt="1" style="height:1.5pt;width:0.0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2"/>
          <w:numId w:val="1"/>
        </w:numPr>
        <w:spacing w:before="100" w:beforeAutospacing="1" w:after="100" w:afterAutospacing="1"/>
      </w:pPr>
      <w:r>
        <w:rPr>
          <w:b/>
          <w:bCs/>
        </w:rPr>
        <w:t>Objectives</w:t>
      </w:r>
      <w:r>
        <w:t xml:space="preserve">  </w:t>
      </w:r>
      <w:r>
        <w:rPr>
          <w:strike/>
          <w:dstrike w:val="0"/>
        </w:rPr>
        <w:t xml:space="preserve">(Length: 1 paragraph </w:t>
      </w:r>
      <w:r>
        <w:rPr>
          <w:strike/>
          <w:dstrike w:val="0"/>
        </w:rPr>
        <w:sym w:font="Wingdings" w:char="F0E0"/>
      </w:r>
      <w:r>
        <w:rPr>
          <w:strike/>
          <w:dstrike w:val="0"/>
        </w:rPr>
        <w:t xml:space="preserve"> a few brief statements presented as a list</w:t>
      </w:r>
    </w:p>
    <w:p>
      <w:pPr>
        <w:spacing w:line="360" w:lineRule="auto"/>
        <w:ind w:left="1080"/>
      </w:pPr>
      <w:r>
        <w:rPr>
          <w:strike/>
          <w:dstrike w:val="0"/>
        </w:rPr>
        <w:t>Write what the project’s objectives are in a few brief statements</w:t>
      </w:r>
      <w:r>
        <w:t xml:space="preserve">. </w:t>
      </w:r>
    </w:p>
    <w:p>
      <w:pPr>
        <w:numPr>
          <w:ilvl w:val="0"/>
          <w:numId w:val="2"/>
        </w:numPr>
        <w:spacing w:line="360" w:lineRule="auto"/>
        <w:ind w:left="108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Learn how to use MATLAB for digital images processing;</w:t>
      </w:r>
    </w:p>
    <w:p>
      <w:pPr>
        <w:numPr>
          <w:ilvl w:val="0"/>
          <w:numId w:val="2"/>
        </w:numPr>
        <w:spacing w:line="360" w:lineRule="auto"/>
        <w:ind w:left="108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Learn how to use math morphology and achieve morphological operations from simple (erosion / dilation) to complex (hit or miss);</w:t>
      </w:r>
    </w:p>
    <w:p>
      <w:pPr>
        <w:numPr>
          <w:ilvl w:val="0"/>
          <w:numId w:val="2"/>
        </w:numPr>
        <w:spacing w:line="360" w:lineRule="auto"/>
        <w:ind w:left="108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Learn how the hit-or-miss operation can be used in the object detection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 digital images</w:t>
      </w:r>
      <w:r>
        <w:rPr>
          <w:rFonts w:hint="eastAsia" w:eastAsia="宋体"/>
          <w:lang w:val="en-US" w:eastAsia="zh-CN"/>
        </w:rPr>
        <w:t>.</w:t>
      </w:r>
    </w:p>
    <w:p>
      <w:pPr>
        <w:numPr>
          <w:ilvl w:val="2"/>
          <w:numId w:val="1"/>
        </w:numPr>
        <w:spacing w:before="100" w:beforeAutospacing="1" w:after="100" w:afterAutospacing="1"/>
      </w:pPr>
      <w:r>
        <w:rPr>
          <w:b/>
          <w:bCs/>
        </w:rPr>
        <w:t>Methods</w:t>
      </w:r>
      <w:r>
        <w:t xml:space="preserve">  </w:t>
      </w:r>
      <w:r>
        <w:tab/>
      </w:r>
      <w:r>
        <w:t>(Length: 3-15 pages – be complete!)</w:t>
      </w:r>
    </w:p>
    <w:p>
      <w:pPr>
        <w:numPr>
          <w:ilvl w:val="0"/>
          <w:numId w:val="3"/>
        </w:numPr>
        <w:spacing w:line="360" w:lineRule="auto"/>
        <w:ind w:left="1080"/>
        <w:rPr>
          <w:rFonts w:hint="default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Algorithm and Theory</w:t>
      </w: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The main function of this project mainly consists of three parts, including the binary-valued image conversion, the noise filtering and the hit-or-miss transform operation, as shown in the flow chart.</w:t>
      </w:r>
    </w:p>
    <w:p>
      <w:pPr>
        <w:spacing w:line="360" w:lineRule="auto"/>
        <w:jc w:val="center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drawing>
          <wp:inline distT="0" distB="0" distL="114300" distR="114300">
            <wp:extent cx="1120140" cy="1654810"/>
            <wp:effectExtent l="0" t="0" r="3810" b="254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We will discuss these parts in the following report separately.</w:t>
      </w:r>
    </w:p>
    <w:p>
      <w:pPr>
        <w:numPr>
          <w:ilvl w:val="0"/>
          <w:numId w:val="4"/>
        </w:num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Image conversion: This part can first convert the RGB image into gray scale image. Next set a threshold value, classify the value of each pixels, and then generate the binary-valued image. Finally, for the calculation of the following function, we transfer the data type of the image into bool type.</w:t>
      </w:r>
    </w:p>
    <w:p>
      <w:pPr>
        <w:numPr>
          <w:numId w:val="0"/>
        </w:numPr>
        <w:spacing w:line="360" w:lineRule="auto"/>
        <w:jc w:val="center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drawing>
          <wp:inline distT="0" distB="0" distL="114300" distR="114300">
            <wp:extent cx="1882140" cy="2226945"/>
            <wp:effectExtent l="0" t="0" r="3810" b="1905"/>
            <wp:docPr id="4" name="图片 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 xml:space="preserve"> Filter processing: In this part, we set a new function </w:t>
      </w:r>
      <w:r>
        <w:rPr>
          <w:rFonts w:hint="default" w:eastAsia="宋体"/>
          <w:strike w:val="0"/>
          <w:dstrike w:val="0"/>
          <w:lang w:val="en-US" w:eastAsia="zh-CN"/>
        </w:rPr>
        <w:t>‘create_se’</w:t>
      </w:r>
      <w:r>
        <w:rPr>
          <w:rFonts w:hint="eastAsia" w:eastAsia="宋体"/>
          <w:strike w:val="0"/>
          <w:dstrike w:val="0"/>
          <w:lang w:val="en-US" w:eastAsia="zh-CN"/>
        </w:rPr>
        <w:t xml:space="preserve"> , which can create a symmetric structuring element (a circle inside a square). With it, we can implement a closing operation (</w:t>
      </w:r>
      <m:oMath>
        <m:sSub>
          <m:sSubPr>
            <m:ctrlPr>
              <m:rPr/>
              <w:rPr>
                <w:rFonts w:hint="default" w:ascii="Cambria Math" w:hAnsi="Cambria Math" w:eastAsia="宋体" w:cs="Times New Roman"/>
                <w:strike w:val="0"/>
                <w:dstrike w:val="0"/>
                <w:color w:val="000000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trike w:val="0"/>
                <w:dstrike w:val="0"/>
                <w:color w:val="000000"/>
                <w:sz w:val="24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hint="default" w:ascii="Cambria Math" w:hAnsi="Cambria Math" w:eastAsia="宋体" w:cs="Times New Roman"/>
                <w:strike w:val="0"/>
                <w:dstrike w:val="0"/>
                <w:color w:val="00000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trike w:val="0"/>
                <w:dstrike w:val="0"/>
                <w:color w:val="000000"/>
                <w:sz w:val="24"/>
                <w:szCs w:val="24"/>
                <w:lang w:val="en-US" w:eastAsia="zh-CN" w:bidi="ar-SA"/>
              </w:rPr>
              <m:t>B</m:t>
            </m:r>
            <m:ctrlPr>
              <m:rPr/>
              <w:rPr>
                <w:rFonts w:hint="default" w:ascii="Cambria Math" w:hAnsi="Cambria Math" w:eastAsia="宋体" w:cs="Times New Roman"/>
                <w:strike w:val="0"/>
                <w:dstrike w:val="0"/>
                <w:color w:val="000000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strike w:val="0"/>
            <w:dstrike w:val="0"/>
            <w:color w:val="000000"/>
            <w:sz w:val="24"/>
            <w:szCs w:val="24"/>
            <w:lang w:val="en-US" w:eastAsia="zh-CN" w:bidi="ar-SA"/>
          </w:rPr>
          <m:t xml:space="preserve">=X </m:t>
        </m:r>
      </m:oMath>
      <w:r>
        <w:rPr>
          <w:rFonts w:hint="default" w:ascii="Times New Roman" w:hAnsi="Times New Roman" w:eastAsia="宋体" w:cs="Times New Roman"/>
          <w:strike w:val="0"/>
          <w:dstrike w:val="0"/>
          <w:lang w:val="en-US" w:eastAsia="zh-CN"/>
        </w:rPr>
        <w:t>•</w:t>
      </w:r>
      <w:r>
        <w:rPr>
          <w:rFonts w:hint="eastAsia" w:eastAsia="宋体" w:cs="Times New Roman"/>
          <w:strike w:val="0"/>
          <w:dstrike w:val="0"/>
          <w:lang w:val="en-US" w:eastAsia="zh-CN"/>
        </w:rPr>
        <w:t xml:space="preserve"> </w:t>
      </w:r>
      <w:r>
        <m:rPr/>
        <w:rPr>
          <w:rFonts w:hint="eastAsia" w:hAnsi="Cambria Math" w:eastAsia="宋体" w:cs="Times New Roman"/>
          <w:i w:val="0"/>
          <w:strike w:val="0"/>
          <w:dstrike w:val="0"/>
          <w:color w:val="000000"/>
          <w:sz w:val="24"/>
          <w:szCs w:val="24"/>
          <w:lang w:val="en-US" w:eastAsia="zh-CN" w:bidi="ar-SA"/>
        </w:rPr>
        <w:t>B</w:t>
      </w:r>
      <w:r>
        <w:rPr>
          <w:rFonts w:hint="eastAsia" w:eastAsia="宋体"/>
          <w:strike w:val="0"/>
          <w:dstrike w:val="0"/>
          <w:lang w:val="en-US" w:eastAsia="zh-CN"/>
        </w:rPr>
        <w:t xml:space="preserve">) in order to fill holes in regions and remove the salt-and-pepper noise. The finally output will be a cleaned image without noise. </w:t>
      </w:r>
    </w:p>
    <w:p>
      <w:pPr>
        <w:numPr>
          <w:numId w:val="0"/>
        </w:numPr>
        <w:spacing w:line="360" w:lineRule="auto"/>
        <w:jc w:val="center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drawing>
          <wp:inline distT="0" distB="0" distL="114300" distR="114300">
            <wp:extent cx="2226945" cy="1357630"/>
            <wp:effectExtent l="0" t="0" r="1905" b="13970"/>
            <wp:docPr id="5" name="图片 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eastAsia="宋体"/>
          <w:strike w:val="0"/>
          <w:dstrike w:val="0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1080"/>
        <w:rPr>
          <w:rFonts w:hint="default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Hit-or-miss transform: The main purpose of this part is to implement hit-or-miss operations on image to find the largest and smallest disks in the image. First, introduce two SEs of a specific size and erode the image to get the location of the 3 middle-sized disks. Then extend the middle-sized disks into their original size. Take the difference with the original image and finally can obtain the image only containing the largest and smallest disks.</w:t>
      </w:r>
    </w:p>
    <w:p>
      <w:pPr>
        <w:numPr>
          <w:numId w:val="0"/>
        </w:numPr>
        <w:spacing w:line="360" w:lineRule="auto"/>
        <w:jc w:val="center"/>
        <w:rPr>
          <w:rFonts w:hint="default" w:eastAsia="宋体"/>
          <w:strike w:val="0"/>
          <w:dstrike w:val="0"/>
          <w:lang w:val="en-US" w:eastAsia="zh-CN"/>
        </w:rPr>
      </w:pPr>
      <w:r>
        <w:rPr>
          <w:rFonts w:hint="default" w:eastAsia="宋体"/>
          <w:strike w:val="0"/>
          <w:dstrike w:val="0"/>
          <w:lang w:val="en-US" w:eastAsia="zh-CN"/>
        </w:rPr>
        <w:drawing>
          <wp:inline distT="0" distB="0" distL="114300" distR="114300">
            <wp:extent cx="3966210" cy="2910205"/>
            <wp:effectExtent l="0" t="0" r="15240" b="4445"/>
            <wp:docPr id="6" name="图片 6" descr="C:\Users\12590\Desktop\图片4.png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2590\Desktop\图片4.png图片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  <w:bookmarkStart w:id="1" w:name="_GoBack"/>
      <w:bookmarkEnd w:id="1"/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after applying erosion (maximum size element structure)</w:t>
      </w: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eastAsia="宋体"/>
          <w:strike w:val="0"/>
          <w:dstrike w:val="0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eastAsia="宋体"/>
          <w:strike w:val="0"/>
          <w:dstrike w:val="0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1080"/>
        <w:rPr>
          <w:rFonts w:hint="default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MATLAB Implementation</w:t>
      </w: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rPr>
          <w:strike w:val="0"/>
          <w:dstrike w:val="0"/>
        </w:rPr>
      </w:pPr>
    </w:p>
    <w:p>
      <w:pPr>
        <w:numPr>
          <w:ilvl w:val="2"/>
          <w:numId w:val="1"/>
        </w:numPr>
        <w:spacing w:before="100" w:beforeAutospacing="1" w:line="360" w:lineRule="auto"/>
      </w:pPr>
      <w:r>
        <w:rPr>
          <w:b/>
          <w:bCs/>
        </w:rPr>
        <w:t>Results</w:t>
      </w:r>
      <w:r>
        <w:t xml:space="preserve">   (Length: Could be many pages, including figures and tables)</w:t>
      </w:r>
      <w:r>
        <w:br w:type="textWrapping"/>
      </w:r>
      <w:r>
        <w:t xml:space="preserve">     Give all results here, be they figures, tables, or other numerical results.  </w:t>
      </w:r>
    </w:p>
    <w:p>
      <w:pPr>
        <w:spacing w:after="100" w:afterAutospacing="1" w:line="360" w:lineRule="auto"/>
        <w:ind w:left="1080"/>
      </w:pPr>
      <w:r>
        <w:t xml:space="preserve">Images can be in .gif format (or any other lossless format) – .jpg will affect quality because it is a </w:t>
      </w:r>
      <w:r>
        <w:rPr>
          <w:b/>
        </w:rPr>
        <w:t>lossy</w:t>
      </w:r>
      <w:r>
        <w:t xml:space="preserve"> compression method.  The gray-scale images in the “</w:t>
      </w:r>
      <w:r>
        <w:rPr>
          <w:i/>
          <w:iCs/>
        </w:rPr>
        <w:t>images.zip</w:t>
      </w:r>
      <w:r>
        <w:t xml:space="preserve">” archive on CANVAS are mostly in .gif format.  </w:t>
      </w:r>
    </w:p>
    <w:p>
      <w:pPr>
        <w:spacing w:line="360" w:lineRule="auto"/>
        <w:ind w:left="1080" w:firstLine="360"/>
      </w:pPr>
      <w:r>
        <w:t xml:space="preserve">For MATLAB, the </w:t>
      </w:r>
      <w:r>
        <w:rPr>
          <w:i/>
        </w:rPr>
        <w:t>imread</w:t>
      </w:r>
      <w:r>
        <w:t xml:space="preserve">, </w:t>
      </w:r>
      <w:r>
        <w:rPr>
          <w:i/>
        </w:rPr>
        <w:t>imwrite</w:t>
      </w:r>
      <w:r>
        <w:t xml:space="preserve">, and </w:t>
      </w:r>
      <w:r>
        <w:rPr>
          <w:i/>
        </w:rPr>
        <w:t>imtool</w:t>
      </w:r>
      <w:r>
        <w:t xml:space="preserve"> commands do most of what you need to generate pictorial results.</w:t>
      </w:r>
    </w:p>
    <w:p>
      <w:pPr>
        <w:spacing w:line="360" w:lineRule="auto"/>
        <w:ind w:left="1080" w:firstLine="360"/>
      </w:pPr>
      <w:r>
        <w:t xml:space="preserve">Figures must have </w:t>
      </w:r>
      <w:r>
        <w:rPr>
          <w:b/>
          <w:sz w:val="28"/>
          <w:szCs w:val="28"/>
          <w:u w:val="single"/>
        </w:rPr>
        <w:t>complete captions</w:t>
      </w:r>
      <w:r>
        <w:rPr>
          <w:b/>
          <w:sz w:val="28"/>
          <w:szCs w:val="28"/>
        </w:rPr>
        <w:t xml:space="preserve"> (!)</w:t>
      </w:r>
      <w:r>
        <w:t xml:space="preserve">, </w:t>
      </w:r>
      <w:r>
        <w:rPr>
          <w:b/>
        </w:rPr>
        <w:t>giving image names, processing applied, and parameters used – see examples below</w:t>
      </w:r>
      <w:r>
        <w:t xml:space="preserve">.  </w:t>
      </w:r>
    </w:p>
    <w:p>
      <w:pPr>
        <w:spacing w:after="100" w:afterAutospacing="1" w:line="360" w:lineRule="auto"/>
        <w:ind w:left="1080" w:firstLine="360"/>
      </w:pPr>
      <w:r>
        <w:t xml:space="preserve">No more than </w:t>
      </w:r>
      <w:r>
        <w:rPr>
          <w:b/>
          <w:u w:val="single"/>
        </w:rPr>
        <w:t>4 images</w:t>
      </w:r>
      <w:r>
        <w:t xml:space="preserve"> per page!</w:t>
      </w:r>
    </w:p>
    <w:p>
      <w:pPr>
        <w:keepNext/>
        <w:spacing w:before="100" w:beforeAutospacing="1" w:after="100" w:afterAutospacing="1" w:line="360" w:lineRule="auto"/>
        <w:ind w:left="1080"/>
      </w:pPr>
      <w:r>
        <w:drawing>
          <wp:inline distT="0" distB="0" distL="0" distR="0">
            <wp:extent cx="2450465" cy="2389505"/>
            <wp:effectExtent l="19050" t="0" r="6985" b="0"/>
            <wp:docPr id="2" name="Picture 2" descr="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e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.  </w:t>
      </w:r>
      <w:r>
        <w:rPr>
          <w:b w:val="0"/>
          <w:sz w:val="24"/>
          <w:szCs w:val="24"/>
        </w:rPr>
        <w:t>Original "wheel" image.</w:t>
      </w:r>
    </w:p>
    <w:p>
      <w:pPr>
        <w:ind w:left="1080"/>
      </w:pPr>
    </w:p>
    <w:p>
      <w:pPr>
        <w:ind w:left="1080"/>
        <w:rPr>
          <w:sz w:val="16"/>
          <w:szCs w:val="16"/>
        </w:rPr>
      </w:pPr>
    </w:p>
    <w:p>
      <w:pPr>
        <w:keepNext/>
        <w:ind w:left="1080"/>
      </w:pPr>
      <w:r>
        <w:drawing>
          <wp:inline distT="0" distB="0" distL="0" distR="0">
            <wp:extent cx="2645410" cy="2658110"/>
            <wp:effectExtent l="19050" t="0" r="2540" b="0"/>
            <wp:docPr id="3" name="Picture 3" descr="Wheel-11X11-Ero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eel-11X11-Eros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720"/>
        <w:rPr>
          <w:b w:val="0"/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.  </w:t>
      </w:r>
      <w:r>
        <w:rPr>
          <w:b w:val="0"/>
          <w:sz w:val="24"/>
          <w:szCs w:val="24"/>
        </w:rPr>
        <w:t xml:space="preserve">Result after applying an 11X11 erosion (minimum) </w:t>
      </w:r>
    </w:p>
    <w:p>
      <w:pPr>
        <w:pStyle w:val="4"/>
        <w:ind w:left="360"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operator to the original "wheel" image.</w:t>
      </w:r>
    </w:p>
    <w:p>
      <w:pPr>
        <w:ind w:left="1080"/>
      </w:pPr>
    </w:p>
    <w:p>
      <w:pPr>
        <w:spacing w:line="360" w:lineRule="auto"/>
        <w:ind w:left="1080"/>
      </w:pPr>
    </w:p>
    <w:p>
      <w:pPr>
        <w:spacing w:line="360" w:lineRule="auto"/>
        <w:ind w:left="1080"/>
      </w:pPr>
      <w:r>
        <w:t xml:space="preserve">Give detailed observations and/or analysis of all results.  </w:t>
      </w:r>
    </w:p>
    <w:p>
      <w:pPr>
        <w:spacing w:line="360" w:lineRule="auto"/>
        <w:ind w:left="1080"/>
      </w:pPr>
      <w:r>
        <w:t xml:space="preserve">Also, ask yourself the following general questions: </w:t>
      </w:r>
    </w:p>
    <w:p>
      <w:pPr>
        <w:numPr>
          <w:ilvl w:val="0"/>
          <w:numId w:val="5"/>
        </w:numPr>
        <w:spacing w:line="360" w:lineRule="auto"/>
      </w:pPr>
      <w:r>
        <w:t xml:space="preserve">Are the results what you were expecting they would be?  If not, why not? </w:t>
      </w:r>
    </w:p>
    <w:p>
      <w:pPr>
        <w:numPr>
          <w:ilvl w:val="0"/>
          <w:numId w:val="5"/>
        </w:numPr>
        <w:spacing w:line="360" w:lineRule="auto"/>
      </w:pPr>
      <w:r>
        <w:t xml:space="preserve">Do you think it's because the algorithm is not the appropriate one, or because your implementation has a bug? </w:t>
      </w:r>
    </w:p>
    <w:p>
      <w:pPr>
        <w:spacing w:line="360" w:lineRule="auto"/>
        <w:ind w:left="1080"/>
      </w:pPr>
      <w:r>
        <w:rPr>
          <w:b/>
          <w:sz w:val="28"/>
          <w:szCs w:val="28"/>
          <w:highlight w:val="yellow"/>
          <w:u w:val="single"/>
        </w:rPr>
        <w:t>Be sure to answer any questions the project write-up may pose</w:t>
      </w:r>
      <w:r>
        <w:t xml:space="preserve">! </w:t>
      </w:r>
    </w:p>
    <w:p>
      <w:pPr>
        <w:spacing w:before="100" w:beforeAutospacing="1" w:after="100" w:afterAutospacing="1" w:line="360" w:lineRule="auto"/>
        <w:ind w:left="1080"/>
      </w:pPr>
      <w:r>
        <w:t xml:space="preserve">It is important that you realize when your results are wrong – this means that you understood the theory behind the project. </w:t>
      </w:r>
      <w:r>
        <w:rPr>
          <w:b/>
          <w:bCs/>
          <w:highlight w:val="yellow"/>
          <w:u w:val="single"/>
        </w:rPr>
        <w:t>Partial credit is given for incorrect results when the error is pointed out and thorough explanations are given</w:t>
      </w:r>
      <w:r>
        <w:t xml:space="preserve"> for the incorrect results, along with possible corrections or solutions. </w:t>
      </w:r>
    </w:p>
    <w:p>
      <w:pPr>
        <w:numPr>
          <w:ilvl w:val="2"/>
          <w:numId w:val="1"/>
        </w:numPr>
        <w:spacing w:before="100" w:beforeAutospacing="1" w:after="100" w:afterAutospacing="1" w:line="360" w:lineRule="auto"/>
      </w:pPr>
      <w:r>
        <w:rPr>
          <w:b/>
          <w:bCs/>
        </w:rPr>
        <w:t>Conclusions</w:t>
      </w:r>
      <w:r>
        <w:t xml:space="preserve">   (Length: 1-2 paragraphs)</w:t>
      </w:r>
      <w:r>
        <w:br w:type="textWrapping"/>
      </w:r>
      <w:r>
        <w:t xml:space="preserve">Write a clear short conclusion for your project.   </w:t>
      </w:r>
    </w:p>
    <w:p>
      <w:pPr>
        <w:spacing w:before="100" w:beforeAutospacing="1" w:after="100" w:afterAutospacing="1" w:line="360" w:lineRule="auto"/>
        <w:ind w:left="1080"/>
      </w:pPr>
      <w:r>
        <w:t xml:space="preserve">Remember, conclusions </w:t>
      </w:r>
      <w:r>
        <w:rPr>
          <w:b/>
          <w:bCs/>
        </w:rPr>
        <w:t>are not</w:t>
      </w:r>
      <w:r>
        <w:t xml:space="preserve"> observations.   You draw conclusions </w:t>
      </w:r>
      <w:r>
        <w:rPr>
          <w:b/>
          <w:bCs/>
        </w:rPr>
        <w:t>from</w:t>
      </w:r>
      <w:r>
        <w:t xml:space="preserve"> what you observe in your results.   </w:t>
      </w:r>
    </w:p>
    <w:p>
      <w:pPr>
        <w:spacing w:before="100" w:beforeAutospacing="1" w:after="100" w:afterAutospacing="1" w:line="360" w:lineRule="auto"/>
        <w:ind w:left="1080"/>
      </w:pPr>
      <w:r>
        <w:t xml:space="preserve">This section does not have to be long!   </w:t>
      </w:r>
    </w:p>
    <w:p>
      <w:pPr>
        <w:pStyle w:val="7"/>
        <w:ind w:left="2880"/>
        <w:jc w:val="center"/>
      </w:pPr>
      <w:bookmarkStart w:id="0" w:name="Figure_01"/>
      <w:bookmarkEnd w:id="0"/>
      <w:r>
        <w:br w:type="textWrapping"/>
      </w:r>
    </w:p>
    <w:p>
      <w:pPr>
        <w:pStyle w:val="7"/>
        <w:ind w:left="2880"/>
      </w:pPr>
      <w:r>
        <w:br w:type="textWrapping"/>
      </w:r>
      <w:r>
        <w:t xml:space="preserve"> 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C28D9"/>
    <w:multiLevelType w:val="singleLevel"/>
    <w:tmpl w:val="AE1C28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561840"/>
    <w:multiLevelType w:val="singleLevel"/>
    <w:tmpl w:val="F35618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06D904"/>
    <w:multiLevelType w:val="singleLevel"/>
    <w:tmpl w:val="FC06D90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30492037"/>
    <w:multiLevelType w:val="multilevel"/>
    <w:tmpl w:val="304920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98B4F4C"/>
    <w:multiLevelType w:val="multilevel"/>
    <w:tmpl w:val="398B4F4C"/>
    <w:lvl w:ilvl="0" w:tentative="0">
      <w:start w:val="1"/>
      <w:numFmt w:val="decimal"/>
      <w:lvlText w:val="%1."/>
      <w:lvlJc w:val="left"/>
      <w:pPr>
        <w:ind w:left="180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g3NTg4OTBhOTAwMmYwMjczZDU1MjA1MDgzYjBmYmUifQ=="/>
    <w:docVar w:name="KSO_WPS_MARK_KEY" w:val="397b1e44-d2d5-4b3f-989e-32dbdfdc18da"/>
  </w:docVars>
  <w:rsids>
    <w:rsidRoot w:val="00610AF3"/>
    <w:rsid w:val="000C07D0"/>
    <w:rsid w:val="000F5F3D"/>
    <w:rsid w:val="00162AD6"/>
    <w:rsid w:val="001D3699"/>
    <w:rsid w:val="00285D08"/>
    <w:rsid w:val="00291ECA"/>
    <w:rsid w:val="002E1288"/>
    <w:rsid w:val="002E2629"/>
    <w:rsid w:val="00304BEB"/>
    <w:rsid w:val="00365073"/>
    <w:rsid w:val="0043348F"/>
    <w:rsid w:val="004350FC"/>
    <w:rsid w:val="00530EBD"/>
    <w:rsid w:val="005D3B22"/>
    <w:rsid w:val="00610AF3"/>
    <w:rsid w:val="00612E26"/>
    <w:rsid w:val="00683637"/>
    <w:rsid w:val="006B1AB6"/>
    <w:rsid w:val="006C50C2"/>
    <w:rsid w:val="00780D05"/>
    <w:rsid w:val="00811F1B"/>
    <w:rsid w:val="00867E44"/>
    <w:rsid w:val="008E5EEB"/>
    <w:rsid w:val="00950BB0"/>
    <w:rsid w:val="009D4040"/>
    <w:rsid w:val="009F7F10"/>
    <w:rsid w:val="00A926B1"/>
    <w:rsid w:val="00AC4E12"/>
    <w:rsid w:val="00B83005"/>
    <w:rsid w:val="00CB53B3"/>
    <w:rsid w:val="00CD503A"/>
    <w:rsid w:val="00DD2C22"/>
    <w:rsid w:val="00E17EE5"/>
    <w:rsid w:val="00E30189"/>
    <w:rsid w:val="00E66001"/>
    <w:rsid w:val="00FA548E"/>
    <w:rsid w:val="10DA34D3"/>
    <w:rsid w:val="27B52B5B"/>
    <w:rsid w:val="295E7B3F"/>
    <w:rsid w:val="507D77DB"/>
    <w:rsid w:val="5F6C70B7"/>
    <w:rsid w:val="66830AAA"/>
    <w:rsid w:val="67A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2"/>
    <w:qFormat/>
    <w:uiPriority w:val="0"/>
    <w:pPr>
      <w:spacing w:before="100" w:beforeAutospacing="1" w:after="100" w:afterAutospacing="1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4"/>
    <w:basedOn w:val="1"/>
    <w:next w:val="1"/>
    <w:link w:val="13"/>
    <w:qFormat/>
    <w:uiPriority w:val="0"/>
    <w:pPr>
      <w:spacing w:before="100" w:beforeAutospacing="1" w:after="100" w:afterAutospacing="1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rPr>
      <w:b/>
      <w:bCs/>
      <w:sz w:val="20"/>
      <w:szCs w:val="20"/>
    </w:rPr>
  </w:style>
  <w:style w:type="paragraph" w:styleId="5">
    <w:name w:val="Document Map"/>
    <w:basedOn w:val="1"/>
    <w:link w:val="14"/>
    <w:semiHidden/>
    <w:qFormat/>
    <w:uiPriority w:val="0"/>
    <w:pPr>
      <w:shd w:val="clear" w:color="auto" w:fill="000080"/>
    </w:pPr>
    <w:rPr>
      <w:rFonts w:ascii="Tahoma" w:hAnsi="Tahoma"/>
      <w:sz w:val="16"/>
      <w:szCs w:val="16"/>
    </w:rPr>
  </w:style>
  <w:style w:type="paragraph" w:styleId="6">
    <w:name w:val="Balloon Text"/>
    <w:basedOn w:val="1"/>
    <w:link w:val="15"/>
    <w:qFormat/>
    <w:uiPriority w:val="0"/>
    <w:rPr>
      <w:rFonts w:ascii="Tahoma" w:hAnsi="Tahoma"/>
      <w:sz w:val="16"/>
      <w:szCs w:val="16"/>
    </w:rPr>
  </w:style>
  <w:style w:type="paragraph" w:styleId="7">
    <w:name w:val="Normal (Web)"/>
    <w:basedOn w:val="1"/>
    <w:uiPriority w:val="0"/>
    <w:pPr>
      <w:spacing w:before="100" w:beforeAutospacing="1" w:after="100" w:afterAutospacing="1"/>
    </w:pPr>
  </w:style>
  <w:style w:type="character" w:styleId="10">
    <w:name w:val="FollowedHyperlink"/>
    <w:uiPriority w:val="0"/>
    <w:rPr>
      <w:color w:val="06438A"/>
      <w:u w:val="single"/>
    </w:rPr>
  </w:style>
  <w:style w:type="character" w:styleId="11">
    <w:name w:val="Hyperlink"/>
    <w:qFormat/>
    <w:uiPriority w:val="0"/>
    <w:rPr>
      <w:color w:val="06438A"/>
      <w:u w:val="single"/>
    </w:rPr>
  </w:style>
  <w:style w:type="character" w:customStyle="1" w:styleId="12">
    <w:name w:val="Heading 2 Char"/>
    <w:link w:val="2"/>
    <w:locked/>
    <w:uiPriority w:val="0"/>
    <w:rPr>
      <w:rFonts w:hint="default"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13">
    <w:name w:val="Heading 4 Char"/>
    <w:link w:val="3"/>
    <w:locked/>
    <w:uiPriority w:val="0"/>
    <w:rPr>
      <w:rFonts w:hint="default" w:ascii="Cambria" w:hAnsi="Cambria" w:eastAsia="Times New Roman" w:cs="Times New Roman"/>
      <w:b/>
      <w:bCs/>
      <w:i/>
      <w:iCs/>
      <w:color w:val="4F81BD"/>
      <w:sz w:val="24"/>
      <w:szCs w:val="24"/>
    </w:rPr>
  </w:style>
  <w:style w:type="character" w:customStyle="1" w:styleId="14">
    <w:name w:val="Document Map Char"/>
    <w:link w:val="5"/>
    <w:locked/>
    <w:uiPriority w:val="0"/>
    <w:rPr>
      <w:rFonts w:hint="default" w:ascii="Tahoma" w:hAnsi="Tahoma" w:cs="Tahoma"/>
      <w:color w:val="000000"/>
      <w:sz w:val="16"/>
      <w:szCs w:val="16"/>
    </w:rPr>
  </w:style>
  <w:style w:type="character" w:customStyle="1" w:styleId="15">
    <w:name w:val="Balloon Text Char"/>
    <w:link w:val="6"/>
    <w:locked/>
    <w:uiPriority w:val="0"/>
    <w:rPr>
      <w:rFonts w:hint="default" w:ascii="Tahoma" w:hAnsi="Tahoma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Endographics Imaging Systems, Inc.</Company>
  <Pages>5</Pages>
  <Words>596</Words>
  <Characters>3119</Characters>
  <Lines>20</Lines>
  <Paragraphs>5</Paragraphs>
  <TotalTime>7</TotalTime>
  <ScaleCrop>false</ScaleCrop>
  <LinksUpToDate>false</LinksUpToDate>
  <CharactersWithSpaces>3925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2023-01-06T13:42:00Z</dcterms:created>
  <dc:creator>William E. Higgins</dc:creator>
  <cp:lastModifiedBy>Francis YANG</cp:lastModifiedBy>
  <cp:lastPrinted>2016-08-19T14:37:00Z</cp:lastPrinted>
  <dcterms:modified xsi:type="dcterms:W3CDTF">2023-01-26T17:08:43Z</dcterms:modified>
  <dc:title>CSE/EE 585:  Digital Image Processing II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F31CE2AF8E4D4BAEB5153A3C6B991C53</vt:lpwstr>
  </property>
</Properties>
</file>