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bidi/>
        <w:jc w:val="center"/>
      </w:pPr>
      <w:r>
        <w:rPr>
          <w:b/>
          <w:color w:val="404040"/>
          <w:sz w:val="36"/>
          <w:rtl/>
        </w:rPr>
        <w:t>ריתחא דאורייתא – דוח שילוב שאלות חדשות</w:t>
      </w:r>
    </w:p>
    <w:p>
      <w:pPr>
        <w:spacing w:before="240" w:after="80"/>
        <w:bidi/>
        <w:jc w:val="right"/>
      </w:pPr>
      <w:r>
        <w:rPr>
          <w:b/>
          <w:color w:val="404040"/>
          <w:sz w:val="28"/>
          <w:rtl/>
        </w:rPr>
        <w:t>בקצרה</w:t>
      </w:r>
    </w:p>
    <w:p>
      <w:pPr>
        <w:spacing w:before="0" w:after="80"/>
        <w:ind w:right="340"/>
        <w:bidi/>
        <w:jc w:val="right"/>
      </w:pPr>
      <w:r>
        <w:rPr>
          <w:b w:val="0"/>
          <w:sz w:val="22"/>
          <w:rtl/>
        </w:rPr>
        <w:t>• החלק הראשון של החוברת (שאלות לפי סימנים) מכיל עכשיו 169 שאלות במקום 115.</w:t>
      </w:r>
    </w:p>
    <w:p>
      <w:pPr>
        <w:spacing w:before="0" w:after="80"/>
        <w:ind w:right="340"/>
        <w:bidi/>
        <w:jc w:val="right"/>
      </w:pPr>
      <w:r>
        <w:rPr>
          <w:b w:val="0"/>
          <w:sz w:val="22"/>
          <w:rtl/>
        </w:rPr>
        <w:t>• 55 שאלות חדשות נוספו (מהקבצים החדשים, מתוכן 9 שנקראו ידנית מתמונה ב-PDF).</w:t>
      </w:r>
    </w:p>
    <w:p>
      <w:pPr>
        <w:spacing w:before="0" w:after="80"/>
        <w:ind w:right="340"/>
        <w:bidi/>
        <w:jc w:val="right"/>
      </w:pPr>
      <w:r>
        <w:rPr>
          <w:b w:val="0"/>
          <w:sz w:val="22"/>
          <w:rtl/>
        </w:rPr>
        <w:t>• 4 שאלות הופיעו כבר בחוברת בנוסח מוקדם והוחלפו בנוסח המעובד של הגיליון המודפס (פירוט למטה).</w:t>
      </w:r>
    </w:p>
    <w:p>
      <w:pPr>
        <w:spacing w:before="0" w:after="80"/>
        <w:ind w:right="340"/>
        <w:bidi/>
        <w:jc w:val="right"/>
      </w:pPr>
      <w:r>
        <w:rPr>
          <w:b w:val="0"/>
          <w:sz w:val="22"/>
          <w:rtl/>
        </w:rPr>
        <w:t>• 97 כפילויות (אותה שאלה בקובץ נוסף) זוהו ונשארה רק הפעם הראשונה.</w:t>
      </w:r>
    </w:p>
    <w:p>
      <w:pPr>
        <w:spacing w:before="0" w:after="80"/>
        <w:ind w:right="340"/>
        <w:bidi/>
        <w:jc w:val="right"/>
      </w:pPr>
      <w:r>
        <w:rPr>
          <w:b w:val="0"/>
          <w:sz w:val="22"/>
          <w:rtl/>
        </w:rPr>
        <w:t>• חלק "שאלה להלכה למעשה" (170 שאלות) נשאר כמות שהוא (לא נמצאו בו כפילויות, לא עם שאר החוברת ולא בתוכו).</w:t>
      </w:r>
    </w:p>
    <w:p>
      <w:pPr>
        <w:spacing w:before="240" w:after="80"/>
        <w:bidi/>
        <w:jc w:val="right"/>
      </w:pPr>
      <w:r>
        <w:rPr>
          <w:b/>
          <w:color w:val="404040"/>
          <w:sz w:val="28"/>
          <w:rtl/>
        </w:rPr>
        <w:t>עיצוב – מה שונה בגרסה זו</w:t>
      </w:r>
    </w:p>
    <w:p>
      <w:pPr>
        <w:spacing w:before="0" w:after="80"/>
        <w:ind w:right="340"/>
        <w:bidi/>
        <w:jc w:val="right"/>
      </w:pPr>
      <w:r>
        <w:rPr>
          <w:b w:val="0"/>
          <w:sz w:val="22"/>
          <w:rtl/>
        </w:rPr>
        <w:t>• כותרת העמוד היא שורה אחת: "סימן X" משמאל, העיטור כמפריד באמצע, ו"ריתחא דאורייתא" מימין. הכותרת קטנה יותר מקודם וציון הסימן גדול יותר.</w:t>
      </w:r>
    </w:p>
    <w:p>
      <w:pPr>
        <w:spacing w:before="0" w:after="80"/>
        <w:ind w:right="340"/>
        <w:bidi/>
        <w:jc w:val="right"/>
      </w:pPr>
      <w:r>
        <w:rPr>
          <w:b w:val="0"/>
          <w:sz w:val="22"/>
          <w:rtl/>
        </w:rPr>
        <w:t>• הגופנים: טקסט רץ – Tehila (16); כותרת סימן ואותיות המספור – RimonMF; שמות השואלים והמקורות – Gisha; מספור עמודים – Times New Roman.</w:t>
      </w:r>
    </w:p>
    <w:p>
      <w:pPr>
        <w:spacing w:before="0" w:after="80"/>
        <w:ind w:right="340"/>
        <w:bidi/>
        <w:jc w:val="right"/>
      </w:pPr>
      <w:r>
        <w:rPr>
          <w:b w:val="0"/>
          <w:sz w:val="22"/>
          <w:rtl/>
        </w:rPr>
        <w:t>• כל אות לפני שאלה ממורכזת בדיוק בין שני הריבועים שמצדדיה – גם אנכית וגם אופקית (המיקום חושב לפי צורת האות בגופן, לכל אות בנפרד).</w:t>
      </w:r>
    </w:p>
    <w:p>
      <w:pPr>
        <w:spacing w:before="0" w:after="80"/>
        <w:ind w:right="340"/>
        <w:bidi/>
        <w:jc w:val="right"/>
      </w:pPr>
      <w:r>
        <w:rPr>
          <w:b w:val="0"/>
          <w:sz w:val="22"/>
          <w:rtl/>
        </w:rPr>
        <w:t>• בלוק הציטוטים והמקורות שבסימן מז (בקובץ "זאדה ריתחא – מז") הוסר לגמרי.</w:t>
      </w:r>
    </w:p>
    <w:p>
      <w:pPr>
        <w:spacing w:before="0" w:after="80"/>
        <w:ind w:right="340"/>
        <w:bidi/>
        <w:jc w:val="right"/>
      </w:pPr>
      <w:r>
        <w:rPr>
          <w:b w:val="0"/>
          <w:sz w:val="22"/>
          <w:rtl/>
        </w:rPr>
        <w:t>• נשארו בתוקף: אין כותרות משנה, אין לוגו ו"ברצות ה'", הפתיחה של "שאלה להלכה למעשה" בעמוד חדש כשעיטור הסיום בעמוד שלפניה, והסרת הנוסח "הלכה למעשה:" מתחילת השאלות.</w:t>
      </w:r>
    </w:p>
    <w:p>
      <w:pPr>
        <w:spacing w:before="240" w:after="80"/>
        <w:bidi/>
        <w:jc w:val="right"/>
      </w:pPr>
      <w:r>
        <w:rPr>
          <w:b/>
          <w:color w:val="404040"/>
          <w:sz w:val="28"/>
          <w:rtl/>
        </w:rPr>
        <w:t>שאלות חדשות שנוספו</w:t>
      </w:r>
    </w:p>
    <w:p>
      <w:pPr>
        <w:spacing w:before="120" w:after="40"/>
        <w:bidi/>
        <w:jc w:val="right"/>
      </w:pPr>
      <w:r>
        <w:rPr>
          <w:b/>
          <w:sz w:val="22"/>
          <w:rtl/>
        </w:rPr>
        <w:t>סימן ח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יש לעיין מהו הטעם שברכות הנהנין לא צריך לברך בעמידה ?…  (ריתחא דאורייתא סימן ח.docx)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ויש לדון מה הדין בברכות השבח וההודאה? מדוע צריך להקדים ציצית לתפילין?…  (ריתחא דאורייתא סימן ח.docx)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איך בחורים בהרבה קהילות ישראל לא נהגו להתעטף בטלית גדול והרי זה חובה (…  (ריתחא דאורייתא סימן ח.docx)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האם די בלבישה על הגוף בלבד להתחייב בציצית או שלא חייבה תורה בציצית אלא…  (ריתחא דאורייתא סימן ח.docx)</w:t>
      </w:r>
    </w:p>
    <w:p>
      <w:pPr>
        <w:spacing w:before="120" w:after="40"/>
        <w:bidi/>
        <w:jc w:val="right"/>
      </w:pPr>
      <w:r>
        <w:rPr>
          <w:b/>
          <w:sz w:val="22"/>
          <w:rtl/>
        </w:rPr>
        <w:t>סימן כב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כתב הפמ"ג סי' כ"ב - איך מברך על טלית חדש שהחיינו אחר שבירך להתעטף וסות…  (ריתחא דאורייתא הלכות ציצית ק.docx)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איך פסק הפרי מגדים בסימן ח שכל אחד יברך שהחיינו לבדו דאם הרבה אנשים קנ…  (ריתחא דאורייתא הלכות ציצית ק.docx)</w:t>
      </w:r>
    </w:p>
    <w:p>
      <w:pPr>
        <w:spacing w:before="120" w:after="40"/>
        <w:bidi/>
        <w:jc w:val="right"/>
      </w:pPr>
      <w:r>
        <w:rPr>
          <w:b/>
          <w:sz w:val="22"/>
          <w:rtl/>
        </w:rPr>
        <w:t>סימן כד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מדוע מצוה לעשות טלית נאה המצוה היא בציציות והטלית הגורם של מצות ציצית …  (ריתחא דאורייתא הלכות ציצית ק.docx)</w:t>
      </w:r>
    </w:p>
    <w:p>
      <w:pPr>
        <w:spacing w:before="120" w:after="40"/>
        <w:bidi/>
        <w:jc w:val="right"/>
      </w:pPr>
      <w:r>
        <w:rPr>
          <w:b/>
          <w:sz w:val="22"/>
          <w:rtl/>
        </w:rPr>
        <w:t>סימן מז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גר צדק שנתגייר לש"ש, והוא ובניו עמו, האם לאחר שטבל לשם גירות כדת, הצרכ…  (זאדה ריתחא - מז.docx)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כמה פעמים והיכן הם המקומות שבהם מבקשים על התורה.…  (שאלו לחידודא - מז.docx)</w:t>
      </w:r>
    </w:p>
    <w:p>
      <w:pPr>
        <w:spacing w:before="120" w:after="40"/>
        <w:bidi/>
        <w:jc w:val="right"/>
      </w:pPr>
      <w:r>
        <w:rPr>
          <w:b/>
          <w:sz w:val="22"/>
          <w:rtl/>
        </w:rPr>
        <w:t>סימן נא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למה אנו משבחים בג' ברכות הראשונות של שמו"ע על פי הב"ח? שהרי הב"ח בסי' …  (ריתחא.docx)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לפי שי' הפמ"ג למה תקנו ברכות לפסוד"ז? שהרי הב"ח סימן נ"א סעיף א' כתב ד…  (ריתחא.docx)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לענות על קדיש בן ברוך שאמר לפסוד"ז, הוי בגדר שבח או לא? שהרי המשנ"ב ס"…  (ריתחא.docx)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להפמ"ג מה יהיה הדין להמחבר בסיים עם החזן ברוך שאמר, עונה אמן על החזן? …  (ריתחא.docx)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יש חיוב לענות אמן אחר ברכותיו האחרונות?שהרי בגמ' ברכות דף מ"ה: כתוב: ת…  (ריתחא.docx)</w:t>
      </w:r>
    </w:p>
    <w:p>
      <w:pPr>
        <w:spacing w:before="120" w:after="40"/>
        <w:bidi/>
        <w:jc w:val="right"/>
      </w:pPr>
      <w:r>
        <w:rPr>
          <w:b/>
          <w:sz w:val="22"/>
          <w:rtl/>
        </w:rPr>
        <w:t>סימן סה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יש לתמוה אין היה מותר לר' אבהו [כמבואר ברכות כד: ר״ה לד:] להפסיק באמצע…  (ריתחא דאורייתא סימן סה - סו.docx)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בדעת הר״ש מקוצי [שהובא בתוס' כב: ר״ה לד:] שס"ל שבגברא לא חזי אמרינן שא…  (ריתחא דאורייתא סימן סה - סו.docx)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מהו החילוק שיש בין אופן שמים שותתין שאז אמרינן שהוי גברא שלא חזי לבין …  (ריתחא דאורייתא סימן סה - סו.docx)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הנה יש לדון ולחקור בכל הדין הזה בשהה לגמור את כולה שחוזר לראש שמאיזה ד…  (ריתחא דאורייתא סימן סה - סו.docx)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מה הדין במסופק אם שהה לגמור את כולה?…  (ריתחא דאורייתא סימן סה - סו.docx)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יש לדון שמע ציבור בשמע ישראל או פותח את ידיך וכל אחד מהציבור נמצא במקו…  (ריתחא דאורייתא סימן סה - סו.docx)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יש לדון נמצא במקום שלא יכול לומר עלינו לשבח עם ציבור אם יכרע?…  (ריתחא דאורייתא סימן סה - סו.docx)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מלמדי תינוקות השומעים את התינוקות אומרים שמע אם יאמרו עמהם?…  (ריתחא דאורייתא סימן סה - סו.docx)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כשנרדם מחמת עייפות באמצע קר״ש ושהה לגמור את כולה האם זה חשיב לאונס או …  (ריתחא דאורייתא סימן סה - סו.docx)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כתב המג"א בסימן תכב דהרמ"א בהלל לא החמיר כהתוס' והרא"ש לענין שהייה באו…  (ריתחא דאורייתא סימן סה - סו.docx)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היה מתפלל ונכנס רופא לבקרו, וחייב לדבר עם הרופא, האם חשיב אונס [לענין …  (ריתחא דאורייתא סימן סה - סו.docx)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שמע אזעקה באמצע קריאת שמע, והוצרך להפסיק, ואח"כ הלך לאסוף את הילדים הא…  (ריתחא דאורייתא סימן סה - סו.docx)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בביאור הלכה ד"ה קראה הביא דעת הדרכי משה דבדרבנן יש להקל כהרי"ף דאפי' ב…  (ריתחא דאורייתא סימן סה - סו.docx)</w:t>
      </w:r>
    </w:p>
    <w:p>
      <w:pPr>
        <w:spacing w:before="120" w:after="40"/>
        <w:bidi/>
        <w:jc w:val="right"/>
      </w:pPr>
      <w:r>
        <w:rPr>
          <w:b/>
          <w:sz w:val="22"/>
          <w:rtl/>
        </w:rPr>
        <w:t>סימן סו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כתב הב"ח (אות א) להק' על הרא"ש דתמה על רש"י והרמב"ם שפירשו דין שאלת של…  (ריתחא דאורייתא סימן סה - סו.docx)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עוד כתב הב"ח (שם) להק' על תמיהת הרא"ש הנז' בהערה לעיל, דא"כ מה סבר אות…  (ריתחא דאורייתא סימן סה - סו.docx)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כתב הב"ח (שם), דאע"ג דלגבי תפילה איכא חילוק בין מלכי ישראל למלכי אומות…  (ריתחא דאורייתא סימן סה - סו.docx)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המשנה ברורה (סקט"ז) הביא ב' טעמים מ"ש תפילין דהמניחם בק"ש וברכותיה יבר…  (ריתחא דאורייתא סימן סה - סו.docx)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פסק המשנה ברורה (סקט"ז) דמי שמתבייש לשבת בבית הכנסת כשאינו מעוטף בטלית…  (ריתחא דאורייתא סימן סה - סו.docx)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צ"ע אמאי השמיט הרמב"ם [קר"ש ב. יז] דינא דגמ' (ברכות יד. יד:) אי חוזר ו…  (ריתחא דאורייתא סימן סה - סו.docx)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לדעת הרמב"ם [הנ"ל.] לר"י אפי' באמצע הפרק לא יפסוק, קשה שלכאו' הוא סותר…  (ריתחא דאורייתא סימן סה - סו.docx)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ועוד צ"ע שסותר הכס"מ [שם.] למש"כ בשמו הב"י [.סו"ס נט] שאין להפסיק כלל …  (ריתחא דאורייתא סימן סה - סו.docx)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צ"ב מה ביאור המחלוקת המפרשים האם בעי למסמך ה' אליקכם אמת ?…  (ריתחא דאורייתא סימן סה - סו.docx)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צ"ע גדול איך חייב לענות אמן יהא שמיה רבה באמצע ק"ש (סי' סו ע"ג) הרי נפ…  (אהרן לייב פריזנד זאדה.docx)</w:t>
      </w:r>
    </w:p>
    <w:p>
      <w:pPr>
        <w:spacing w:before="120" w:after="40"/>
        <w:bidi/>
        <w:jc w:val="right"/>
      </w:pPr>
      <w:r>
        <w:rPr>
          <w:b/>
          <w:sz w:val="22"/>
          <w:rtl/>
        </w:rPr>
        <w:t>סימן סז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קיימא לן, המסופק אם קרא ק"ש חוזר וקוראה עם ברכותיה [שו"ע סימן סז], וכת…  (ריתחא דאורייתא הלכות ציצית ק.docx)</w:t>
      </w:r>
    </w:p>
    <w:p>
      <w:pPr>
        <w:spacing w:before="120" w:after="40"/>
        <w:bidi/>
        <w:jc w:val="right"/>
      </w:pPr>
      <w:r>
        <w:rPr>
          <w:b/>
          <w:sz w:val="22"/>
          <w:rtl/>
        </w:rPr>
        <w:t>סימן עא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הרהור בדברי תורה בארבע אמות לקבר?…  (ריתחא דאורייתא סימן עא1.pdf (נקרא מהתמונה))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לקרא קריאת שמע בתוך ארבע אמות לקבר של נפל או של שוטה?…  (ריתחא דאורייתא סימן עא1.pdf (נקרא מהתמונה))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ברכת הרעמים והברקים בארבע אמות לקבר (מצוה עוברת)?…  (ריתחא דאורייתא סימן עא1.pdf (נקרא מהתמונה))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אמירת תפילת הדרך בנסיעה ברכב עם מת?…  (ריתחא דאורייתא סימן עא1.pdf (נקרא מהתמונה))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לקרא קריאת שמע ולהתפלל ליד קבר צדיק בתוך בית הקברות כללי?…  (ריתחא דאורייתא סימן עא1.pdf (נקרא מהתמונה))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לקרא קריאת שמע ולהתפלל ליד קברי צדיקים והטעם?…  (ריתחא דאורייתא סימן עא1.pdf (נקרא מהתמונה))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לומר קדיש ותהלים לעילוי נשמת ליד קבר והטעם?…  (ריתחא דאורייתא סימן עא1.pdf (נקרא מהתמונה))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אונן במטוס אם חייב בקריאת שמע במטוס?…  (ריתחא דאורייתא סימן עא1.pdf (נקרא מהתמונה))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בזמנינו שמוסרים המת לחברה קדישא אם אונן יאמר קריאת שמע ויתפלל?…  (ריתחא דאורייתא סימן עא1.pdf (נקרא מהתמונה))</w:t>
      </w:r>
    </w:p>
    <w:p>
      <w:pPr>
        <w:spacing w:before="120" w:after="40"/>
        <w:bidi/>
        <w:jc w:val="right"/>
      </w:pPr>
      <w:r>
        <w:rPr>
          <w:b/>
          <w:sz w:val="22"/>
          <w:rtl/>
        </w:rPr>
        <w:t>שאלות שונות בעניני תפילה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מבואר במנחות צט: שאליבא דרשב"י אדם מקיים את מצות והגית בקריאת שמע שחרי…  (שאלות בעניני תפלה וקריאת שמע.docx)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הנה נפסק בשו"ע [סו.ג] שלקדיש קדושה וברכו מפסיק אפי' כאשר הוא נמצא באמצ…  (שאלות בעניני תפלה וקריאת שמע.docx)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הן עם כלביא יקום' פירש"י כשהן עומדים משנתם שחרית [במדבר כג כד.] אקרא ה…  (שאלות בעניני תפלה וקריאת שמע.docx)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יש לעיין מדוע אנו לא מוצאים שתיקנו ברכה מיוחדת על המצוה של התפלה?…  (שאלות בעניני תפלה וקריאת שמע.docx)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הנה ידועה דעת הגר"א [מז סוף סעיף ד.] שס"ל שאכן יש ברכת התורה לא רק על …  (שאלות בעניני תפלה וקריאת שמע.docx)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הנה אמרינן ברכות ל:] שאפילו נחש כרוך על עקיבו לא יפסיק וביארו הרמב"ם ו…  (שאלות בעניני תפלה וקריאת שמע.docx)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הנה בברכות כ:] לפיגי רבינא ור' חסדא האם הרוהר כדיבור דמי או לאו כדיבור…  (שאלות בעניני תפלה וקריאת שמע.docx)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הנה קיי"ל שמצות צריכות כוונה [ס. ד. תקפט ז.ח] וא"כ יש לתמוה שאיך אמרו …  (שאלות בעניני תפלה וקריאת שמע.docx)</w:t>
      </w:r>
    </w:p>
    <w:p>
      <w:pPr>
        <w:spacing w:before="240" w:after="80"/>
        <w:bidi/>
        <w:jc w:val="right"/>
      </w:pPr>
      <w:r>
        <w:rPr>
          <w:b/>
          <w:color w:val="404040"/>
          <w:sz w:val="28"/>
          <w:rtl/>
        </w:rPr>
        <w:t>שאלות שהוחלפו בנוסח המעובד</w:t>
      </w:r>
    </w:p>
    <w:p>
      <w:pPr>
        <w:spacing w:before="0" w:after="80"/>
        <w:ind w:right="340"/>
        <w:bidi/>
        <w:jc w:val="right"/>
      </w:pPr>
      <w:r>
        <w:rPr>
          <w:b w:val="0"/>
          <w:sz w:val="22"/>
          <w:rtl/>
        </w:rPr>
        <w:t>• סימן סד – פסק המשנה ברורה [סימן סד סק"ו] דאם דילג פסוק מפרשה ראשונה ול… (נשאר הנוסח מ-ריתחא סימן סד.docx; הנוסח המוקדם הוסר)</w:t>
      </w:r>
    </w:p>
    <w:p>
      <w:pPr>
        <w:spacing w:before="0" w:after="80"/>
        <w:ind w:right="340"/>
        <w:bidi/>
        <w:jc w:val="right"/>
      </w:pPr>
      <w:r>
        <w:rPr>
          <w:b w:val="0"/>
          <w:sz w:val="22"/>
          <w:rtl/>
        </w:rPr>
        <w:t>• סימן סה – יש לחקור בדין שהייה כדי לגמור את כולה, היכא דחוזר לראש, האם … (נשאר הנוסח מ-ריתחא דאורייתא סימן סה - סו.docx; הנוסח המוקדם הוסר)</w:t>
      </w:r>
    </w:p>
    <w:p>
      <w:pPr>
        <w:spacing w:before="0" w:after="80"/>
        <w:ind w:right="340"/>
        <w:bidi/>
        <w:jc w:val="right"/>
      </w:pPr>
      <w:r>
        <w:rPr>
          <w:b w:val="0"/>
          <w:sz w:val="22"/>
          <w:rtl/>
        </w:rPr>
        <w:t>• סימן סה – בביאור הלכה ד"ה קראה הביא דמדרך החיים משמע דאם שהה בברכות ק"… (נשאר הנוסח מ-ריתחא דאורייתא סימן סה - סו.docx; הנוסח המוקדם הוסר)</w:t>
      </w:r>
    </w:p>
    <w:p>
      <w:pPr>
        <w:spacing w:before="0" w:after="80"/>
        <w:ind w:right="340"/>
        <w:bidi/>
        <w:jc w:val="right"/>
      </w:pPr>
      <w:r>
        <w:rPr>
          <w:b w:val="0"/>
          <w:sz w:val="22"/>
          <w:rtl/>
        </w:rPr>
        <w:t>• סימן סה – יש לדון במי שנמצא בבית הכנסת בשעה שהציבור קורא ק"ש לאחר זמנה… (נשאר הנוסח מ-ריתחא דאורייתא סימן סה - סו.docx; הנוסח המוקדם הוסר)</w:t>
      </w:r>
    </w:p>
    <w:p>
      <w:pPr>
        <w:spacing w:before="0" w:after="80"/>
        <w:ind w:right="340"/>
        <w:bidi/>
        <w:jc w:val="right"/>
      </w:pPr>
      <w:r>
        <w:rPr>
          <w:b w:val="0"/>
          <w:color w:val="666666"/>
          <w:sz w:val="20"/>
          <w:rtl/>
        </w:rPr>
        <w:t>אם תעדיף את הנוסח המוקדם (הארוך) – אפשר להחזיר.</w:t>
      </w:r>
    </w:p>
    <w:p>
      <w:pPr>
        <w:spacing w:before="240" w:after="80"/>
        <w:bidi/>
        <w:jc w:val="right"/>
      </w:pPr>
      <w:r>
        <w:rPr>
          <w:b/>
          <w:color w:val="404040"/>
          <w:sz w:val="28"/>
          <w:rtl/>
        </w:rPr>
        <w:t>כפילויות שהוסרו (לפי סימן)</w:t>
      </w:r>
    </w:p>
    <w:p>
      <w:pPr>
        <w:spacing w:before="120" w:after="40"/>
        <w:bidi/>
        <w:jc w:val="right"/>
      </w:pPr>
      <w:r>
        <w:rPr>
          <w:b/>
          <w:sz w:val="22"/>
          <w:rtl/>
        </w:rPr>
        <w:t>סימן ד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יש לשאול את מה שהקשה על הלבוש [כמובא במ"א ס"ק א.] שאמאי…  –  מופיעה גם ב: שאלה הנוטל ידיו שחרית (1).docx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יש לתמוה מדוע השו"ע לא הביא כדברי הרמב"ם [ד.ג] שצריך לר…  –  מופיעה גם ב: שאלה הנוטל ידיו שחרית (1).docx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יש לשאול לרמב"ם [ד.א] מנין לו שאכן אנו אומרים שהנטילה ל…  –  מופיעה גם ב: שאלה הנוטל ידיו שחרית (1).docx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יש לעיין מהו המקור של הרמב"ם [תפלה ו.ב] שצריך ליטול ידי…  –  מופיעה גם ב: שאלה הנוטל ידיו שחרית (1).docx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מהו הטעם של הרשב"א [א.קצא] שנקט שאנו צריכים להתקדש דוקא…  –  מופיעה גם ב: שאלה הנוטל ידיו שחרית (1).docx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לדברי הרשב"א מנין הוא לקח את הדרשה הזאת שרחצו ממנו הכהנ…  –  מופיעה גם ב: שאלה הנוטל ידיו שחרית (1).docx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מהו הטעם שכתב הרמב"ם [ד.ג] שהדין הזה של רחיצת פניו ידיו…  –  מופיעה גם ב: שאלה הנוטל ידיו שחרית (1).docx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יש לעיין עוד בדברי הרמב"ם מאחר שאכן לדעתו הנטילה הזאת מ…  –  מופיעה גם ב: שאלה הנוטל ידיו שחרית (1).docx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לדעת רש"י ביומא [עז:] וכן הרמב"ם [שם.] מבואר שאין ליטול…  –  מופיעה גם ב: שאלה הנוטל ידיו שחרית (1).docx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יש לעיין לדעת הרמב"ם מהו הטעם שהוא כתב [תפלה ו.ב] לרחוץ…  –  מופיעה גם ב: שאלה הנוטל ידיו שחרית (1).docx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יש לתמוה מאחר שדוד לא היה ישן יותר משיתין נישמין כמבואר…  –  מופיעה גם ב: שאלה הנוטל ידיו שחרית (1).docx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מהו הטעם שהביא שהביא השו"ע [טז.] על דוד שלא ישן שיתין נ…  –  מופיעה גם ב: שאלה הנוטל ידיו שחרית (1).docx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יש להסתפק האם אדם שנוטל ידיו שחרית עם אלוכג'ל האם הוא י…  –  מופיעה גם ב: שאלה הנוטל ידיו שחרית (1).docx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יש להעיר על דברי הבה"ל ד"ה ואפילו לא עשה.] שכתב שם לבשם…  –  מופיעה גם ב: שאלה הנוטל ידיו שחרית (1).docx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עולה על מטוס אחרי צאת הכוכבים וטס לכיוון מזרח ובעצם הוא…  –  מופיעה גם ב: שאלה הנוטל ידיו שחרית (1).docx</w:t>
      </w:r>
    </w:p>
    <w:p>
      <w:pPr>
        <w:spacing w:before="120" w:after="40"/>
        <w:bidi/>
        <w:jc w:val="right"/>
      </w:pPr>
      <w:r>
        <w:rPr>
          <w:b/>
          <w:sz w:val="22"/>
          <w:rtl/>
        </w:rPr>
        <w:t>סימן ה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יש לדון בטעם של הכוונה המדוע אנו מקדימים לכוון קודם על …  –  מופיעה גם ב: שאלות סימן ה (1).docx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יש לשאול לדעת הרמב"ם [ברכות א.ז] שס"ל שהרוהר כדיבור לכא…  –  מופיעה גם ב: שאלות סימן ה (1).docx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כעין השאלה הקודמת יש לשואל לצד שכתיבה כדיבור איך מותר ל…  –  מופיעה גם ב: שאלות סימן ה (1).docx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האם שם הוי"ה ואדנו"ת הוי כב' שמות נפרדים או שמא זהו חשי…  –  מופיעה גם ב: שאלות סימן ה (1).docx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מתי יותר נכון לכוון את הכוונה בשמות הקודש האם תוך כדי א…  –  מופיעה גם ב: שאלות סימן ה (1).docx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יש לשאול האם הכוונה המאורה בשמות הקודש הויה בכל הדין הכ…  –  מופיעה גם ב: שאלות סימן ה (1).docx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האם צריך לכוון בכוונת אלו השמות דוקא מתי שהוא מזכיר את …  –  מופיעה גם ב: שאלות סימן ה (1).docx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איזה עצות מעשיות [פרקטיות.] יש כדי לקיים את ההלכה החשוב…  –  מופיעה גם ב: שאלות סימן ה (1).docx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האם אדם לא כוון את אלו הכוונת בשמות הקודש הםא הוא יצא י…  –  מופיעה גם ב: שאלות סימן ה (1).docx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האם יש מקום וסברא לסמוך על התנאי שחידשו האחרונים בכוונת…  –  מופיעה גם ב: שאלות סימן ה (1).docx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נחלקו האחרונים בענין מסירת מודעה על כוונת השמות למי שקש…  –  מופיעה גם ב: שאלות לסימן ה (2).docx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מה חמור יותר להזכיר סתם שם ה' בלי שבח וברכה לבטלה, או ל…  –  מופיעה גם ב: שאלות לסימן ה (2).docx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מה ההבדל בין ברכה מ"ז לשמו"ע ? (בן איש חי שנה ראשונה פר…  –  מופיעה גם ב: שאלות לסימן ה (2).docx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מהם ד' המילואים של שם הוי"ה, ועל איזה מידה מרמז כל ניקו…  –  מופיעה גם ב: שאלות לסימן ה (2).docx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מה יש לכוין כשאומר שם הוי"ה בתפילה, בדרך לימוד, לגר"א, …  –  מופיעה גם ב: שאלות לסימן ה (2).docx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לפי' הרמב"ם הק' שסובר שמגדף חייב ג"כ בשם אדני ובעצם הרמ…  –  מופיעה גם ב: שאלות לסימן ה (2).docx</w:t>
      </w:r>
    </w:p>
    <w:p>
      <w:pPr>
        <w:spacing w:before="120" w:after="40"/>
        <w:bidi/>
        <w:jc w:val="right"/>
      </w:pPr>
      <w:r>
        <w:rPr>
          <w:b/>
          <w:sz w:val="22"/>
          <w:rtl/>
        </w:rPr>
        <w:t>סימן ו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מבואר בתוס' [ברכות יד. מו.] גבי ברכת אשר יצר שאינה פותח…  –  מופיעה גם ב: סימן ו-ז אשר יצר.docx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מבואר בבריתא [מו.] שכל ברכה הסמוכה לחברתה אינה פותחת בב…  –  מופיעה גם ב: סימן ו-ז אשר יצר.docx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לדעת הגאונים והרא"ש [בתשובה כלל ד.א] איזה ברכה נחשבת בר…  –  מופיעה גם ב: סימן ו-ז אשר יצר.docx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מהי הסברא של מקצת מן הראושנים שהביא הרא"ה [ס:] שאין לבר…  –  מופיעה גם ב: סימן ו-ז אשר יצר.docx</w:t>
      </w:r>
    </w:p>
    <w:p>
      <w:pPr>
        <w:spacing w:before="120" w:after="40"/>
        <w:bidi/>
        <w:jc w:val="right"/>
      </w:pPr>
      <w:r>
        <w:rPr>
          <w:b/>
          <w:sz w:val="22"/>
          <w:rtl/>
        </w:rPr>
        <w:t>סימן ח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יש לעיין מהו הטעם שברכות הנהנין לא צריך לברך בעמידה ?…  –  מופיעה גם ב: ריתחא סימן ח.docx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ויש לדון מה הדין בברכות השבח וההודאה? מדוע צריך להקדים …  –  מופיעה גם ב: ריתחא סימן ח.docx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איך בחורים בהרבה קהילות ישראל לא נהגו להתעטף בטלית גדול…  –  מופיעה גם ב: ריתחא סימן ח.docx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האם די בלבישה על הגוף בלבד להתחייב בציצית או שלא חייבה …  –  מופיעה גם ב: ריתחא סימן ח.docx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איך מותר לפשוט את הטלית שהרי מבטל מצות עשה ! כמו שנפסק …  –  מופיעה גם ב: ריתחא דאורייתא הלכות ציצית ק.docx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מדוע פשיטת הטלית נחשב הפסק וצריך לחזור ולברך כשיחזור וי…  –  מופיעה גם ב: ריתחא דאורייתא הלכות ציצית ק.docx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צ"ע איך אפשר לומר שברכת להתעטף בציצית היא ברכת הנהנין (…  –  מופיעה גם ב: אהרן לייב פריזנד זאדה.docx; ריתחא דאורייתא הלכות ציצית ק.docx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היכן ראה הרמ"א בדברי האגור שבהוריד טלית לזמן קצר והיה ד…  –  מופיעה גם ב: אהרן לייב פריזנד זאדה.docx; ריתחא דאורייתא הלכות ציצית ק.docx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וז"ל של הרמ"א ויש אומרים שאין מברכים אם היה דעתו לחזור …  –  מופיעה גם ב: אהרן לייב פריזנד זאדה.docx; ריתחא דאורייתא הלכות ציצית ק.docx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יש לתמוה בתפילין שנשמטו רובן ממקומן והמיעוט נשאר במקומן…  –  מופיעה גם ב: אהרן לייב פריזנד זאדה.docx; ריתחא דאורייתא הלכות ציצית ק.docx</w:t>
      </w:r>
    </w:p>
    <w:p>
      <w:pPr>
        <w:spacing w:before="120" w:after="40"/>
        <w:bidi/>
        <w:jc w:val="right"/>
      </w:pPr>
      <w:r>
        <w:rPr>
          <w:b/>
          <w:sz w:val="22"/>
          <w:rtl/>
        </w:rPr>
        <w:t>סימן כא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לכאו' ראוי שנער בר מצוה יברך לפני כל מצוה שעושה שהחיינו…  –  מופיעה גם ב: ריתחא דאורייתא הלכות ציצית ק.docx</w:t>
      </w:r>
    </w:p>
    <w:p>
      <w:pPr>
        <w:spacing w:before="120" w:after="40"/>
        <w:bidi/>
        <w:jc w:val="right"/>
      </w:pPr>
      <w:r>
        <w:rPr>
          <w:b/>
          <w:sz w:val="22"/>
          <w:rtl/>
        </w:rPr>
        <w:t>סימן מז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המשנ"ב (ס"ק א) כתב בשם השאגת אריה, כי אדם שמסופק אם ביר…  –  מופיעה גם ב: זאדה ריתחא - מז.docx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הדין הוא, כי אדם שלא בירך עובר לעשיית המצוה, יצא ידי חו…  –  מופיעה גם ב: זאדה ריתחא - מז.docx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אדם שמסופק אם קיים מצוה דאורייתא, עליו לחזור ולקיים את …  –  מופיעה גם ב: זאדה ריתחא - מז.docx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כתב בית יוסף (סימן תלב) שאין מברכים על ביטול חמץ משום ש…  –  מופיעה גם ב: זאדה ריתחא - מז.docx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מי שנרדם כל הלילה על כסא , ולא ישן במיטה, מה דינו בבוקר…  –  מופיעה גם ב: שאלו לחידודא - מז.docx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חייב אדם לברך מאה ברכות בכל יום, וברכות התורה מן המנין,…  –  מופיעה גם ב: שאלו לחידודא - מז.docx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כתיב בירושלמי שאפשר לצאת ידי חובת ברכת התורה בברכת אהבה…  –  מופיעה גם ב: שאלו לחידודא - מז.docx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אם התפלל מעריב מבעוד יום, או שהתפלל שחרית לאחר ג' שעות …  –  מופיעה גם ב: שאלו לחידודא - מז.docx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מדוע לשיטת רב שאמר בנדרים פא. בב"מ פה. שחברה הארץ על כך…  –  מופיעה גם ב: ריתחא דאורייתא.docx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תמוה מה היתה הטענה על כך שהם נתבעו על כך שהם לא עסקו בת…  –  מופיעה גם ב: ריתחא דאורייתא.docx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ועוד קשה למה הגם נענשו על כך והרי לא היה להם אזהרה שאין…  –  מופיעה גם ב: ריתחא דאורייתא.docx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יש לעיין מדוע הגמ' מדגישה שהארץ נחרבה ואל בית המקדש ומה…  –  מופיעה גם ב: ריתחא דאורייתא.docx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מהו הנפק,מ שיש בין פרישו רש"י ]המיוחס.[ שהם לא בירכו כל…  –  מופיעה גם ב: ריתחא דאורייתא.docx</w:t>
      </w:r>
    </w:p>
    <w:p>
      <w:pPr>
        <w:spacing w:before="120" w:after="40"/>
        <w:bidi/>
        <w:jc w:val="right"/>
      </w:pPr>
      <w:r>
        <w:rPr>
          <w:b/>
          <w:sz w:val="22"/>
          <w:rtl/>
        </w:rPr>
        <w:t>סימן מח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למה אנחנו מזכירים פרשת הקטורת בשחרית אחר פרשת התמיד? שה…  –  מופיעה גם ב: __מסמך של Microsoft Word חדש (1).docx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מה סובר המג"א, האם הפסוקים קריאתם כהקרבה או לא? דהרי המ…  –  מופיעה גם ב: __מסמך של Microsoft Word חדש (1).docx</w:t>
      </w:r>
    </w:p>
    <w:p>
      <w:pPr>
        <w:spacing w:before="120" w:after="40"/>
        <w:bidi/>
        <w:jc w:val="right"/>
      </w:pPr>
      <w:r>
        <w:rPr>
          <w:b/>
          <w:sz w:val="22"/>
          <w:rtl/>
        </w:rPr>
        <w:t>סימן מט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וכי יכולים אנו לומר שהתוס' יסבור שנ"ך הוי כתורה שבעל פה…  –  מופיעה גם ב: __מסמך של Microsoft Word חדש (1).docx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מהו ההגדרה באיסור קריאת ד"ת על פה? סדר היום מותר, שלא ל…  –  מופיעה גם ב: __מסמך של Microsoft Word חדש (1).docx</w:t>
      </w:r>
    </w:p>
    <w:p>
      <w:pPr>
        <w:spacing w:before="120" w:after="40"/>
        <w:bidi/>
        <w:jc w:val="right"/>
      </w:pPr>
      <w:r>
        <w:rPr>
          <w:b/>
          <w:sz w:val="22"/>
          <w:rtl/>
        </w:rPr>
        <w:t>סימן נא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למה אין ישתבח פותחת בברוך? שהרי שיטת הרמב"ם דרק ברכה הא…  –  מופיעה גם ב: __ריתחא - נשא.docx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למה כשהמפסיק בפסוד"ז לק"ש אין אומר ברוך השם וכו'? ראינו…  –  מופיעה גם ב: __ריתחא - נשא.docx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למה אומרים ע"פ נוסח ספרד ברוך שאמר אחר הודו? הטור בסעיף…  –  מופיעה גם ב: __ריתחא - נשא.docx</w:t>
      </w:r>
    </w:p>
    <w:p>
      <w:pPr>
        <w:spacing w:before="120" w:after="40"/>
        <w:bidi/>
        <w:jc w:val="right"/>
      </w:pPr>
      <w:r>
        <w:rPr>
          <w:b/>
          <w:sz w:val="22"/>
          <w:rtl/>
        </w:rPr>
        <w:t>סימן נב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להטור במאחר מותר לומר פסוד"ז בברכה אחר התפילה. הטור בסי…  –  מופיעה גם ב: __ריתחא - נשא.docx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למה בלא הספיק פסוד"ז בשחרית לא אומרו במנחה? הטור בסי' נ…  –  מופיעה גם ב: __ריתחא - נשא.docx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מהו מחלוקת הר' משה ורש"י בהגה"מ? הגה"מ פ"ז סק"נ מביא מח…  –  מופיעה גם ב: __ריתחא - נשא.docx</w:t>
      </w:r>
    </w:p>
    <w:p>
      <w:pPr>
        <w:spacing w:before="120" w:after="40"/>
        <w:bidi/>
        <w:jc w:val="right"/>
      </w:pPr>
      <w:r>
        <w:rPr>
          <w:b/>
          <w:sz w:val="22"/>
          <w:rtl/>
        </w:rPr>
        <w:t>סימן סה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יש לשאול על מה שאמרו [ברכות כד: ר"ה לד:] שמבואר שם על ר…  –  מופיעה גם ב: החוברת הקודמת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בגמ' [ברכות כד: ר"ה לד:] מבואר דרבי אבהו החמיר שלא לקרו…  –  מופיעה גם ב: החוברת הקודמת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בביאור הלכה ד"ה קראה הביא דעת הדרכי משה דבדרבנן יש להקל…  –  מופיעה גם ב: ריתחא דאורייתא ב.docx</w:t>
      </w:r>
    </w:p>
    <w:p>
      <w:pPr>
        <w:spacing w:before="120" w:after="40"/>
        <w:bidi/>
        <w:jc w:val="right"/>
      </w:pPr>
      <w:r>
        <w:rPr>
          <w:b/>
          <w:sz w:val="22"/>
          <w:rtl/>
        </w:rPr>
        <w:t>סימן סו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כתב הב"ח (אות א) להק' על הרא"ש דתמה על רש"י והרמב"ם שפי…  –  מופיעה גם ב: ריתחא דאורייתא ב.docx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עוד כתב הב"ח (שם) להק' על תמיהת הרא"ש הנז' בהערה לעיל, …  –  מופיעה גם ב: ריתחא דאורייתא ב.docx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כתב הב"ח (שם), דאע"ג דלגבי תפילה איכא חילוק בין מלכי יש…  –  מופיעה גם ב: ריתחא דאורייתא ב.docx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המשנה ברורה (סקט"ז) הביא ב' טעמים מ"ש תפילין דהמניחם בק…  –  מופיעה גם ב: ריתחא דאורייתא ב.docx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פסק המשנה ברורה (סקט"ז) דמי שמתבייש לשבת בבית הכנסת כשא…  –  מופיעה גם ב: ריתחא דאורייתא ב.docx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צ"ע אמאי השמיט הרמב"ם [קר"ש ב. יז] דינא דגמ' (ברכות יד.…  –  מופיעה גם ב: ריתחא דאורייתא סימן סו.docx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לדעת הרמב"ם [הנ"ל.] לר"י אפי' באמצע הפרק לא יפסוק, קשה …  –  מופיעה גם ב: ריתחא דאורייתא סימן סו.docx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ועוד צ"ע שסותר הכס"מ [שם.] למש"כ בשמו הב"י [.סו"ס נט] ש…  –  מופיעה גם ב: ריתחא דאורייתא סימן סו.docx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צ"ב מה ביאור המחלוקת המפרשים האם בעי למסמך ה' אליקכם אמ…  –  מופיעה גם ב: ריתחא דאורייתא סימן סו.docx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צ"ע גדול איך חייב לענות אמן יהא שמיה רבה באמצע ק"ש (סי'…  –  מופיעה גם ב: ריתחא דאורייתא הלכות ציצית ק.docx</w:t>
      </w:r>
    </w:p>
    <w:p>
      <w:pPr>
        <w:spacing w:before="120" w:after="40"/>
        <w:bidi/>
        <w:jc w:val="right"/>
      </w:pPr>
      <w:r>
        <w:rPr>
          <w:b/>
          <w:sz w:val="22"/>
          <w:rtl/>
        </w:rPr>
        <w:t>סימן קכג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יש לשאול שאלה גדולה מדוע אנו מבקשים על בנין ביהמ"ק יה"ר…  –  מופיעה גם ב: שאלות וחידונים סימן קכג.docx</w:t>
      </w:r>
    </w:p>
    <w:p>
      <w:pPr>
        <w:spacing w:before="120" w:after="40"/>
        <w:bidi/>
        <w:jc w:val="right"/>
      </w:pPr>
      <w:r>
        <w:rPr>
          <w:b/>
          <w:sz w:val="22"/>
          <w:rtl/>
        </w:rPr>
        <w:t>שאלות שונות בעניני תפילה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מבואר בשו"ע [קסד.ב] וכן הוזכר בסימן [ד.כא] שאם נגע באמצ…  –  מופיעה גם ב: שאלות שונות בעניני תפלה.docx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מבואר בגמ' בברכות לא. וכן נפסק בשו"ע [צג.] שאין לעמוד ו…  –  מופיעה גם ב: שאלות שונות בעניני תפלה.docx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על מה סומכים העולם שלא אומרים בסוף הסדר את הקדיש דרבנן …  –  מופיעה גם ב: שאלות שונות בעניני תפלה.docx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על מה סומכים העולם לעבור לפני המתפלל היום והרי זהו איסו…  –  מופיעה גם ב: שאלות שונות בעניני תפלה.docx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יש לתמוה מהו הטעם שאכן אמרינן שאין לענות על הקדיש בשעה …  –  מופיעה גם ב: שאלות שונות בעניני תפלה.docx</w:t>
      </w:r>
    </w:p>
    <w:p>
      <w:pPr>
        <w:spacing w:before="0" w:after="80"/>
        <w:ind w:right="680"/>
        <w:bidi/>
        <w:jc w:val="right"/>
      </w:pPr>
      <w:r>
        <w:rPr>
          <w:b w:val="0"/>
          <w:sz w:val="22"/>
          <w:rtl/>
        </w:rPr>
        <w:t>• האם המוהל אחרי הברית צריך ליטול ידים גם מדין מקיז דם וע…  –  מופיעה גם ב: שאלות שונות בעניני תפלה.docx</w:t>
      </w:r>
    </w:p>
    <w:p>
      <w:pPr>
        <w:spacing w:before="240" w:after="80"/>
        <w:bidi/>
        <w:jc w:val="right"/>
      </w:pPr>
      <w:r>
        <w:rPr>
          <w:b/>
          <w:color w:val="404040"/>
          <w:sz w:val="28"/>
          <w:rtl/>
        </w:rPr>
        <w:t>נקודות לבדיקה / החלטה</w:t>
      </w:r>
    </w:p>
    <w:p>
      <w:pPr>
        <w:spacing w:before="0" w:after="80"/>
        <w:ind w:right="340"/>
        <w:bidi/>
        <w:jc w:val="right"/>
      </w:pPr>
      <w:r>
        <w:rPr>
          <w:b w:val="0"/>
          <w:sz w:val="22"/>
          <w:rtl/>
        </w:rPr>
        <w:t>• הטקסט שב-RimonMF (כותרות הסימנים, אותיות המספור וציון הסימן בראש העמוד) שמור בקידוד של הגופן – כמו Wingdings – כדי שיוצג בדיוק כמו ב-PDF. להוספת סימן חדש הכי נוח להעתיק כותרת סימן קיימת ולשנות אותה; אם בוורד שלך הקלדה עברית ישירה בגופן הזה עובדת – אפשר גם כך.</w:t>
      </w:r>
    </w:p>
    <w:p>
      <w:pPr>
        <w:spacing w:before="0" w:after="80"/>
        <w:ind w:right="340"/>
        <w:bidi/>
        <w:jc w:val="right"/>
      </w:pPr>
      <w:r>
        <w:rPr>
          <w:b w:val="0"/>
          <w:sz w:val="22"/>
          <w:rtl/>
        </w:rPr>
        <w:t>• שורה "שאלה לענות אמן באמצע ק"ש" (אהרן לייב פריזנד) מופיעה בקובץ של סימן ח, אבל מצוין בה "סי' סו סעיף ג" – שיבצתי אותה בסימן סו.</w:t>
      </w:r>
    </w:p>
    <w:p>
      <w:pPr>
        <w:spacing w:before="0" w:after="80"/>
        <w:ind w:right="340"/>
        <w:bidi/>
        <w:jc w:val="right"/>
      </w:pPr>
      <w:r>
        <w:rPr>
          <w:b w:val="0"/>
          <w:sz w:val="22"/>
          <w:rtl/>
        </w:rPr>
        <w:t>• שאלות על קברים בסימן עא (9 שאלות) נמצאו רק ב-PDF "סימן עא1" ללא קובץ וורד – הקלדתי אותן ידנית מהתמונה; כדאי לקרוא שוב.</w:t>
      </w:r>
    </w:p>
    <w:p>
      <w:pPr>
        <w:spacing w:before="0" w:after="80"/>
        <w:ind w:right="340"/>
        <w:bidi/>
        <w:jc w:val="right"/>
      </w:pPr>
      <w:r>
        <w:rPr>
          <w:b w:val="0"/>
          <w:sz w:val="22"/>
          <w:rtl/>
        </w:rPr>
        <w:t>• בחלק "הלכה למעשה" נשארה השורה "סימן נה סעיף ב" בין סימן נו לסימן נו – כנראה טעות הקלדה (צ"ל נו). לא תיקנתי.</w:t>
      </w:r>
    </w:p>
    <w:p>
      <w:pPr>
        <w:spacing w:before="0" w:after="80"/>
        <w:ind w:right="340"/>
        <w:bidi/>
        <w:jc w:val="right"/>
      </w:pPr>
      <w:r>
        <w:rPr>
          <w:b w:val="0"/>
          <w:sz w:val="22"/>
          <w:rtl/>
        </w:rPr>
        <w:t>• השמות בסוף השאלות הוחלפו לנוסח שבגיליונים המודפסים: "הרב X" ← "[הערת ה"ר X]". "בני החבורה" נשאר.</w:t>
      </w:r>
    </w:p>
    <w:p>
      <w:pPr>
        <w:spacing w:before="0" w:after="80"/>
        <w:ind w:right="340"/>
        <w:bidi/>
        <w:jc w:val="right"/>
      </w:pPr>
      <w:r>
        <w:rPr>
          <w:b w:val="0"/>
          <w:sz w:val="22"/>
          <w:rtl/>
        </w:rPr>
        <w:t>• בעמוד שיש בו כמה סימנים קטנים מוצג בכותרת הסימן הראשון בעמוד. אפשר להציג טווח (לדוגמה "סימן נא – נב") – ידרוש שדה מותנה שפועל רק בוורד.</w:t>
      </w:r>
    </w:p>
    <w:p>
      <w:pPr>
        <w:spacing w:before="0" w:after="80"/>
        <w:ind w:right="340"/>
        <w:bidi/>
        <w:jc w:val="right"/>
      </w:pPr>
      <w:r>
        <w:rPr>
          <w:b w:val="0"/>
          <w:sz w:val="22"/>
          <w:rtl/>
        </w:rPr>
        <w:t>• שאלות שהובאו בנוסח ארוך וגם בנוסח קצר (סימן סה ×3, סימן סד) – נשאר הנוסח המעובד שבגיליון.</w:t>
      </w:r>
    </w:p>
    <w:sectPr w:rsidR="00FC693F" w:rsidRPr="0006063C" w:rsidSect="00034616">
      <w:pgSz w:w="11906" w:h="16838"/>
      <w:pgMar w:top="1440" w:right="1134" w:bottom="1440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