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68A64" w14:textId="77777777" w:rsidR="004C0795" w:rsidRPr="00905743" w:rsidRDefault="004C0795" w:rsidP="005A7DBF">
      <w:pPr>
        <w:bidi/>
        <w:ind w:left="360" w:hanging="360"/>
        <w:jc w:val="both"/>
        <w:rPr>
          <w:rFonts w:asciiTheme="minorBidi" w:hAnsiTheme="minorBidi" w:cstheme="minorBidi"/>
          <w:b/>
          <w:bCs/>
          <w:sz w:val="32"/>
          <w:szCs w:val="32"/>
          <w:u w:val="single"/>
          <w:rtl/>
        </w:rPr>
      </w:pPr>
    </w:p>
    <w:p w14:paraId="3B106C1E" w14:textId="763FFCC7" w:rsidR="00797900" w:rsidRDefault="00797900" w:rsidP="005A7DBF">
      <w:pPr>
        <w:bidi/>
        <w:jc w:val="center"/>
        <w:rPr>
          <w:rFonts w:asciiTheme="minorBidi" w:hAnsiTheme="minorBidi" w:cstheme="minorBidi"/>
          <w:b/>
          <w:bCs/>
          <w:sz w:val="32"/>
          <w:szCs w:val="32"/>
          <w:rtl/>
        </w:rPr>
      </w:pPr>
      <w:proofErr w:type="spellStart"/>
      <w:r w:rsidRPr="00797900">
        <w:rPr>
          <w:rFonts w:ascii="AlteSchD" w:hAnsi="AlteSchD" w:cs="alicbold"/>
          <w:b/>
          <w:bCs/>
          <w:sz w:val="40"/>
          <w:szCs w:val="40"/>
          <w:rtl/>
        </w:rPr>
        <w:t>ריתחא</w:t>
      </w:r>
      <w:proofErr w:type="spellEnd"/>
      <w:r w:rsidRPr="00797900">
        <w:rPr>
          <w:rFonts w:ascii="AlteSchD" w:hAnsi="AlteSchD" w:cs="alicbold"/>
          <w:b/>
          <w:bCs/>
          <w:sz w:val="40"/>
          <w:szCs w:val="40"/>
          <w:rtl/>
        </w:rPr>
        <w:t xml:space="preserve"> דאורייתא</w:t>
      </w:r>
      <w:r>
        <w:rPr>
          <w:rFonts w:asciiTheme="minorBidi" w:hAnsiTheme="minorBidi" w:cstheme="minorBidi" w:hint="cs"/>
          <w:b/>
          <w:bCs/>
          <w:sz w:val="32"/>
          <w:szCs w:val="32"/>
          <w:rtl/>
        </w:rPr>
        <w:t>:</w:t>
      </w:r>
    </w:p>
    <w:p w14:paraId="4210D750" w14:textId="77777777" w:rsidR="005A7DBF" w:rsidRDefault="005A7DBF" w:rsidP="005A7DBF">
      <w:pPr>
        <w:bidi/>
        <w:jc w:val="center"/>
        <w:rPr>
          <w:rFonts w:asciiTheme="minorBidi" w:hAnsiTheme="minorBidi" w:cstheme="minorBidi"/>
          <w:b/>
          <w:bCs/>
          <w:sz w:val="32"/>
          <w:szCs w:val="32"/>
          <w:rtl/>
        </w:rPr>
      </w:pPr>
      <w:r>
        <w:rPr>
          <w:rFonts w:asciiTheme="minorBidi" w:hAnsiTheme="minorBidi" w:cstheme="minorBidi" w:hint="cs"/>
          <w:b/>
          <w:bCs/>
          <w:sz w:val="32"/>
          <w:szCs w:val="32"/>
          <w:rtl/>
        </w:rPr>
        <w:t xml:space="preserve">שאלות שונות </w:t>
      </w:r>
      <w:proofErr w:type="spellStart"/>
      <w:r>
        <w:rPr>
          <w:rFonts w:asciiTheme="minorBidi" w:hAnsiTheme="minorBidi" w:cstheme="minorBidi" w:hint="cs"/>
          <w:b/>
          <w:bCs/>
          <w:sz w:val="32"/>
          <w:szCs w:val="32"/>
          <w:rtl/>
        </w:rPr>
        <w:t>בעניני</w:t>
      </w:r>
      <w:proofErr w:type="spellEnd"/>
      <w:r>
        <w:rPr>
          <w:rFonts w:asciiTheme="minorBidi" w:hAnsiTheme="minorBidi" w:cstheme="minorBidi" w:hint="cs"/>
          <w:b/>
          <w:bCs/>
          <w:sz w:val="32"/>
          <w:szCs w:val="32"/>
          <w:rtl/>
        </w:rPr>
        <w:t xml:space="preserve"> תפילה</w:t>
      </w:r>
    </w:p>
    <w:p w14:paraId="10DD6C48" w14:textId="77777777" w:rsidR="005A7DBF" w:rsidRDefault="005A7DBF" w:rsidP="005A7DBF">
      <w:pPr>
        <w:bidi/>
        <w:spacing w:after="160" w:line="278" w:lineRule="auto"/>
        <w:ind w:left="720"/>
        <w:contextualSpacing/>
        <w:jc w:val="both"/>
        <w:rPr>
          <w:rFonts w:ascii="Arial" w:eastAsia="Aptos" w:hAnsi="Arial" w:cs="Arial"/>
          <w:sz w:val="32"/>
          <w:szCs w:val="32"/>
        </w:rPr>
      </w:pPr>
    </w:p>
    <w:p w14:paraId="1D303552" w14:textId="5D0B2D80" w:rsidR="005A7DBF" w:rsidRPr="005A7DBF" w:rsidRDefault="005A7DBF" w:rsidP="005A7DBF">
      <w:pPr>
        <w:numPr>
          <w:ilvl w:val="0"/>
          <w:numId w:val="4"/>
        </w:numPr>
        <w:bidi/>
        <w:spacing w:after="160" w:line="278" w:lineRule="auto"/>
        <w:contextualSpacing/>
        <w:jc w:val="both"/>
        <w:rPr>
          <w:rFonts w:ascii="Arial" w:eastAsia="Aptos" w:hAnsi="Arial" w:cs="Arial"/>
          <w:sz w:val="32"/>
          <w:szCs w:val="32"/>
        </w:rPr>
      </w:pPr>
      <w:r w:rsidRPr="005A7DBF">
        <w:rPr>
          <w:rFonts w:ascii="Arial" w:eastAsia="Aptos" w:hAnsi="Arial" w:cs="Arial"/>
          <w:sz w:val="32"/>
          <w:szCs w:val="32"/>
          <w:rtl/>
        </w:rPr>
        <w:t xml:space="preserve">מבואר </w:t>
      </w:r>
      <w:proofErr w:type="spellStart"/>
      <w:r w:rsidRPr="005A7DBF">
        <w:rPr>
          <w:rFonts w:ascii="Arial" w:eastAsia="Aptos" w:hAnsi="Arial" w:cs="Arial" w:hint="cs"/>
          <w:sz w:val="32"/>
          <w:szCs w:val="32"/>
          <w:rtl/>
        </w:rPr>
        <w:t>בשו"ע</w:t>
      </w:r>
      <w:proofErr w:type="spellEnd"/>
      <w:r w:rsidRPr="005A7DBF">
        <w:rPr>
          <w:rFonts w:ascii="Arial" w:eastAsia="Aptos" w:hAnsi="Arial" w:cs="Arial" w:hint="cs"/>
          <w:sz w:val="32"/>
          <w:szCs w:val="32"/>
          <w:rtl/>
        </w:rPr>
        <w:t xml:space="preserve"> [</w:t>
      </w:r>
      <w:proofErr w:type="spellStart"/>
      <w:r w:rsidRPr="005A7DBF">
        <w:rPr>
          <w:rFonts w:ascii="Arial" w:eastAsia="Aptos" w:hAnsi="Arial" w:cs="Arial" w:hint="cs"/>
          <w:sz w:val="32"/>
          <w:szCs w:val="32"/>
          <w:rtl/>
        </w:rPr>
        <w:t>קסד.ב</w:t>
      </w:r>
      <w:proofErr w:type="spellEnd"/>
      <w:r w:rsidRPr="005A7DBF">
        <w:rPr>
          <w:rFonts w:ascii="Arial" w:eastAsia="Aptos" w:hAnsi="Arial" w:cs="Arial" w:hint="cs"/>
          <w:sz w:val="32"/>
          <w:szCs w:val="32"/>
          <w:rtl/>
        </w:rPr>
        <w:t>] וכן הוזכר בסימן [</w:t>
      </w:r>
      <w:proofErr w:type="spellStart"/>
      <w:r w:rsidRPr="005A7DBF">
        <w:rPr>
          <w:rFonts w:ascii="Arial" w:eastAsia="Aptos" w:hAnsi="Arial" w:cs="Arial" w:hint="cs"/>
          <w:sz w:val="32"/>
          <w:szCs w:val="32"/>
          <w:rtl/>
        </w:rPr>
        <w:t>ד.כא</w:t>
      </w:r>
      <w:proofErr w:type="spellEnd"/>
      <w:r w:rsidRPr="005A7DBF">
        <w:rPr>
          <w:rFonts w:ascii="Arial" w:eastAsia="Aptos" w:hAnsi="Arial" w:cs="Arial" w:hint="cs"/>
          <w:sz w:val="32"/>
          <w:szCs w:val="32"/>
          <w:rtl/>
        </w:rPr>
        <w:t xml:space="preserve">] שאם נגע באמצע </w:t>
      </w:r>
      <w:proofErr w:type="spellStart"/>
      <w:r w:rsidRPr="005A7DBF">
        <w:rPr>
          <w:rFonts w:ascii="Arial" w:eastAsia="Aptos" w:hAnsi="Arial" w:cs="Arial" w:hint="cs"/>
          <w:sz w:val="32"/>
          <w:szCs w:val="32"/>
          <w:rtl/>
        </w:rPr>
        <w:t>הסעוה</w:t>
      </w:r>
      <w:proofErr w:type="spellEnd"/>
      <w:r w:rsidRPr="005A7DBF">
        <w:rPr>
          <w:rFonts w:ascii="Arial" w:eastAsia="Aptos" w:hAnsi="Arial" w:cs="Arial" w:hint="cs"/>
          <w:sz w:val="32"/>
          <w:szCs w:val="32"/>
          <w:rtl/>
        </w:rPr>
        <w:t xml:space="preserve"> במקומות המטונפים בגופו צריך ליטול ידו ולחזור ולברך </w:t>
      </w:r>
      <w:proofErr w:type="spellStart"/>
      <w:r w:rsidRPr="005A7DBF">
        <w:rPr>
          <w:rFonts w:ascii="Arial" w:eastAsia="Aptos" w:hAnsi="Arial" w:cs="Arial" w:hint="cs"/>
          <w:sz w:val="32"/>
          <w:szCs w:val="32"/>
          <w:rtl/>
        </w:rPr>
        <w:t>ענט"י</w:t>
      </w:r>
      <w:proofErr w:type="spellEnd"/>
      <w:r w:rsidRPr="005A7DBF">
        <w:rPr>
          <w:rFonts w:ascii="Arial" w:eastAsia="Aptos" w:hAnsi="Arial" w:cs="Arial" w:hint="cs"/>
          <w:sz w:val="32"/>
          <w:szCs w:val="32"/>
          <w:rtl/>
        </w:rPr>
        <w:t xml:space="preserve"> לאכילה ולמה אנו מוצאים שלא נהגו בזה?</w:t>
      </w:r>
    </w:p>
    <w:p w14:paraId="3B949938" w14:textId="77777777" w:rsidR="005A7DBF" w:rsidRDefault="005A7DBF" w:rsidP="005A7DBF">
      <w:pPr>
        <w:bidi/>
        <w:spacing w:after="160" w:line="278" w:lineRule="auto"/>
        <w:ind w:left="720"/>
        <w:contextualSpacing/>
        <w:jc w:val="both"/>
        <w:rPr>
          <w:rFonts w:ascii="Arial" w:eastAsia="Aptos" w:hAnsi="Arial" w:cs="Arial"/>
          <w:sz w:val="32"/>
          <w:szCs w:val="32"/>
        </w:rPr>
      </w:pPr>
    </w:p>
    <w:p w14:paraId="5D7A57BD" w14:textId="198FC566" w:rsidR="005A7DBF" w:rsidRPr="005A7DBF" w:rsidRDefault="005A7DBF" w:rsidP="005A7DBF">
      <w:pPr>
        <w:numPr>
          <w:ilvl w:val="0"/>
          <w:numId w:val="4"/>
        </w:numPr>
        <w:bidi/>
        <w:spacing w:after="160" w:line="278" w:lineRule="auto"/>
        <w:contextualSpacing/>
        <w:jc w:val="both"/>
        <w:rPr>
          <w:rFonts w:ascii="Arial" w:eastAsia="Aptos" w:hAnsi="Arial" w:cs="Arial"/>
          <w:sz w:val="32"/>
          <w:szCs w:val="32"/>
        </w:rPr>
      </w:pPr>
      <w:r w:rsidRPr="005A7DBF">
        <w:rPr>
          <w:rFonts w:ascii="Arial" w:eastAsia="Aptos" w:hAnsi="Arial" w:cs="Arial" w:hint="cs"/>
          <w:sz w:val="32"/>
          <w:szCs w:val="32"/>
          <w:rtl/>
        </w:rPr>
        <w:t xml:space="preserve">מבואר בגמ' בברכות לא. וכן נפסק </w:t>
      </w:r>
      <w:proofErr w:type="spellStart"/>
      <w:r w:rsidRPr="005A7DBF">
        <w:rPr>
          <w:rFonts w:ascii="Arial" w:eastAsia="Aptos" w:hAnsi="Arial" w:cs="Arial" w:hint="cs"/>
          <w:sz w:val="32"/>
          <w:szCs w:val="32"/>
          <w:rtl/>
        </w:rPr>
        <w:t>בשו"ע</w:t>
      </w:r>
      <w:proofErr w:type="spellEnd"/>
      <w:r w:rsidRPr="005A7DBF">
        <w:rPr>
          <w:rFonts w:ascii="Arial" w:eastAsia="Aptos" w:hAnsi="Arial" w:cs="Arial" w:hint="cs"/>
          <w:sz w:val="32"/>
          <w:szCs w:val="32"/>
          <w:rtl/>
        </w:rPr>
        <w:t xml:space="preserve"> [צג.] שאין לעמוד ולהתפלל אלא מתוך הלכה פסוקה וא"כ וי שלתמוה על מה שנהגו בישובות ובכוללים ללמוד בעיון סמוך לתפלה וביותר על מה סומכים הישובות שאומרים שיעור כללי לפני התפלה והרי זהו ממש לא מתוך הלכה פסוקה?</w:t>
      </w:r>
    </w:p>
    <w:p w14:paraId="3D559B99" w14:textId="77777777" w:rsidR="005A7DBF" w:rsidRDefault="005A7DBF" w:rsidP="005A7DBF">
      <w:pPr>
        <w:bidi/>
        <w:spacing w:after="160" w:line="278" w:lineRule="auto"/>
        <w:ind w:left="720"/>
        <w:contextualSpacing/>
        <w:jc w:val="both"/>
        <w:rPr>
          <w:rFonts w:ascii="Arial" w:eastAsia="Aptos" w:hAnsi="Arial" w:cs="Arial"/>
          <w:sz w:val="32"/>
          <w:szCs w:val="32"/>
        </w:rPr>
      </w:pPr>
    </w:p>
    <w:p w14:paraId="3984DC68" w14:textId="42324AE3" w:rsidR="005A7DBF" w:rsidRPr="005A7DBF" w:rsidRDefault="005A7DBF" w:rsidP="005A7DBF">
      <w:pPr>
        <w:numPr>
          <w:ilvl w:val="0"/>
          <w:numId w:val="4"/>
        </w:numPr>
        <w:bidi/>
        <w:spacing w:after="160" w:line="278" w:lineRule="auto"/>
        <w:contextualSpacing/>
        <w:jc w:val="both"/>
        <w:rPr>
          <w:rFonts w:ascii="Arial" w:eastAsia="Aptos" w:hAnsi="Arial" w:cs="Arial"/>
          <w:sz w:val="32"/>
          <w:szCs w:val="32"/>
        </w:rPr>
      </w:pPr>
      <w:r w:rsidRPr="005A7DBF">
        <w:rPr>
          <w:rFonts w:ascii="Arial" w:eastAsia="Aptos" w:hAnsi="Arial" w:cs="Arial" w:hint="cs"/>
          <w:sz w:val="32"/>
          <w:szCs w:val="32"/>
          <w:rtl/>
        </w:rPr>
        <w:t xml:space="preserve">על מה סומכים העולם שלא אומרים בסוף הסדר את הקדיש דרבנן שמבואר ברמב"ם בסדר התפלה שזהו חובה וכמו שדייק מדברי </w:t>
      </w:r>
      <w:proofErr w:type="spellStart"/>
      <w:r w:rsidRPr="005A7DBF">
        <w:rPr>
          <w:rFonts w:ascii="Arial" w:eastAsia="Aptos" w:hAnsi="Arial" w:cs="Arial" w:hint="cs"/>
          <w:sz w:val="32"/>
          <w:szCs w:val="32"/>
          <w:rtl/>
        </w:rPr>
        <w:t>הערוה"ש</w:t>
      </w:r>
      <w:proofErr w:type="spellEnd"/>
      <w:r w:rsidRPr="005A7DBF">
        <w:rPr>
          <w:rFonts w:ascii="Arial" w:eastAsia="Aptos" w:hAnsi="Arial" w:cs="Arial" w:hint="cs"/>
          <w:sz w:val="32"/>
          <w:szCs w:val="32"/>
          <w:rtl/>
        </w:rPr>
        <w:t xml:space="preserve"> [נו.] וא"כ תמוה מדוע לא נוהגים </w:t>
      </w:r>
      <w:proofErr w:type="spellStart"/>
      <w:r w:rsidRPr="005A7DBF">
        <w:rPr>
          <w:rFonts w:ascii="Arial" w:eastAsia="Aptos" w:hAnsi="Arial" w:cs="Arial" w:hint="cs"/>
          <w:sz w:val="32"/>
          <w:szCs w:val="32"/>
          <w:rtl/>
        </w:rPr>
        <w:t>לאמר</w:t>
      </w:r>
      <w:proofErr w:type="spellEnd"/>
      <w:r w:rsidRPr="005A7DBF">
        <w:rPr>
          <w:rFonts w:ascii="Arial" w:eastAsia="Aptos" w:hAnsi="Arial" w:cs="Arial" w:hint="cs"/>
          <w:sz w:val="32"/>
          <w:szCs w:val="32"/>
          <w:rtl/>
        </w:rPr>
        <w:t xml:space="preserve"> את הקדיש היום ואל לייב </w:t>
      </w:r>
      <w:proofErr w:type="spellStart"/>
      <w:r w:rsidRPr="005A7DBF">
        <w:rPr>
          <w:rFonts w:ascii="Arial" w:eastAsia="Aptos" w:hAnsi="Arial" w:cs="Arial" w:hint="cs"/>
          <w:sz w:val="32"/>
          <w:szCs w:val="32"/>
          <w:rtl/>
        </w:rPr>
        <w:t>ולאמר</w:t>
      </w:r>
      <w:proofErr w:type="spellEnd"/>
      <w:r w:rsidRPr="005A7DBF">
        <w:rPr>
          <w:rFonts w:ascii="Arial" w:eastAsia="Aptos" w:hAnsi="Arial" w:cs="Arial" w:hint="cs"/>
          <w:sz w:val="32"/>
          <w:szCs w:val="32"/>
          <w:rtl/>
        </w:rPr>
        <w:t xml:space="preserve"> [כמו שמטו בשם הרב שך וכך אמר </w:t>
      </w:r>
      <w:proofErr w:type="spellStart"/>
      <w:r w:rsidRPr="005A7DBF">
        <w:rPr>
          <w:rFonts w:ascii="Arial" w:eastAsia="Aptos" w:hAnsi="Arial" w:cs="Arial" w:hint="cs"/>
          <w:sz w:val="32"/>
          <w:szCs w:val="32"/>
          <w:rtl/>
        </w:rPr>
        <w:t>הגרח"ק</w:t>
      </w:r>
      <w:proofErr w:type="spellEnd"/>
      <w:r w:rsidRPr="005A7DBF">
        <w:rPr>
          <w:rFonts w:ascii="Arial" w:eastAsia="Aptos" w:hAnsi="Arial" w:cs="Arial" w:hint="cs"/>
          <w:sz w:val="32"/>
          <w:szCs w:val="32"/>
          <w:rtl/>
        </w:rPr>
        <w:t>.] שאין סוף לתורה שהרי בין כה מפסיקים בשביל תפלת מנחה ומה בצע שלא יאמרו את הקדיש דרבנן שעליו העולם כולו עומד כמבואר בסוטה מט:] ?</w:t>
      </w:r>
    </w:p>
    <w:p w14:paraId="4890D04B" w14:textId="77777777" w:rsidR="005A7DBF" w:rsidRDefault="005A7DBF" w:rsidP="005A7DBF">
      <w:pPr>
        <w:bidi/>
        <w:spacing w:after="160" w:line="278" w:lineRule="auto"/>
        <w:ind w:left="720"/>
        <w:contextualSpacing/>
        <w:jc w:val="both"/>
        <w:rPr>
          <w:rFonts w:ascii="Arial" w:eastAsia="Aptos" w:hAnsi="Arial" w:cs="Arial"/>
          <w:sz w:val="32"/>
          <w:szCs w:val="32"/>
        </w:rPr>
      </w:pPr>
    </w:p>
    <w:p w14:paraId="39084717" w14:textId="183F1EE4" w:rsidR="005A7DBF" w:rsidRPr="005A7DBF" w:rsidRDefault="005A7DBF" w:rsidP="005A7DBF">
      <w:pPr>
        <w:numPr>
          <w:ilvl w:val="0"/>
          <w:numId w:val="4"/>
        </w:numPr>
        <w:bidi/>
        <w:spacing w:after="160" w:line="278" w:lineRule="auto"/>
        <w:contextualSpacing/>
        <w:jc w:val="both"/>
        <w:rPr>
          <w:rFonts w:ascii="Arial" w:eastAsia="Aptos" w:hAnsi="Arial" w:cs="Arial"/>
          <w:sz w:val="32"/>
          <w:szCs w:val="32"/>
        </w:rPr>
      </w:pPr>
      <w:r w:rsidRPr="005A7DBF">
        <w:rPr>
          <w:rFonts w:ascii="Arial" w:eastAsia="Aptos" w:hAnsi="Arial" w:cs="Arial" w:hint="cs"/>
          <w:sz w:val="32"/>
          <w:szCs w:val="32"/>
          <w:rtl/>
        </w:rPr>
        <w:t xml:space="preserve">על מה סומכים העולם לעבור לפני המתפלל היום והרי זהו איסור גמור כמבואר </w:t>
      </w:r>
      <w:proofErr w:type="spellStart"/>
      <w:r w:rsidRPr="005A7DBF">
        <w:rPr>
          <w:rFonts w:ascii="Arial" w:eastAsia="Aptos" w:hAnsi="Arial" w:cs="Arial" w:hint="cs"/>
          <w:sz w:val="32"/>
          <w:szCs w:val="32"/>
          <w:rtl/>
        </w:rPr>
        <w:t>בשו"ע</w:t>
      </w:r>
      <w:proofErr w:type="spellEnd"/>
      <w:r w:rsidRPr="005A7DBF">
        <w:rPr>
          <w:rFonts w:ascii="Arial" w:eastAsia="Aptos" w:hAnsi="Arial" w:cs="Arial" w:hint="cs"/>
          <w:sz w:val="32"/>
          <w:szCs w:val="32"/>
          <w:rtl/>
        </w:rPr>
        <w:t xml:space="preserve"> קב.]</w:t>
      </w:r>
    </w:p>
    <w:p w14:paraId="18A072A0" w14:textId="77777777" w:rsidR="005A7DBF" w:rsidRDefault="005A7DBF" w:rsidP="005A7DBF">
      <w:pPr>
        <w:bidi/>
        <w:spacing w:after="160" w:line="278" w:lineRule="auto"/>
        <w:ind w:left="720"/>
        <w:contextualSpacing/>
        <w:jc w:val="both"/>
        <w:rPr>
          <w:rFonts w:ascii="Arial" w:eastAsia="Aptos" w:hAnsi="Arial" w:cs="Arial"/>
          <w:sz w:val="32"/>
          <w:szCs w:val="32"/>
        </w:rPr>
      </w:pPr>
    </w:p>
    <w:p w14:paraId="0D9C17DF" w14:textId="7693A150" w:rsidR="005A7DBF" w:rsidRPr="005A7DBF" w:rsidRDefault="005A7DBF" w:rsidP="005A7DBF">
      <w:pPr>
        <w:numPr>
          <w:ilvl w:val="0"/>
          <w:numId w:val="4"/>
        </w:numPr>
        <w:bidi/>
        <w:spacing w:after="160" w:line="278" w:lineRule="auto"/>
        <w:contextualSpacing/>
        <w:jc w:val="both"/>
        <w:rPr>
          <w:rFonts w:ascii="Arial" w:eastAsia="Aptos" w:hAnsi="Arial" w:cs="Arial"/>
          <w:sz w:val="32"/>
          <w:szCs w:val="32"/>
        </w:rPr>
      </w:pPr>
      <w:r w:rsidRPr="005A7DBF">
        <w:rPr>
          <w:rFonts w:ascii="Arial" w:eastAsia="Aptos" w:hAnsi="Arial" w:cs="Arial" w:hint="cs"/>
          <w:sz w:val="32"/>
          <w:szCs w:val="32"/>
          <w:rtl/>
        </w:rPr>
        <w:t xml:space="preserve">יש לתמוה מהו הטעם שאכן אמרינן שאין לענות על הקדיש בשעה שהוא עוד בשמע </w:t>
      </w:r>
    </w:p>
    <w:p w14:paraId="42C96F4A" w14:textId="77777777" w:rsidR="005A7DBF" w:rsidRDefault="005A7DBF" w:rsidP="005A7DBF">
      <w:pPr>
        <w:bidi/>
        <w:spacing w:after="160" w:line="278" w:lineRule="auto"/>
        <w:ind w:left="720"/>
        <w:contextualSpacing/>
        <w:jc w:val="both"/>
        <w:rPr>
          <w:rFonts w:ascii="Arial" w:eastAsia="Aptos" w:hAnsi="Arial" w:cs="Arial"/>
          <w:sz w:val="32"/>
          <w:szCs w:val="32"/>
        </w:rPr>
      </w:pPr>
    </w:p>
    <w:p w14:paraId="384C89AC" w14:textId="5E5A21A4" w:rsidR="005A7DBF" w:rsidRPr="005A7DBF" w:rsidRDefault="005A7DBF" w:rsidP="005A7DBF">
      <w:pPr>
        <w:numPr>
          <w:ilvl w:val="0"/>
          <w:numId w:val="4"/>
        </w:numPr>
        <w:bidi/>
        <w:spacing w:after="160" w:line="278" w:lineRule="auto"/>
        <w:contextualSpacing/>
        <w:jc w:val="both"/>
        <w:rPr>
          <w:rFonts w:ascii="Arial" w:eastAsia="Aptos" w:hAnsi="Arial" w:cs="Arial"/>
          <w:sz w:val="32"/>
          <w:szCs w:val="32"/>
        </w:rPr>
      </w:pPr>
      <w:r w:rsidRPr="005A7DBF">
        <w:rPr>
          <w:rFonts w:ascii="Arial" w:eastAsia="Aptos" w:hAnsi="Arial" w:cs="Arial" w:hint="cs"/>
          <w:sz w:val="32"/>
          <w:szCs w:val="32"/>
          <w:rtl/>
        </w:rPr>
        <w:t>האם המוהל אחרי הברית צריך ליטול ידים גם מדין מקיז דם ועוד מן הדין שנוגע הוא במקומות המכוסים כמבואר בסעיף יח.</w:t>
      </w:r>
    </w:p>
    <w:p w14:paraId="2E778ED8" w14:textId="0B6A4EBC" w:rsidR="00236B03" w:rsidRPr="005A7DBF" w:rsidRDefault="00236B03" w:rsidP="005A7DBF">
      <w:pPr>
        <w:bidi/>
        <w:ind w:left="360"/>
        <w:jc w:val="both"/>
        <w:rPr>
          <w:rFonts w:asciiTheme="minorBidi" w:hAnsiTheme="minorBidi" w:cstheme="minorBidi"/>
          <w:sz w:val="32"/>
          <w:szCs w:val="32"/>
        </w:rPr>
      </w:pPr>
    </w:p>
    <w:sectPr w:rsidR="00236B03" w:rsidRPr="005A7DBF" w:rsidSect="00225D23">
      <w:headerReference w:type="first" r:id="rId7"/>
      <w:pgSz w:w="11906" w:h="16838"/>
      <w:pgMar w:top="1440" w:right="1080" w:bottom="1440" w:left="1080" w:header="706" w:footer="706"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66386" w14:textId="77777777" w:rsidR="009F222E" w:rsidRDefault="009F222E" w:rsidP="00902056">
      <w:r>
        <w:separator/>
      </w:r>
    </w:p>
  </w:endnote>
  <w:endnote w:type="continuationSeparator" w:id="0">
    <w:p w14:paraId="7ADCD0BE" w14:textId="77777777" w:rsidR="009F222E" w:rsidRDefault="009F222E" w:rsidP="00902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arkisim">
    <w:panose1 w:val="020E0502050101010101"/>
    <w:charset w:val="00"/>
    <w:family w:val="swiss"/>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uttman Rashi">
    <w:panose1 w:val="02010401010101010101"/>
    <w:charset w:val="B1"/>
    <w:family w:val="auto"/>
    <w:pitch w:val="variable"/>
    <w:sig w:usb0="00000801" w:usb1="4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AlteSchD">
    <w:charset w:val="00"/>
    <w:family w:val="auto"/>
    <w:pitch w:val="variable"/>
    <w:sig w:usb0="00000007" w:usb1="00000000" w:usb2="00000000" w:usb3="00000000" w:csb0="00000013" w:csb1="00000000"/>
  </w:font>
  <w:font w:name="alicbold">
    <w:altName w:val="Arial"/>
    <w:charset w:val="B1"/>
    <w:family w:val="auto"/>
    <w:pitch w:val="variable"/>
    <w:sig w:usb0="00000801" w:usb1="10000000" w:usb2="00000000" w:usb3="00000000" w:csb0="0000002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9C08B" w14:textId="77777777" w:rsidR="009F222E" w:rsidRDefault="009F222E" w:rsidP="00902056">
      <w:r>
        <w:separator/>
      </w:r>
    </w:p>
  </w:footnote>
  <w:footnote w:type="continuationSeparator" w:id="0">
    <w:p w14:paraId="0EBAB65B" w14:textId="77777777" w:rsidR="009F222E" w:rsidRDefault="009F222E" w:rsidP="00902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A8D7" w14:textId="06990F69" w:rsidR="00225D23" w:rsidRPr="0077666D" w:rsidRDefault="004C0795" w:rsidP="0077666D">
    <w:pPr>
      <w:tabs>
        <w:tab w:val="center" w:pos="4153"/>
        <w:tab w:val="right" w:pos="8306"/>
      </w:tabs>
      <w:bidi/>
      <w:jc w:val="center"/>
      <w:rPr>
        <w:rFonts w:ascii="Arial" w:eastAsia="Calibri" w:hAnsi="Arial" w:cs="Arial"/>
        <w:sz w:val="28"/>
        <w:szCs w:val="28"/>
      </w:rPr>
    </w:pPr>
    <w:r w:rsidRPr="004C0795">
      <w:rPr>
        <w:rFonts w:eastAsia="Calibri"/>
        <w:noProof/>
      </w:rPr>
      <w:drawing>
        <wp:anchor distT="0" distB="0" distL="114300" distR="114300" simplePos="0" relativeHeight="251659264" behindDoc="1" locked="0" layoutInCell="1" allowOverlap="1" wp14:anchorId="2DF17A05" wp14:editId="23E2CE49">
          <wp:simplePos x="0" y="0"/>
          <wp:positionH relativeFrom="margin">
            <wp:posOffset>2701290</wp:posOffset>
          </wp:positionH>
          <wp:positionV relativeFrom="margin">
            <wp:posOffset>-655320</wp:posOffset>
          </wp:positionV>
          <wp:extent cx="783590" cy="760730"/>
          <wp:effectExtent l="0" t="0" r="0" b="127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590" cy="760730"/>
                  </a:xfrm>
                  <a:prstGeom prst="rect">
                    <a:avLst/>
                  </a:prstGeom>
                  <a:noFill/>
                </pic:spPr>
              </pic:pic>
            </a:graphicData>
          </a:graphic>
          <wp14:sizeRelH relativeFrom="margin">
            <wp14:pctWidth>0</wp14:pctWidth>
          </wp14:sizeRelH>
          <wp14:sizeRelV relativeFrom="margin">
            <wp14:pctHeight>0</wp14:pctHeight>
          </wp14:sizeRelV>
        </wp:anchor>
      </w:drawing>
    </w:r>
    <w:r w:rsidR="009C30A1">
      <w:rPr>
        <w:rFonts w:ascii="Arial" w:eastAsia="Calibri" w:hAnsi="Arial" w:cs="Arial" w:hint="cs"/>
        <w:sz w:val="28"/>
        <w:szCs w:val="28"/>
        <w:rtl/>
      </w:rPr>
      <w:t>ברצות ה'</w:t>
    </w:r>
    <w:r w:rsidRPr="004C0795">
      <w:rPr>
        <w:rFonts w:ascii="Arial" w:eastAsia="Calibri" w:hAnsi="Arial" w:cs="Arial"/>
        <w:sz w:val="28"/>
        <w:szCs w:val="28"/>
        <w:rtl/>
      </w:rPr>
      <w:t xml:space="preserve">                                       </w:t>
    </w:r>
    <w:r w:rsidRPr="004C0795">
      <w:rPr>
        <w:rFonts w:ascii="Arial" w:eastAsia="Calibri" w:hAnsi="Arial" w:cs="Arial"/>
        <w:sz w:val="28"/>
        <w:szCs w:val="28"/>
        <w:rtl/>
      </w:rPr>
      <w:tab/>
    </w:r>
    <w:r w:rsidRPr="004C0795">
      <w:rPr>
        <w:rFonts w:ascii="Arial" w:eastAsia="Calibri" w:hAnsi="Arial" w:cs="Arial"/>
        <w:sz w:val="28"/>
        <w:szCs w:val="28"/>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F1C50"/>
    <w:multiLevelType w:val="hybridMultilevel"/>
    <w:tmpl w:val="2D6ABDD0"/>
    <w:lvl w:ilvl="0" w:tplc="A55EBB2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E619DE"/>
    <w:multiLevelType w:val="hybridMultilevel"/>
    <w:tmpl w:val="2A7AED60"/>
    <w:lvl w:ilvl="0" w:tplc="B998925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99261E"/>
    <w:multiLevelType w:val="hybridMultilevel"/>
    <w:tmpl w:val="EE3C1C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7730F62"/>
    <w:multiLevelType w:val="hybridMultilevel"/>
    <w:tmpl w:val="8CE49FB2"/>
    <w:lvl w:ilvl="0" w:tplc="1018E6C8">
      <w:start w:val="1"/>
      <w:numFmt w:val="bullet"/>
      <w:pStyle w:val="bullets"/>
      <w:lvlText w:val=""/>
      <w:lvlJc w:val="left"/>
      <w:pPr>
        <w:ind w:left="720" w:hanging="360"/>
      </w:pPr>
      <w:rPr>
        <w:rFonts w:ascii="Wingdings" w:hAnsi="Wingdings" w:cs="Wingdings" w:hint="default"/>
        <w:sz w:val="18"/>
        <w:szCs w:val="18"/>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5808816">
    <w:abstractNumId w:val="3"/>
  </w:num>
  <w:num w:numId="2" w16cid:durableId="1213543558">
    <w:abstractNumId w:val="2"/>
  </w:num>
  <w:num w:numId="3" w16cid:durableId="1620911371">
    <w:abstractNumId w:val="0"/>
  </w:num>
  <w:num w:numId="4" w16cid:durableId="1303340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B9"/>
    <w:rsid w:val="000034E2"/>
    <w:rsid w:val="00035482"/>
    <w:rsid w:val="0003695C"/>
    <w:rsid w:val="00055773"/>
    <w:rsid w:val="00062F35"/>
    <w:rsid w:val="000A1D15"/>
    <w:rsid w:val="000C43A5"/>
    <w:rsid w:val="000C5F45"/>
    <w:rsid w:val="000F5150"/>
    <w:rsid w:val="001043F1"/>
    <w:rsid w:val="00114AFE"/>
    <w:rsid w:val="00155714"/>
    <w:rsid w:val="00184134"/>
    <w:rsid w:val="001A1ECF"/>
    <w:rsid w:val="001E26DA"/>
    <w:rsid w:val="00213F24"/>
    <w:rsid w:val="00220AFB"/>
    <w:rsid w:val="00225D23"/>
    <w:rsid w:val="00236B03"/>
    <w:rsid w:val="00243774"/>
    <w:rsid w:val="00267275"/>
    <w:rsid w:val="00271E03"/>
    <w:rsid w:val="0028423F"/>
    <w:rsid w:val="002E7094"/>
    <w:rsid w:val="00306629"/>
    <w:rsid w:val="00310C0C"/>
    <w:rsid w:val="003315E6"/>
    <w:rsid w:val="00334914"/>
    <w:rsid w:val="003362C3"/>
    <w:rsid w:val="00341982"/>
    <w:rsid w:val="00366EC9"/>
    <w:rsid w:val="003F0CB1"/>
    <w:rsid w:val="00465D7F"/>
    <w:rsid w:val="00475F8B"/>
    <w:rsid w:val="00491CC0"/>
    <w:rsid w:val="004C0795"/>
    <w:rsid w:val="00507CE8"/>
    <w:rsid w:val="005353D2"/>
    <w:rsid w:val="005852B9"/>
    <w:rsid w:val="005A7DBF"/>
    <w:rsid w:val="005B27CD"/>
    <w:rsid w:val="005B315D"/>
    <w:rsid w:val="005F5821"/>
    <w:rsid w:val="005F6835"/>
    <w:rsid w:val="006020B9"/>
    <w:rsid w:val="00634FA3"/>
    <w:rsid w:val="0066394D"/>
    <w:rsid w:val="00675D19"/>
    <w:rsid w:val="00677CAD"/>
    <w:rsid w:val="00680797"/>
    <w:rsid w:val="00681712"/>
    <w:rsid w:val="00684715"/>
    <w:rsid w:val="00696115"/>
    <w:rsid w:val="006B64DF"/>
    <w:rsid w:val="006F4C12"/>
    <w:rsid w:val="00725696"/>
    <w:rsid w:val="007434D0"/>
    <w:rsid w:val="0077666D"/>
    <w:rsid w:val="0078301F"/>
    <w:rsid w:val="007845FF"/>
    <w:rsid w:val="00797900"/>
    <w:rsid w:val="007B1E3E"/>
    <w:rsid w:val="007E4201"/>
    <w:rsid w:val="007F3FE9"/>
    <w:rsid w:val="00866AE3"/>
    <w:rsid w:val="008A780E"/>
    <w:rsid w:val="008C5091"/>
    <w:rsid w:val="00902056"/>
    <w:rsid w:val="00905743"/>
    <w:rsid w:val="0093295C"/>
    <w:rsid w:val="00937A81"/>
    <w:rsid w:val="00946C95"/>
    <w:rsid w:val="009A00CA"/>
    <w:rsid w:val="009A0198"/>
    <w:rsid w:val="009C0CC3"/>
    <w:rsid w:val="009C30A1"/>
    <w:rsid w:val="009D0776"/>
    <w:rsid w:val="009F222E"/>
    <w:rsid w:val="00A07C44"/>
    <w:rsid w:val="00A11D57"/>
    <w:rsid w:val="00A20B71"/>
    <w:rsid w:val="00A367A9"/>
    <w:rsid w:val="00A61EDD"/>
    <w:rsid w:val="00AC715D"/>
    <w:rsid w:val="00AD4D33"/>
    <w:rsid w:val="00B547A7"/>
    <w:rsid w:val="00B63D23"/>
    <w:rsid w:val="00B65466"/>
    <w:rsid w:val="00B8073A"/>
    <w:rsid w:val="00BE7189"/>
    <w:rsid w:val="00BF681C"/>
    <w:rsid w:val="00C70370"/>
    <w:rsid w:val="00CE2468"/>
    <w:rsid w:val="00D20029"/>
    <w:rsid w:val="00D6664E"/>
    <w:rsid w:val="00D81560"/>
    <w:rsid w:val="00D8358E"/>
    <w:rsid w:val="00D94AFD"/>
    <w:rsid w:val="00DD7548"/>
    <w:rsid w:val="00E42CD0"/>
    <w:rsid w:val="00E53508"/>
    <w:rsid w:val="00E55C90"/>
    <w:rsid w:val="00E767DD"/>
    <w:rsid w:val="00E9068D"/>
    <w:rsid w:val="00E9188A"/>
    <w:rsid w:val="00EA5DD7"/>
    <w:rsid w:val="00EA735B"/>
    <w:rsid w:val="00EB2377"/>
    <w:rsid w:val="00EE3EB9"/>
    <w:rsid w:val="00EE7427"/>
    <w:rsid w:val="00EF3924"/>
    <w:rsid w:val="00F45F29"/>
    <w:rsid w:val="00F4652C"/>
    <w:rsid w:val="00F72DD4"/>
    <w:rsid w:val="00F80DC2"/>
    <w:rsid w:val="00FB4733"/>
    <w:rsid w:val="00FC10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6DDAC"/>
  <w15:chartTrackingRefBased/>
  <w15:docId w15:val="{4F0A4DAD-A69B-4464-96E6-1BAAD252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64E"/>
  </w:style>
  <w:style w:type="paragraph" w:styleId="Heading1">
    <w:name w:val="heading 1"/>
    <w:basedOn w:val="Normal"/>
    <w:next w:val="Normal"/>
    <w:link w:val="Heading1Char"/>
    <w:uiPriority w:val="9"/>
    <w:qFormat/>
    <w:rsid w:val="00BF681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BF681C"/>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rsid w:val="00E42CD0"/>
    <w:pPr>
      <w:spacing w:before="80" w:after="80"/>
    </w:pPr>
    <w:rPr>
      <w:szCs w:val="24"/>
    </w:rPr>
  </w:style>
  <w:style w:type="character" w:customStyle="1" w:styleId="FootnoteTextChar">
    <w:name w:val="Footnote Text Char"/>
    <w:basedOn w:val="DefaultParagraphFont"/>
    <w:link w:val="FootnoteText"/>
    <w:uiPriority w:val="99"/>
    <w:rsid w:val="00E42CD0"/>
    <w:rPr>
      <w:rFonts w:cs="Narkisim"/>
      <w:sz w:val="20"/>
      <w:szCs w:val="24"/>
    </w:rPr>
  </w:style>
  <w:style w:type="paragraph" w:customStyle="1" w:styleId="a">
    <w:name w:val="עניני הסימן"/>
    <w:basedOn w:val="Normal"/>
    <w:link w:val="Char"/>
    <w:qFormat/>
    <w:rsid w:val="00213F24"/>
    <w:pPr>
      <w:jc w:val="center"/>
    </w:pPr>
    <w:rPr>
      <w:rFonts w:ascii="Narkisim" w:hAnsi="Narkisim"/>
      <w:b/>
      <w:bCs/>
      <w:sz w:val="32"/>
      <w:szCs w:val="32"/>
    </w:rPr>
  </w:style>
  <w:style w:type="character" w:customStyle="1" w:styleId="Char">
    <w:name w:val="עניני הסימן Char"/>
    <w:basedOn w:val="DefaultParagraphFont"/>
    <w:link w:val="a"/>
    <w:rsid w:val="00213F24"/>
    <w:rPr>
      <w:rFonts w:ascii="Narkisim" w:hAnsi="Narkisim" w:cs="Narkisim"/>
      <w:b/>
      <w:bCs/>
      <w:sz w:val="32"/>
      <w:szCs w:val="32"/>
    </w:rPr>
  </w:style>
  <w:style w:type="paragraph" w:styleId="ListParagraph">
    <w:name w:val="List Paragraph"/>
    <w:basedOn w:val="Normal"/>
    <w:uiPriority w:val="34"/>
    <w:qFormat/>
    <w:rsid w:val="00DD7548"/>
    <w:pPr>
      <w:ind w:left="720"/>
      <w:contextualSpacing/>
    </w:pPr>
  </w:style>
  <w:style w:type="paragraph" w:styleId="NoSpacing">
    <w:name w:val="No Spacing"/>
    <w:uiPriority w:val="1"/>
    <w:qFormat/>
    <w:rsid w:val="00DD7548"/>
    <w:pPr>
      <w:bidi/>
    </w:pPr>
  </w:style>
  <w:style w:type="paragraph" w:customStyle="1" w:styleId="a0">
    <w:name w:val="סימן"/>
    <w:basedOn w:val="Heading1"/>
    <w:qFormat/>
    <w:rsid w:val="00B547A7"/>
    <w:pPr>
      <w:jc w:val="center"/>
    </w:pPr>
    <w:rPr>
      <w:rFonts w:ascii="Narkisim" w:hAnsi="Narkisim" w:cs="Narkisim"/>
      <w:b/>
      <w:bCs/>
      <w:color w:val="auto"/>
      <w:szCs w:val="34"/>
    </w:rPr>
  </w:style>
  <w:style w:type="character" w:customStyle="1" w:styleId="Heading1Char">
    <w:name w:val="Heading 1 Char"/>
    <w:basedOn w:val="DefaultParagraphFont"/>
    <w:link w:val="Heading1"/>
    <w:uiPriority w:val="9"/>
    <w:rsid w:val="00BF681C"/>
    <w:rPr>
      <w:rFonts w:asciiTheme="majorHAnsi" w:eastAsiaTheme="majorEastAsia" w:hAnsiTheme="majorHAnsi" w:cstheme="majorBidi"/>
      <w:color w:val="365F91" w:themeColor="accent1" w:themeShade="BF"/>
      <w:sz w:val="32"/>
      <w:szCs w:val="32"/>
    </w:rPr>
  </w:style>
  <w:style w:type="paragraph" w:customStyle="1" w:styleId="a1">
    <w:name w:val="סעיף"/>
    <w:basedOn w:val="Heading2"/>
    <w:qFormat/>
    <w:rsid w:val="00BF681C"/>
    <w:pPr>
      <w:spacing w:before="0" w:after="120" w:line="360" w:lineRule="auto"/>
    </w:pPr>
    <w:rPr>
      <w:rFonts w:ascii="Narkisim" w:hAnsi="Narkisim" w:cs="Narkisim"/>
      <w:b/>
      <w:bCs/>
      <w:color w:val="auto"/>
      <w:sz w:val="32"/>
      <w:szCs w:val="32"/>
    </w:rPr>
  </w:style>
  <w:style w:type="character" w:customStyle="1" w:styleId="Heading2Char">
    <w:name w:val="Heading 2 Char"/>
    <w:basedOn w:val="DefaultParagraphFont"/>
    <w:link w:val="Heading2"/>
    <w:uiPriority w:val="9"/>
    <w:semiHidden/>
    <w:rsid w:val="00BF681C"/>
    <w:rPr>
      <w:rFonts w:asciiTheme="majorHAnsi" w:eastAsiaTheme="majorEastAsia" w:hAnsiTheme="majorHAnsi" w:cstheme="majorBidi"/>
      <w:color w:val="365F91" w:themeColor="accent1" w:themeShade="BF"/>
      <w:sz w:val="26"/>
      <w:szCs w:val="26"/>
    </w:rPr>
  </w:style>
  <w:style w:type="paragraph" w:customStyle="1" w:styleId="a2">
    <w:name w:val="ענייני הסעיף"/>
    <w:basedOn w:val="Normal"/>
    <w:link w:val="Char0"/>
    <w:qFormat/>
    <w:rsid w:val="00B547A7"/>
    <w:pPr>
      <w:jc w:val="center"/>
    </w:pPr>
    <w:rPr>
      <w:rFonts w:ascii="Narkisim" w:hAnsi="Narkisim"/>
      <w:szCs w:val="24"/>
    </w:rPr>
  </w:style>
  <w:style w:type="character" w:customStyle="1" w:styleId="Char0">
    <w:name w:val="ענייני הסעיף Char"/>
    <w:basedOn w:val="DefaultParagraphFont"/>
    <w:link w:val="a2"/>
    <w:rsid w:val="00B547A7"/>
    <w:rPr>
      <w:rFonts w:ascii="Narkisim" w:hAnsi="Narkisim" w:cs="Narkisim"/>
      <w:szCs w:val="24"/>
    </w:rPr>
  </w:style>
  <w:style w:type="paragraph" w:customStyle="1" w:styleId="a3">
    <w:name w:val="תמצית ההלכות"/>
    <w:basedOn w:val="Normal"/>
    <w:qFormat/>
    <w:rsid w:val="00213F24"/>
    <w:rPr>
      <w:rFonts w:ascii="Narkisim" w:hAnsi="Narkisim"/>
      <w:b/>
      <w:bCs/>
      <w:sz w:val="28"/>
      <w:szCs w:val="30"/>
    </w:rPr>
  </w:style>
  <w:style w:type="paragraph" w:customStyle="1" w:styleId="a4">
    <w:name w:val="הקדמה לסעיף"/>
    <w:basedOn w:val="Normal"/>
    <w:link w:val="Char1"/>
    <w:qFormat/>
    <w:rsid w:val="00B547A7"/>
    <w:pPr>
      <w:ind w:left="720" w:right="720"/>
    </w:pPr>
    <w:rPr>
      <w:rFonts w:ascii="Narkisim" w:hAnsi="Narkisim"/>
      <w:sz w:val="28"/>
      <w:szCs w:val="30"/>
    </w:rPr>
  </w:style>
  <w:style w:type="character" w:customStyle="1" w:styleId="Char1">
    <w:name w:val="הקדמה לסעיף Char"/>
    <w:basedOn w:val="DefaultParagraphFont"/>
    <w:link w:val="a4"/>
    <w:rsid w:val="00B547A7"/>
    <w:rPr>
      <w:rFonts w:ascii="Narkisim" w:hAnsi="Narkisim" w:cs="Narkisim"/>
      <w:sz w:val="28"/>
      <w:szCs w:val="30"/>
    </w:rPr>
  </w:style>
  <w:style w:type="paragraph" w:customStyle="1" w:styleId="a5">
    <w:name w:val="הקדמה כללית לסעיף"/>
    <w:basedOn w:val="Subtitle"/>
    <w:autoRedefine/>
    <w:qFormat/>
    <w:rsid w:val="00B8073A"/>
    <w:pPr>
      <w:spacing w:after="240"/>
      <w:ind w:left="432" w:right="432"/>
    </w:pPr>
    <w:rPr>
      <w:rFonts w:ascii="Narkisim" w:hAnsi="Narkisim" w:cs="Narkisim"/>
      <w:bCs/>
      <w:color w:val="000000" w:themeColor="text1"/>
      <w:sz w:val="28"/>
      <w:szCs w:val="26"/>
    </w:rPr>
  </w:style>
  <w:style w:type="paragraph" w:customStyle="1" w:styleId="bullets">
    <w:name w:val="תמצית bullets"/>
    <w:basedOn w:val="a3"/>
    <w:qFormat/>
    <w:rsid w:val="0028423F"/>
    <w:pPr>
      <w:numPr>
        <w:numId w:val="1"/>
      </w:numPr>
    </w:pPr>
    <w:rPr>
      <w:rFonts w:eastAsia="MS Mincho"/>
      <w:bCs w:val="0"/>
      <w:szCs w:val="26"/>
    </w:rPr>
  </w:style>
  <w:style w:type="paragraph" w:customStyle="1" w:styleId="a6">
    <w:name w:val="מראה מקומות"/>
    <w:basedOn w:val="Normal"/>
    <w:autoRedefine/>
    <w:qFormat/>
    <w:rsid w:val="00062F35"/>
    <w:rPr>
      <w:rFonts w:cs="Arial"/>
    </w:rPr>
  </w:style>
  <w:style w:type="paragraph" w:customStyle="1" w:styleId="a7">
    <w:name w:val="סוגיא"/>
    <w:basedOn w:val="Heading1"/>
    <w:qFormat/>
    <w:rsid w:val="005B27CD"/>
    <w:pPr>
      <w:spacing w:before="0"/>
    </w:pPr>
    <w:rPr>
      <w:rFonts w:cs="Arial"/>
      <w:b/>
      <w:bCs/>
      <w:color w:val="auto"/>
      <w:sz w:val="24"/>
      <w:szCs w:val="24"/>
      <w:u w:val="single"/>
    </w:rPr>
  </w:style>
  <w:style w:type="paragraph" w:customStyle="1" w:styleId="a8">
    <w:name w:val="מחבר"/>
    <w:basedOn w:val="Normal"/>
    <w:autoRedefine/>
    <w:qFormat/>
    <w:rsid w:val="00267275"/>
    <w:pPr>
      <w:spacing w:line="295" w:lineRule="auto"/>
    </w:pPr>
    <w:rPr>
      <w:rFonts w:ascii="Narkisim" w:eastAsia="MS Mincho" w:hAnsi="Narkisim"/>
      <w:b/>
      <w:bCs/>
      <w:sz w:val="28"/>
    </w:rPr>
  </w:style>
  <w:style w:type="character" w:customStyle="1" w:styleId="a9">
    <w:name w:val="רמ&quot;א"/>
    <w:uiPriority w:val="1"/>
    <w:qFormat/>
    <w:rsid w:val="001E26DA"/>
    <w:rPr>
      <w:rFonts w:cs="Guttman Rashi"/>
      <w:bCs w:val="0"/>
      <w:szCs w:val="26"/>
    </w:rPr>
  </w:style>
  <w:style w:type="paragraph" w:styleId="Subtitle">
    <w:name w:val="Subtitle"/>
    <w:basedOn w:val="Normal"/>
    <w:next w:val="Normal"/>
    <w:link w:val="SubtitleChar"/>
    <w:uiPriority w:val="11"/>
    <w:qFormat/>
    <w:rsid w:val="00B8073A"/>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B8073A"/>
    <w:rPr>
      <w:rFonts w:eastAsiaTheme="minorEastAsia"/>
      <w:color w:val="5A5A5A" w:themeColor="text1" w:themeTint="A5"/>
      <w:spacing w:val="15"/>
    </w:rPr>
  </w:style>
  <w:style w:type="paragraph" w:customStyle="1" w:styleId="aa">
    <w:name w:val="כותרת משנה לשיעור"/>
    <w:basedOn w:val="a1"/>
    <w:autoRedefine/>
    <w:qFormat/>
    <w:rsid w:val="00D6664E"/>
    <w:pPr>
      <w:bidi/>
      <w:ind w:left="-177"/>
      <w:jc w:val="center"/>
    </w:pPr>
    <w:rPr>
      <w:rFonts w:ascii="David" w:eastAsia="Times New Roman" w:hAnsi="David" w:cs="David"/>
      <w:sz w:val="28"/>
      <w14:ligatures w14:val="none"/>
    </w:rPr>
  </w:style>
  <w:style w:type="paragraph" w:styleId="Header">
    <w:name w:val="header"/>
    <w:basedOn w:val="Normal"/>
    <w:link w:val="HeaderChar"/>
    <w:uiPriority w:val="99"/>
    <w:unhideWhenUsed/>
    <w:rsid w:val="00902056"/>
    <w:pPr>
      <w:tabs>
        <w:tab w:val="center" w:pos="4153"/>
        <w:tab w:val="right" w:pos="8306"/>
      </w:tabs>
    </w:pPr>
  </w:style>
  <w:style w:type="character" w:customStyle="1" w:styleId="HeaderChar">
    <w:name w:val="Header Char"/>
    <w:basedOn w:val="DefaultParagraphFont"/>
    <w:link w:val="Header"/>
    <w:uiPriority w:val="99"/>
    <w:rsid w:val="00902056"/>
  </w:style>
  <w:style w:type="paragraph" w:styleId="Footer">
    <w:name w:val="footer"/>
    <w:basedOn w:val="Normal"/>
    <w:link w:val="FooterChar"/>
    <w:uiPriority w:val="99"/>
    <w:unhideWhenUsed/>
    <w:rsid w:val="00902056"/>
    <w:pPr>
      <w:tabs>
        <w:tab w:val="center" w:pos="4153"/>
        <w:tab w:val="right" w:pos="8306"/>
      </w:tabs>
    </w:pPr>
  </w:style>
  <w:style w:type="character" w:customStyle="1" w:styleId="FooterChar">
    <w:name w:val="Footer Char"/>
    <w:basedOn w:val="DefaultParagraphFont"/>
    <w:link w:val="Footer"/>
    <w:uiPriority w:val="99"/>
    <w:rsid w:val="00902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202</Words>
  <Characters>847</Characters>
  <Application>Microsoft Office Word</Application>
  <DocSecurity>0</DocSecurity>
  <Lines>19</Lines>
  <Paragraphs>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אריאל אליטוב</dc:creator>
  <cp:keywords/>
  <dc:description/>
  <cp:lastModifiedBy>ariel ellituv</cp:lastModifiedBy>
  <cp:revision>4</cp:revision>
  <cp:lastPrinted>2023-09-20T12:44:00Z</cp:lastPrinted>
  <dcterms:created xsi:type="dcterms:W3CDTF">2025-11-27T11:32:00Z</dcterms:created>
  <dcterms:modified xsi:type="dcterms:W3CDTF">2025-11-27T11:47:00Z</dcterms:modified>
</cp:coreProperties>
</file>