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BE6434">
        <w:rPr>
          <w:lang w:val="pt-BR"/>
        </w:rPr>
        <w:br/>
        <w:t xml:space="preserve">Caso de Uso: </w:t>
      </w:r>
      <w:r w:rsidR="004F512D">
        <w:rPr>
          <w:lang w:val="pt-BR"/>
        </w:rPr>
        <w:t>Evolução de Desempenho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</w:t>
      </w:r>
      <w:r w:rsidR="00BE6434">
        <w:rPr>
          <w:lang w:val="pt-BR"/>
        </w:rPr>
        <w:t xml:space="preserve">consultar os </w:t>
      </w:r>
      <w:r w:rsidR="004F512D">
        <w:rPr>
          <w:lang w:val="pt-BR"/>
        </w:rPr>
        <w:t>desempenhos dos clientes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  <w:r w:rsidR="004F512D">
        <w:rPr>
          <w:lang w:val="pt-BR"/>
        </w:rPr>
        <w:t>/Clientes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950BB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</w:t>
      </w:r>
      <w:r w:rsidR="004F512D">
        <w:rPr>
          <w:lang w:val="pt-BR"/>
        </w:rPr>
        <w:t>/Cliente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F512D">
        <w:rPr>
          <w:lang w:val="pt-BR"/>
        </w:rPr>
        <w:t>Abre</w:t>
      </w:r>
      <w:r w:rsidR="001948A8">
        <w:rPr>
          <w:lang w:val="pt-BR"/>
        </w:rPr>
        <w:t xml:space="preserve"> a opção de </w:t>
      </w:r>
      <w:r w:rsidR="00BE6434">
        <w:rPr>
          <w:lang w:val="pt-BR"/>
        </w:rPr>
        <w:t xml:space="preserve">consultar </w:t>
      </w:r>
      <w:r w:rsidR="004F512D">
        <w:rPr>
          <w:lang w:val="pt-BR"/>
        </w:rPr>
        <w:t>evolução de desempenho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BE6434">
        <w:rPr>
          <w:lang w:val="pt-BR"/>
        </w:rPr>
        <w:t xml:space="preserve"> janela com um</w:t>
      </w:r>
      <w:r>
        <w:rPr>
          <w:lang w:val="pt-BR"/>
        </w:rPr>
        <w:t>a</w:t>
      </w:r>
      <w:r w:rsidR="00BE6434">
        <w:rPr>
          <w:lang w:val="pt-BR"/>
        </w:rPr>
        <w:t xml:space="preserve"> consulta de </w:t>
      </w:r>
      <w:r w:rsidR="004F512D">
        <w:rPr>
          <w:lang w:val="pt-BR"/>
        </w:rPr>
        <w:t>desempenho</w:t>
      </w:r>
      <w:r w:rsidR="00BE6434">
        <w:rPr>
          <w:lang w:val="pt-BR"/>
        </w:rPr>
        <w:t xml:space="preserve"> </w:t>
      </w:r>
      <w:r w:rsidR="006059DD">
        <w:rPr>
          <w:lang w:val="pt-BR"/>
        </w:rPr>
        <w:t xml:space="preserve">referente </w:t>
      </w:r>
      <w:r w:rsidR="00FE27D7">
        <w:rPr>
          <w:lang w:val="pt-BR"/>
        </w:rPr>
        <w:t>ao (</w:t>
      </w:r>
      <w:r w:rsidR="00BE6434">
        <w:rPr>
          <w:lang w:val="pt-BR"/>
        </w:rPr>
        <w:t>s</w:t>
      </w:r>
      <w:r w:rsidR="004F512D">
        <w:rPr>
          <w:lang w:val="pt-BR"/>
        </w:rPr>
        <w:t>)</w:t>
      </w:r>
      <w:r w:rsidR="006059DD">
        <w:rPr>
          <w:lang w:val="pt-BR"/>
        </w:rPr>
        <w:t xml:space="preserve"> </w:t>
      </w:r>
      <w:bookmarkStart w:id="0" w:name="_GoBack"/>
      <w:bookmarkEnd w:id="0"/>
      <w:r w:rsidR="00FE27D7">
        <w:rPr>
          <w:lang w:val="pt-BR"/>
        </w:rPr>
        <w:t>Cliente (</w:t>
      </w:r>
      <w:r w:rsidR="00BE6434">
        <w:rPr>
          <w:lang w:val="pt-BR"/>
        </w:rPr>
        <w:t>s</w:t>
      </w:r>
      <w:r w:rsidR="004F512D">
        <w:rPr>
          <w:lang w:val="pt-BR"/>
        </w:rPr>
        <w:t>)</w:t>
      </w:r>
      <w:r w:rsidR="00BE6434">
        <w:rPr>
          <w:lang w:val="pt-BR"/>
        </w:rPr>
        <w:t xml:space="preserve"> cadastrados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</w:t>
      </w:r>
      <w:r w:rsidR="00BE6434">
        <w:rPr>
          <w:lang w:val="pt-BR"/>
        </w:rPr>
        <w:t>fornece</w:t>
      </w:r>
      <w:r w:rsidR="0071212E">
        <w:rPr>
          <w:lang w:val="pt-BR"/>
        </w:rPr>
        <w:t xml:space="preserve"> as informações </w:t>
      </w:r>
      <w:r w:rsidR="00FE27D7">
        <w:rPr>
          <w:lang w:val="pt-BR"/>
        </w:rPr>
        <w:t>do (</w:t>
      </w:r>
      <w:r w:rsidR="00BE6434">
        <w:rPr>
          <w:lang w:val="pt-BR"/>
        </w:rPr>
        <w:t>s</w:t>
      </w:r>
      <w:r w:rsidR="004F512D">
        <w:rPr>
          <w:lang w:val="pt-BR"/>
        </w:rPr>
        <w:t>)</w:t>
      </w:r>
      <w:r w:rsidR="00BE6434">
        <w:rPr>
          <w:lang w:val="pt-BR"/>
        </w:rPr>
        <w:t xml:space="preserve"> Clientes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BE6434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Não se aplica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BE6434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Não se aplica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>Novo usuário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94629F">
        <w:rPr>
          <w:lang w:val="pt-BR"/>
        </w:rPr>
        <w:t xml:space="preserve">o </w:t>
      </w:r>
      <w:r w:rsidR="00BE6434">
        <w:rPr>
          <w:lang w:val="pt-BR"/>
        </w:rPr>
        <w:t>relatório</w:t>
      </w:r>
      <w:r w:rsidR="000902B6">
        <w:rPr>
          <w:lang w:val="pt-BR"/>
        </w:rPr>
        <w:t xml:space="preserve"> será </w:t>
      </w:r>
      <w:r w:rsidR="00C07B3B">
        <w:rPr>
          <w:lang w:val="pt-BR"/>
        </w:rPr>
        <w:t>fornecido</w:t>
      </w:r>
      <w:r>
        <w:rPr>
          <w:lang w:val="pt-BR"/>
        </w:rPr>
        <w:t xml:space="preserve"> com sucesso </w:t>
      </w:r>
      <w:r w:rsidR="00C07B3B">
        <w:rPr>
          <w:lang w:val="pt-BR"/>
        </w:rPr>
        <w:t>pelo</w:t>
      </w:r>
      <w:r>
        <w:rPr>
          <w:lang w:val="pt-BR"/>
        </w:rPr>
        <w:t xml:space="preserve">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425" w:rsidRDefault="004D2425">
      <w:r>
        <w:separator/>
      </w:r>
    </w:p>
  </w:endnote>
  <w:endnote w:type="continuationSeparator" w:id="0">
    <w:p w:rsidR="004D2425" w:rsidRDefault="004D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E27D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E27D7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425" w:rsidRDefault="004D2425">
      <w:r>
        <w:separator/>
      </w:r>
    </w:p>
  </w:footnote>
  <w:footnote w:type="continuationSeparator" w:id="0">
    <w:p w:rsidR="004D2425" w:rsidRDefault="004D2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4F512D">
            <w:rPr>
              <w:sz w:val="20"/>
              <w:lang w:val="pt-BR"/>
            </w:rPr>
            <w:t>Evolução de Desempenho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1C3CCD"/>
    <w:rsid w:val="002637C7"/>
    <w:rsid w:val="00273913"/>
    <w:rsid w:val="00285ED7"/>
    <w:rsid w:val="00332B45"/>
    <w:rsid w:val="00353488"/>
    <w:rsid w:val="003C6BB0"/>
    <w:rsid w:val="00407E36"/>
    <w:rsid w:val="00443747"/>
    <w:rsid w:val="004950BB"/>
    <w:rsid w:val="004B4BC6"/>
    <w:rsid w:val="004D2425"/>
    <w:rsid w:val="004F512D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921BB"/>
    <w:rsid w:val="008453CF"/>
    <w:rsid w:val="00850AA7"/>
    <w:rsid w:val="00871794"/>
    <w:rsid w:val="00933AB4"/>
    <w:rsid w:val="0094629F"/>
    <w:rsid w:val="0098752D"/>
    <w:rsid w:val="009A4D0C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BE182A"/>
    <w:rsid w:val="00BE6434"/>
    <w:rsid w:val="00BF14E7"/>
    <w:rsid w:val="00C07B3B"/>
    <w:rsid w:val="00C2658C"/>
    <w:rsid w:val="00C96706"/>
    <w:rsid w:val="00D714C8"/>
    <w:rsid w:val="00DA17C2"/>
    <w:rsid w:val="00E412A5"/>
    <w:rsid w:val="00E72118"/>
    <w:rsid w:val="00EC41C5"/>
    <w:rsid w:val="00ED33D2"/>
    <w:rsid w:val="00EE4A09"/>
    <w:rsid w:val="00F04428"/>
    <w:rsid w:val="00FB4C3C"/>
    <w:rsid w:val="00FE27D7"/>
    <w:rsid w:val="00F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4B699-94E3-4B56-BDCE-A2508DCB8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14</cp:revision>
  <cp:lastPrinted>2015-04-08T03:49:00Z</cp:lastPrinted>
  <dcterms:created xsi:type="dcterms:W3CDTF">2015-09-27T13:02:00Z</dcterms:created>
  <dcterms:modified xsi:type="dcterms:W3CDTF">2015-09-27T13:05:00Z</dcterms:modified>
</cp:coreProperties>
</file>