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SHORT EXPLANATION: </w:t>
      </w:r>
    </w:p>
    <w:p w:rsidR="00000000" w:rsidDel="00000000" w:rsidP="00000000" w:rsidRDefault="00000000" w:rsidRPr="00000000" w14:paraId="00000003">
      <w:pPr>
        <w:spacing w:after="60" w:befor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color="auto" w:space="3" w:sz="0" w:val="none"/>
          <w:bottom w:space="0" w:sz="0" w:val="nil"/>
          <w:right w:color="auto" w:space="24" w:sz="0" w:val="none"/>
          <w:between w:space="0" w:sz="0" w:val="nil"/>
        </w:pBdr>
        <w:spacing w:line="360" w:lineRule="auto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This Student Registration Form collects a student’s ID, name, date of birth, gender, email, phone number, address, program, year level and password, and it shows “Registration successful!” only when every field is valid. To validate the information, I use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trim()</w:t>
      </w: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 to remove extra spaces, regular expressions for the email and phone number (format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6"/>
          <w:szCs w:val="26"/>
          <w:rtl w:val="0"/>
        </w:rPr>
        <w:t xml:space="preserve">09XX-XXX-XXXX)</w:t>
      </w: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, and checks that a gender, program and year level are selected, that the password and confirm password match, and that the agreement checkbox is ticked. I use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addEventListener("submit", function(event) { ... })</w:t>
      </w: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 and call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event.preventDefault()</w:t>
      </w: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 first, so the page never submits or reloads when validation fails. Each invalid field displays its own specific error message in a paragraph under that field, instead of one general message for the whole form. For CSS classes, I use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classList.add("error")</w:t>
      </w: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 to highlight an invalid field in red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classList.remove("error")</w:t>
      </w: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 to clear it as soon as the input is corrected. I also use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classList.toggle("is-active")</w:t>
      </w: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 on the Show/Hide password button to change its appearance. I added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data-*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6"/>
          <w:szCs w:val="26"/>
          <w:rtl w:val="0"/>
        </w:rPr>
        <w:t xml:space="preserve"> attributes</w:t>
      </w: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 such as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data-label</w:t>
      </w: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data-format</w:t>
      </w: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data-min-length</w:t>
      </w: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data-years</w:t>
      </w: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 in the HTML, and JavaScript reads them through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element.dataset</w:t>
      </w: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 to build the error messages and set the rules. The attribute I manipulated most is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type</w:t>
      </w: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setAttribute("type")</w:t>
      </w: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 switches the password fields between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password</w:t>
      </w: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text</w:t>
      </w: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 so the user can see what they typed. I also use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setAttribute("disabled")</w:t>
      </w: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 to block year levels that a chosen program doesn’t have,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setAttribute("max")</w:t>
      </w: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 to stop future birth dates.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