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r>
        <w:rPr>
          <w:rFonts w:hint="eastAsia"/>
          <w:lang w:val="en-US" w:eastAsia="zh-CN"/>
        </w:rPr>
        <w:t>这篇文章认为先前的动态高斯变形场是用高斯单元的坐标作为输入的，但是高斯单元实际上是一个有体积的东西，单纯的使用坐标不太合适，所以作者</w:t>
      </w:r>
      <w:r>
        <w:rPr>
          <w:rFonts w:hint="default"/>
          <w:lang w:eastAsia="zh-CN"/>
        </w:rPr>
        <w:t>将形变定义为高斯嵌入和时间嵌入，并且将变形变为粗变形和细变形，用来区分快速运动和慢速运动。</w:t>
      </w:r>
    </w:p>
    <w:p>
      <w:pPr>
        <w:rPr>
          <w:rFonts w:hint="default"/>
          <w:lang w:eastAsia="zh-CN"/>
        </w:rPr>
      </w:pPr>
    </w:p>
    <w:p>
      <w:pPr>
        <w:rPr>
          <w:rFonts w:hint="default"/>
          <w:lang w:eastAsia="zh-CN"/>
        </w:rPr>
      </w:pPr>
      <w:r>
        <w:rPr>
          <w:rFonts w:hint="default"/>
          <w:lang w:eastAsia="zh-CN"/>
        </w:rPr>
        <w:drawing>
          <wp:inline distT="0" distB="0" distL="114300" distR="114300">
            <wp:extent cx="5266055" cy="2077085"/>
            <wp:effectExtent l="0" t="0" r="10795" b="18415"/>
            <wp:docPr id="1" name="图片 1" descr="QQ20241117-23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41117-234318"/>
                    <pic:cNvPicPr>
                      <a:picLocks noChangeAspect="1"/>
                    </pic:cNvPicPr>
                  </pic:nvPicPr>
                  <pic:blipFill>
                    <a:blip r:embed="rId4"/>
                    <a:stretch>
                      <a:fillRect/>
                    </a:stretch>
                  </pic:blipFill>
                  <pic:spPr>
                    <a:xfrm>
                      <a:off x="0" y="0"/>
                      <a:ext cx="5266055" cy="2077085"/>
                    </a:xfrm>
                    <a:prstGeom prst="rect">
                      <a:avLst/>
                    </a:prstGeom>
                  </pic:spPr>
                </pic:pic>
              </a:graphicData>
            </a:graphic>
          </wp:inline>
        </w:drawing>
      </w:r>
    </w:p>
    <w:p>
      <w:pPr>
        <w:rPr>
          <w:rFonts w:hint="eastAsia"/>
          <w:lang w:val="en-US" w:eastAsia="zh-CN"/>
        </w:rPr>
      </w:pPr>
      <w:r>
        <w:rPr>
          <w:rFonts w:hint="eastAsia"/>
          <w:lang w:val="en-US" w:eastAsia="zh-CN"/>
        </w:rPr>
        <w:t>作者给每个高斯单元一个嵌入向量来代表它的特征（包含了大小颜色相关，而不是只有坐标），给时间轴一组嵌入向量，大小是N*256，N是帧数，在粗变形用的嵌入向量是从N*256个嵌入向量中下采样5倍得来的。查询对应时间的时间相关的粗细两个嵌入向量，再获取要变形的高斯单元的嵌入向量，分别带入到两个小MLP如(b)所示，然后获得高斯单元的各种变化。</w:t>
      </w:r>
    </w:p>
    <w:p>
      <w:pPr>
        <w:rPr>
          <w:rFonts w:hint="eastAsia"/>
          <w:lang w:val="en-US" w:eastAsia="zh-CN"/>
        </w:rPr>
      </w:pPr>
    </w:p>
    <w:p>
      <w:pPr>
        <w:rPr>
          <w:rFonts w:hint="default"/>
          <w:lang w:val="en-US" w:eastAsia="zh-CN"/>
        </w:rPr>
      </w:pPr>
      <w:r>
        <w:rPr>
          <w:rFonts w:hint="eastAsia"/>
          <w:lang w:val="en-US" w:eastAsia="zh-CN"/>
        </w:rPr>
        <w:t>另外，相邻的高斯单元应该有着局部相似的变化，所以作者希望他们的嵌入向量不要差别太大</w:t>
      </w:r>
    </w:p>
    <w:p>
      <w:pPr>
        <w:rPr>
          <w:rFonts w:hint="default"/>
          <w:lang w:val="en-US" w:eastAsia="zh-CN"/>
        </w:rPr>
      </w:pPr>
      <w:r>
        <w:rPr>
          <w:rFonts w:hint="default"/>
          <w:lang w:val="en-US" w:eastAsia="zh-CN"/>
        </w:rPr>
        <w:drawing>
          <wp:inline distT="0" distB="0" distL="114300" distR="114300">
            <wp:extent cx="5271135" cy="902970"/>
            <wp:effectExtent l="0" t="0" r="5715" b="11430"/>
            <wp:docPr id="2" name="图片 2" descr="QQ20241117-23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20241117-234923"/>
                    <pic:cNvPicPr>
                      <a:picLocks noChangeAspect="1"/>
                    </pic:cNvPicPr>
                  </pic:nvPicPr>
                  <pic:blipFill>
                    <a:blip r:embed="rId5"/>
                    <a:stretch>
                      <a:fillRect/>
                    </a:stretch>
                  </pic:blipFill>
                  <pic:spPr>
                    <a:xfrm>
                      <a:off x="0" y="0"/>
                      <a:ext cx="5271135" cy="902970"/>
                    </a:xfrm>
                    <a:prstGeom prst="rect">
                      <a:avLst/>
                    </a:prstGeom>
                  </pic:spPr>
                </pic:pic>
              </a:graphicData>
            </a:graphic>
          </wp:inline>
        </w:drawing>
      </w:r>
    </w:p>
    <w:p>
      <w:pPr>
        <w:rPr>
          <w:rFonts w:hint="eastAsia"/>
          <w:lang w:val="en-US" w:eastAsia="zh-CN"/>
        </w:rPr>
      </w:pPr>
      <w:r>
        <w:rPr>
          <w:rFonts w:hint="eastAsia"/>
          <w:lang w:val="en-US" w:eastAsia="zh-CN"/>
        </w:rPr>
        <w:t>其中</w:t>
      </w:r>
    </w:p>
    <w:p>
      <w:pPr>
        <w:rPr>
          <w:rFonts w:hint="default"/>
          <w:lang w:val="en-US" w:eastAsia="zh-CN"/>
        </w:rPr>
      </w:pPr>
      <w:r>
        <w:rPr>
          <w:rFonts w:hint="default"/>
          <w:lang w:val="en-US" w:eastAsia="zh-CN"/>
        </w:rPr>
        <w:drawing>
          <wp:inline distT="0" distB="0" distL="114300" distR="114300">
            <wp:extent cx="2513330" cy="285750"/>
            <wp:effectExtent l="0" t="0" r="1270" b="0"/>
            <wp:docPr id="3" name="图片 3" descr="QQ20241117-23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41117-235212"/>
                    <pic:cNvPicPr>
                      <a:picLocks noChangeAspect="1"/>
                    </pic:cNvPicPr>
                  </pic:nvPicPr>
                  <pic:blipFill>
                    <a:blip r:embed="rId6"/>
                    <a:stretch>
                      <a:fillRect/>
                    </a:stretch>
                  </pic:blipFill>
                  <pic:spPr>
                    <a:xfrm>
                      <a:off x="0" y="0"/>
                      <a:ext cx="2513330" cy="28575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个人想法：</w:t>
      </w:r>
    </w:p>
    <w:p>
      <w:pPr>
        <w:ind w:firstLine="420" w:firstLineChars="0"/>
        <w:rPr>
          <w:rFonts w:hint="eastAsia"/>
          <w:lang w:val="en-US" w:eastAsia="zh-CN"/>
        </w:rPr>
      </w:pPr>
      <w:r>
        <w:rPr>
          <w:rFonts w:hint="eastAsia"/>
          <w:lang w:val="en-US" w:eastAsia="zh-CN"/>
        </w:rPr>
        <w:t>这篇文章的嵌入向量的概念像是NeRF-W的思想，但又有所不同。他说用两个粗和细的嵌入向量来代表快速或者慢速运动，这一点个人对这个方法是否能达成这种效果有点质疑。而之前说的不直接将坐标点带入而是将其特征带入我觉得确实比较合理。因为如果只是看坐标，那么在几乎相同位置上的两个大小截然不同的高斯单元会有着很相似的变化。</w:t>
      </w:r>
    </w:p>
    <w:p>
      <w:pPr>
        <w:ind w:firstLine="420" w:firstLineChars="0"/>
        <w:rPr>
          <w:rFonts w:hint="default"/>
          <w:lang w:val="en-US" w:eastAsia="zh-CN"/>
        </w:rPr>
      </w:pPr>
      <w:r>
        <w:rPr>
          <w:rFonts w:hint="eastAsia"/>
          <w:lang w:val="en-US" w:eastAsia="zh-CN"/>
        </w:rPr>
        <w:t>也就是说原本的用MLP进行变形是输入空间中的位置和一个时间，让MLP告诉我们这个时间这个位置的高斯单元会发生什么变化，并没有跟踪每个高斯单元，作者的方法像是用嵌入向量给高斯单元打记号，让MLP记住每个高斯单元的变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5ODc0MGIzYmVhMTdlNDhhZWQ2YWQyYzE0ZTZmODkifQ=="/>
    <w:docVar w:name="KSO_WPS_MARK_KEY" w:val="7189ec4e-76ae-4966-85c7-c4d8998ca29b"/>
  </w:docVars>
  <w:rsids>
    <w:rsidRoot w:val="00000000"/>
    <w:rsid w:val="19BF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111</Words>
  <Characters>111</Characters>
  <Lines>0</Lines>
  <Paragraphs>0</Paragraphs>
  <TotalTime>5</TotalTime>
  <ScaleCrop>false</ScaleCrop>
  <LinksUpToDate>false</LinksUpToDate>
  <CharactersWithSpaces>111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2024-11-12T12:09:00Z</dcterms:created>
  <dc:creator>yhj01</dc:creator>
  <cp:lastModifiedBy>云间</cp:lastModifiedBy>
  <dcterms:modified xsi:type="dcterms:W3CDTF">2024-11-17T15:58:10Z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E583EF31793144A19708D537F2F53D77</vt:lpwstr>
  </property>
</Properties>
</file>