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B7AC" w14:textId="77777777" w:rsidR="004E4C49" w:rsidRPr="005F61BF" w:rsidRDefault="00407B4D" w:rsidP="005F61BF">
      <w:pPr>
        <w:pStyle w:val="1"/>
        <w:spacing w:line="360" w:lineRule="exact"/>
        <w:jc w:val="center"/>
      </w:pPr>
      <w:r>
        <w:t>台灣暗黑</w:t>
      </w:r>
      <w:r>
        <w:rPr>
          <w:rFonts w:hint="eastAsia"/>
        </w:rPr>
        <w:t>襲</w:t>
      </w:r>
      <w:r>
        <w:t>產 Google Maps 評論 — 編碼手冊（Codebook v5）</w:t>
      </w:r>
    </w:p>
    <w:p w14:paraId="73EF104E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355183D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heritage）」地點的評價與感想。這些地點與台灣戒嚴／白色恐怖時期的國家暴力歷史相關，依其性質分為三種類型：</w:t>
      </w:r>
    </w:p>
    <w:p w14:paraId="133B7A3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威權象徵</w:t>
      </w:r>
      <w:r>
        <w:rPr>
          <w:rFonts w:eastAsia="微軟正黑體"/>
        </w:rPr>
        <w:t>（如中正紀念堂、慈湖陵寢與雕塑公園）：紀念、供奉威權統治者的空間；</w:t>
      </w:r>
    </w:p>
    <w:p w14:paraId="6BCB6E4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監獄遺址</w:t>
      </w:r>
      <w:r>
        <w:rPr>
          <w:rFonts w:eastAsia="微軟正黑體"/>
        </w:rPr>
        <w:t>（如綠島、景美紀念園區、鳳山招待所、安康接待室等）：實際關押、偵訊、刑求政治犯的暴力現場；</w:t>
      </w:r>
    </w:p>
    <w:p w14:paraId="7652C11B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受難紀念</w:t>
      </w:r>
      <w:r>
        <w:rPr>
          <w:rFonts w:eastAsia="微軟正黑體"/>
        </w:rPr>
        <w:t>（如馬場町、二二八紀念碑、鄭南榕紀念館）：為受難者哀悼、紀念的空間。</w:t>
      </w:r>
    </w:p>
    <w:p w14:paraId="5FC719E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743883F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請你針對每一則評論，先仔細閱讀評論全文，再依下列十個變數逐一標註。請注意，評論內容可能包含表情符號、標點符號、特定語氣或反諷句法，請在解讀語意時將這些資訊一併納入考量。</w:t>
      </w:r>
    </w:p>
    <w:p w14:paraId="372B493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請依序判斷（一）主導框架（frame）、（二）歷史論述程度（hist_engagement）、（三）轉型正義論述角度（tj 五項）、（四）對威權時代的態度（auth_attitude）、（五）個人懷舊（personal_nostalgia）、（六）正面情感（pos）、（七）負面情感（neg）、（八）超自然（supernatural）、（九）認知引導（guidance_mention／guidance_eval）。</w:t>
      </w:r>
    </w:p>
    <w:p w14:paraId="12A38198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25AF5ED1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53D52D0D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若評論表面使用正面詞彙、實則為反諷或嘲弄語氣（例如以反話「感謝帶來的美好戒嚴」諷刺威權），請依其『真實語意』而非字面意思標註。判斷反諷時，請綜合標點、表情符號、上下文與該地點的歷史脈絡。</w:t>
      </w:r>
    </w:p>
    <w:p w14:paraId="342E1D3F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6824C556" w14:textId="77777777" w:rsidR="004E4C49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若評論內容過於簡短或模糊、確實無從判斷某個變數，請依各變數所提供的「無法判斷／不適用」選項標註，並在備註欄簡述原因。</w:t>
      </w:r>
    </w:p>
    <w:p w14:paraId="65B37112" w14:textId="77777777" w:rsidR="00266517" w:rsidRPr="00266517" w:rsidRDefault="00266517" w:rsidP="00266517">
      <w:pPr>
        <w:spacing w:after="60" w:line="360" w:lineRule="exact"/>
        <w:ind w:left="280"/>
        <w:rPr>
          <w:rFonts w:eastAsia="微軟正黑體"/>
        </w:rPr>
      </w:pPr>
    </w:p>
    <w:p w14:paraId="3005B0E8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A. 任務一：主導框架（frame）</w:t>
      </w:r>
    </w:p>
    <w:p w14:paraId="6560874D" w14:textId="77777777" w:rsidR="001D0D9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</w:t>
      </w:r>
      <w:r>
        <w:rPr>
          <w:rFonts w:eastAsia="微軟正黑體"/>
          <w:b/>
          <w:bCs/>
        </w:rPr>
        <w:t>發文者主要把這個場所當成什麼</w:t>
      </w:r>
      <w:r>
        <w:rPr>
          <w:rFonts w:eastAsia="微軟正黑體"/>
        </w:rPr>
        <w:t>來談。</w:t>
      </w:r>
    </w:p>
    <w:p w14:paraId="433378B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28AA622A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B84B7C1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1D8A406E" w14:textId="77777777" w:rsidR="004E4C49" w:rsidRPr="005F61BF" w:rsidRDefault="00145992" w:rsidP="005F61BF">
      <w:pPr>
        <w:spacing w:after="120" w:line="360" w:lineRule="exact"/>
        <w:rPr>
          <w:rFonts w:eastAsia="微軟正黑體"/>
        </w:rPr>
      </w:pPr>
      <w:r>
        <w:rPr>
          <w:rFonts w:eastAsia="微軟正黑體" w:hint="eastAsia"/>
          <w:b/>
          <w:bCs/>
        </w:rPr>
        <w:t>休閒與</w:t>
      </w:r>
      <w:r>
        <w:rPr>
          <w:rFonts w:eastAsia="微軟正黑體"/>
          <w:b/>
          <w:bCs/>
        </w:rPr>
        <w:t>觀光體驗框架（1）：</w:t>
      </w:r>
      <w:r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5BD683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4F74CB3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4EA4EEF2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286F9E52" w14:textId="77777777" w:rsidR="00407B4D" w:rsidRPr="005F61BF" w:rsidRDefault="00407B4D" w:rsidP="005F61BF">
      <w:pPr>
        <w:spacing w:after="120" w:line="360" w:lineRule="exact"/>
        <w:rPr>
          <w:rFonts w:eastAsia="微軟正黑體"/>
        </w:rPr>
      </w:pPr>
    </w:p>
    <w:p w14:paraId="5D19728C" w14:textId="77777777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鳳山無線電信所兼具日治軍事遺產與白色恐怖兩層歷史，若評論談的是『日本海軍古蹟/建築』，仍屬歷史反思框架（2）（指涉的是歷史，只是歷史對象不同），請在備註註明『指涉日治軍事史』以利後續分析。</w:t>
      </w:r>
    </w:p>
    <w:p w14:paraId="344C5EFE" w14:textId="77777777" w:rsidR="001D0D98" w:rsidRDefault="001D0D98" w:rsidP="005F61BF">
      <w:pPr>
        <w:spacing w:after="120" w:line="360" w:lineRule="exact"/>
        <w:rPr>
          <w:rFonts w:eastAsia="微軟正黑體"/>
        </w:rPr>
      </w:pPr>
    </w:p>
    <w:p w14:paraId="70E512F5" w14:textId="77777777" w:rsidR="00CA647C" w:rsidRDefault="00C63E0A">
      <w:pPr>
        <w:pStyle w:val="1"/>
        <w:spacing w:line="360" w:lineRule="exact"/>
      </w:pPr>
      <w:r>
        <w:t>B. 任務二：歷史論述程度（hist_engagement）</w:t>
      </w:r>
    </w:p>
    <w:p w14:paraId="1F15354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判斷評論碰觸歷史的「深度」。本變數為單選，與 frame 獨立判斷：frame 定整則「把此地當成什麼」，本變數只量「碰歷史多深」，</w:t>
      </w:r>
      <w:r>
        <w:rPr>
          <w:rFonts w:eastAsia="微軟正黑體"/>
          <w:b/>
          <w:bCs/>
        </w:rPr>
        <w:t>不可用 frame 推導</w:t>
      </w:r>
      <w:r>
        <w:rPr>
          <w:rFonts w:eastAsia="微軟正黑體"/>
        </w:rPr>
        <w:t>。即使 frame 為觀光（1），評論仍可能提及歷史，照實標記。</w:t>
      </w:r>
    </w:p>
    <w:p w14:paraId="0BAA547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未涉及歷史（0）：</w:t>
      </w:r>
      <w:r>
        <w:rPr>
          <w:rFonts w:eastAsia="微軟正黑體"/>
        </w:rPr>
        <w:t>純談觀光、設施、體驗，或僅說「有歷史感</w:t>
      </w:r>
      <w:r>
        <w:rPr>
          <w:rFonts w:eastAsia="微軟正黑體" w:hint="eastAsia"/>
        </w:rPr>
        <w:t>／</w:t>
      </w:r>
      <w:r>
        <w:rPr>
          <w:rFonts w:eastAsia="微軟正黑體"/>
        </w:rPr>
        <w:t>古蹟感」而無任何歷史內容。</w:t>
      </w:r>
    </w:p>
    <w:p w14:paraId="20781BE0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提及歷史重要性（1）：</w:t>
      </w:r>
      <w:r>
        <w:rPr>
          <w:rFonts w:eastAsia="微軟正黑體"/>
        </w:rPr>
        <w:t>強調這段歷史重要、有意義、值得記住、勿忘，但</w:t>
      </w:r>
      <w:r>
        <w:rPr>
          <w:rFonts w:eastAsia="微軟正黑體" w:hint="eastAsia"/>
        </w:rPr>
        <w:t>並</w:t>
      </w:r>
      <w:r>
        <w:rPr>
          <w:rFonts w:eastAsia="微軟正黑體"/>
        </w:rPr>
        <w:t>未進一步展開論述。範例：「重要的</w:t>
      </w:r>
      <w:r>
        <w:rPr>
          <w:rFonts w:eastAsia="微軟正黑體" w:hint="eastAsia"/>
        </w:rPr>
        <w:t>一段</w:t>
      </w:r>
      <w:r>
        <w:rPr>
          <w:rFonts w:eastAsia="微軟正黑體"/>
        </w:rPr>
        <w:t>，</w:t>
      </w:r>
      <w:r>
        <w:rPr>
          <w:rFonts w:eastAsia="微軟正黑體" w:hint="eastAsia"/>
        </w:rPr>
        <w:t>每個人</w:t>
      </w:r>
      <w:r>
        <w:rPr>
          <w:rFonts w:eastAsia="微軟正黑體"/>
        </w:rPr>
        <w:t>都</w:t>
      </w:r>
      <w:r>
        <w:rPr>
          <w:rFonts w:eastAsia="微軟正黑體" w:hint="eastAsia"/>
        </w:rPr>
        <w:t>應</w:t>
      </w:r>
      <w:r>
        <w:rPr>
          <w:rFonts w:eastAsia="微軟正黑體"/>
        </w:rPr>
        <w:t>該來看」。</w:t>
      </w:r>
    </w:p>
    <w:p w14:paraId="3AD219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展開歷史論述（2）：</w:t>
      </w:r>
      <w:r>
        <w:rPr>
          <w:rFonts w:eastAsia="微軟正黑體"/>
        </w:rPr>
        <w:t>對歷史有實質的評價、詮釋或主張，而非僅點到重要性。範例：「這段威權統治對人權的踐踏，反映當時體制的問題」。</w:t>
      </w:r>
    </w:p>
    <w:p w14:paraId="29251A4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 1 與 2 的關鍵在「有無展開」：只表態重要性屬 1，提出具體評價或詮釋屬 2。</w:t>
      </w:r>
    </w:p>
    <w:p w14:paraId="0F6EB0F3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24871DDD" w14:textId="77777777" w:rsidR="00CA647C" w:rsidRDefault="00C63E0A">
      <w:pPr>
        <w:pStyle w:val="1"/>
        <w:spacing w:line="360" w:lineRule="exact"/>
      </w:pPr>
      <w:r>
        <w:t>C. 任務三：轉型正義論述角度（tj 系列，五個二元變數）</w:t>
      </w:r>
    </w:p>
    <w:p w14:paraId="6E917AF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參考轉型正義的目的架構，標註評論是否觸及下列五個面向。</w:t>
      </w:r>
      <w:r>
        <w:rPr>
          <w:rFonts w:eastAsia="微軟正黑體"/>
          <w:b/>
          <w:bCs/>
        </w:rPr>
        <w:t>五項各自獨立判斷、可同時成立（複選）</w:t>
      </w:r>
      <w:r>
        <w:rPr>
          <w:rFonts w:eastAsia="微軟正黑體"/>
        </w:rPr>
        <w:t>，各為 1（有）／0（無）。一則評論可能五項皆 0（如純觀光評論），也可能同時觸及多項。</w:t>
      </w:r>
    </w:p>
    <w:p w14:paraId="5E27C4E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tj_truth 歷史真相：</w:t>
      </w:r>
      <w:r>
        <w:rPr>
          <w:rFonts w:eastAsia="微軟正黑體"/>
        </w:rPr>
        <w:t>強調真相的揭露、保存、傳遞或對抗遮蔽。包含（a）正式表述：史料／現場應被保存、真相不該被竄改；（b）個人啟示：「課本沒教」「以前都不知道」這類因接觸而獲知、並</w:t>
      </w:r>
      <w:r>
        <w:rPr>
          <w:rFonts w:eastAsia="微軟正黑體" w:hint="eastAsia"/>
        </w:rPr>
        <w:t>且</w:t>
      </w:r>
      <w:r>
        <w:rPr>
          <w:rFonts w:eastAsia="微軟正黑體"/>
        </w:rPr>
        <w:t>隱含對先前遮蔽的批評。注意：單純「學到很多／長知識」的一般求知不算，須帶有「這段被遮蔽</w:t>
      </w:r>
      <w:r>
        <w:rPr>
          <w:rFonts w:eastAsia="微軟正黑體" w:hint="eastAsia"/>
        </w:rPr>
        <w:t>／</w:t>
      </w:r>
      <w:r>
        <w:rPr>
          <w:rFonts w:eastAsia="微軟正黑體"/>
        </w:rPr>
        <w:t>忽略的歷史」意味。</w:t>
      </w:r>
    </w:p>
    <w:p w14:paraId="36B9A3F7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tj_victim 被害者處境：</w:t>
      </w:r>
      <w:r>
        <w:rPr>
          <w:rFonts w:eastAsia="微軟正黑體" w:hint="eastAsia"/>
        </w:rPr>
        <w:t>評論內容表達</w:t>
      </w:r>
      <w:r>
        <w:rPr>
          <w:rFonts w:eastAsia="微軟正黑體"/>
        </w:rPr>
        <w:t>關注、同理政治受難者的遭遇與處境。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「想到無辜被關的人就</w:t>
      </w:r>
      <w:r>
        <w:rPr>
          <w:rFonts w:eastAsia="微軟正黑體" w:hint="eastAsia"/>
        </w:rPr>
        <w:t>很</w:t>
      </w:r>
      <w:r>
        <w:rPr>
          <w:rFonts w:eastAsia="微軟正黑體"/>
        </w:rPr>
        <w:t>難過」。</w:t>
      </w:r>
    </w:p>
    <w:p w14:paraId="0AD4109A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tj_perpetrator 加害者責任：</w:t>
      </w:r>
      <w:r>
        <w:rPr>
          <w:rFonts w:eastAsia="微軟正黑體" w:hint="eastAsia"/>
        </w:rPr>
        <w:t>批評、譴責、</w:t>
      </w:r>
      <w:r>
        <w:rPr>
          <w:rFonts w:eastAsia="微軟正黑體"/>
        </w:rPr>
        <w:t>追究加害體制或加害者的責任，要求道歉</w:t>
      </w:r>
      <w:r>
        <w:rPr>
          <w:rFonts w:eastAsia="微軟正黑體" w:hint="eastAsia"/>
        </w:rPr>
        <w:t>或</w:t>
      </w:r>
      <w:r>
        <w:rPr>
          <w:rFonts w:eastAsia="微軟正黑體"/>
        </w:rPr>
        <w:t>反省。</w:t>
      </w:r>
      <w:r>
        <w:rPr>
          <w:rFonts w:eastAsia="微軟正黑體" w:hint="eastAsia"/>
        </w:rPr>
        <w:t>例如</w:t>
      </w:r>
      <w:r>
        <w:rPr>
          <w:rFonts w:eastAsia="微軟正黑體"/>
        </w:rPr>
        <w:t>：「至今沒人為這些迫害負責」。</w:t>
      </w:r>
    </w:p>
    <w:p w14:paraId="048D9D92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tj_recurrence 不再重演：</w:t>
      </w:r>
      <w:r>
        <w:rPr>
          <w:rFonts w:eastAsia="微軟正黑體"/>
        </w:rPr>
        <w:t>強調記取教訓、避免悲劇重演、守護民主不倒退。範例：「不能讓這種事再發生」。</w:t>
      </w:r>
    </w:p>
    <w:p w14:paraId="47E2914D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tj_values 人權民主自由理念：</w:t>
      </w:r>
      <w:r>
        <w:rPr>
          <w:rFonts w:eastAsia="微軟正黑體"/>
        </w:rPr>
        <w:t>正面表述、珍惜或肯定人權、民主、自由等理念。範例：「看完更珍惜現在的</w:t>
      </w:r>
      <w:r>
        <w:rPr>
          <w:rFonts w:eastAsia="微軟正黑體" w:hint="eastAsia"/>
        </w:rPr>
        <w:t>民主</w:t>
      </w:r>
      <w:r>
        <w:rPr>
          <w:rFonts w:eastAsia="微軟正黑體"/>
        </w:rPr>
        <w:t>自由」。</w:t>
      </w:r>
    </w:p>
    <w:p w14:paraId="59ED17B4" w14:textId="77777777" w:rsidR="001D0D98" w:rsidRDefault="001D0D98">
      <w:pPr>
        <w:spacing w:after="120" w:line="360" w:lineRule="exact"/>
        <w:rPr>
          <w:rFonts w:eastAsia="微軟正黑體"/>
        </w:rPr>
      </w:pPr>
    </w:p>
    <w:p w14:paraId="77B34155" w14:textId="77777777" w:rsidR="00CA647C" w:rsidRDefault="00C63E0A">
      <w:pPr>
        <w:pStyle w:val="1"/>
        <w:spacing w:line="360" w:lineRule="exact"/>
      </w:pPr>
      <w:r>
        <w:t>D. 任務四：對威權時代的態度（auth_attitude）</w:t>
      </w:r>
    </w:p>
    <w:p w14:paraId="32DE5E2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辨識評論對「威權時代」（戒嚴／白色恐怖時期及其統治者）所表達的態度。本變數為單選。</w:t>
      </w:r>
      <w:r>
        <w:rPr>
          <w:rFonts w:eastAsia="微軟正黑體"/>
          <w:b/>
          <w:bCs/>
        </w:rPr>
        <w:t>「未提及（0）」與「並陳（3）」</w:t>
      </w:r>
      <w:r>
        <w:rPr>
          <w:rFonts w:eastAsia="微軟正黑體" w:hint="eastAsia"/>
          <w:b/>
          <w:bCs/>
        </w:rPr>
        <w:t>是不同的選項</w:t>
      </w:r>
      <w:r>
        <w:rPr>
          <w:rFonts w:eastAsia="微軟正黑體"/>
          <w:b/>
          <w:bCs/>
        </w:rPr>
        <w:t>：</w:t>
      </w:r>
      <w:r>
        <w:rPr>
          <w:rFonts w:eastAsia="微軟正黑體"/>
        </w:rPr>
        <w:t>完全未評論威權時代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0，同時出現批判與緬懷</w:t>
      </w:r>
      <w:r>
        <w:rPr>
          <w:rFonts w:eastAsia="微軟正黑體" w:hint="eastAsia"/>
        </w:rPr>
        <w:t>編碼為</w:t>
      </w:r>
      <w:r>
        <w:rPr>
          <w:rFonts w:eastAsia="微軟正黑體"/>
        </w:rPr>
        <w:t xml:space="preserve"> 3。</w:t>
      </w:r>
    </w:p>
    <w:p w14:paraId="17CDE26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未提及／未評論威權時代（0）：</w:t>
      </w:r>
      <w:r>
        <w:rPr>
          <w:rFonts w:eastAsia="微軟正黑體"/>
        </w:rPr>
        <w:t>未對威權時代或其統治者表達態度。</w:t>
      </w:r>
    </w:p>
    <w:p w14:paraId="5072FE54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批判威權時代（1）：</w:t>
      </w:r>
      <w:r>
        <w:rPr>
          <w:rFonts w:eastAsia="微軟正黑體"/>
        </w:rPr>
        <w:t>否定、譴責威權時代或其統治者，批評戒嚴、白色恐怖、獨裁。</w:t>
      </w:r>
    </w:p>
    <w:p w14:paraId="6693BAD9" w14:textId="1FCDD481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緬懷威權時代（2）：</w:t>
      </w:r>
      <w:r>
        <w:rPr>
          <w:rFonts w:eastAsia="微軟正黑體"/>
        </w:rPr>
        <w:t>懷念、肯定威權時代或其統治者，包含「以前比較好／那時候比較有秩序」這類</w:t>
      </w:r>
      <w:r w:rsidR="00F06966">
        <w:rPr>
          <w:rFonts w:eastAsia="微軟正黑體" w:hint="eastAsia"/>
        </w:rPr>
        <w:t>時代</w:t>
      </w:r>
      <w:r>
        <w:rPr>
          <w:rFonts w:eastAsia="微軟正黑體"/>
        </w:rPr>
        <w:t>懷舊。範例：「以前治安</w:t>
      </w:r>
      <w:r>
        <w:rPr>
          <w:rFonts w:eastAsia="微軟正黑體" w:hint="eastAsia"/>
        </w:rPr>
        <w:t>比較</w:t>
      </w:r>
      <w:r>
        <w:rPr>
          <w:rFonts w:eastAsia="微軟正黑體"/>
        </w:rPr>
        <w:t>好」。</w:t>
      </w:r>
    </w:p>
    <w:p w14:paraId="4C740AF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批判與緬懷並陳（3）：</w:t>
      </w:r>
      <w:r>
        <w:rPr>
          <w:rFonts w:eastAsia="微軟正黑體"/>
        </w:rPr>
        <w:t>評論中同時出現批判與緬懷兩種態度。</w:t>
      </w:r>
    </w:p>
    <w:p w14:paraId="1AD5BAC4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純粹的個人生活懷舊（如想起小時候來玩、與家人的回憶、年少時光），若未連結對威權時代的肯定，不算緬懷威權，</w:t>
      </w:r>
      <w:r>
        <w:rPr>
          <w:rFonts w:eastAsia="微軟正黑體"/>
        </w:rPr>
        <w:t xml:space="preserve">auth_attitude </w:t>
      </w:r>
      <w:r>
        <w:rPr>
          <w:rFonts w:eastAsia="微軟正黑體"/>
        </w:rPr>
        <w:t>標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（並由</w:t>
      </w:r>
      <w:r>
        <w:rPr>
          <w:rFonts w:eastAsia="微軟正黑體"/>
        </w:rPr>
        <w:t xml:space="preserve"> personal_nostalgia </w:t>
      </w:r>
      <w:r>
        <w:rPr>
          <w:rFonts w:eastAsia="微軟正黑體"/>
        </w:rPr>
        <w:t>捕捉）。只有當懷念明確指向「那個時代／統治者比較好」時才標緬懷（</w:t>
      </w:r>
      <w:r>
        <w:rPr>
          <w:rFonts w:eastAsia="微軟正黑體"/>
        </w:rPr>
        <w:t>2</w:t>
      </w:r>
      <w:r>
        <w:rPr>
          <w:rFonts w:eastAsia="微軟正黑體"/>
        </w:rPr>
        <w:t>）。</w:t>
      </w:r>
    </w:p>
    <w:p w14:paraId="146AAF8C" w14:textId="77777777" w:rsidR="00A36277" w:rsidRDefault="00F06966">
      <w:pPr>
        <w:pStyle w:val="1"/>
        <w:spacing w:line="360" w:lineRule="exact"/>
      </w:pPr>
      <w:r>
        <w:t xml:space="preserve">E. </w:t>
      </w:r>
      <w:r>
        <w:t>任務五：個人懷舊（</w:t>
      </w:r>
      <w:r>
        <w:t>personal_nostalgia</w:t>
      </w:r>
      <w:r>
        <w:t>）</w:t>
      </w:r>
    </w:p>
    <w:p w14:paraId="5BDD4621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辨識評論是否表達「與政治無關的個人懷舊」</w:t>
      </w:r>
      <w:r>
        <w:rPr>
          <w:rFonts w:eastAsia="微軟正黑體"/>
        </w:rPr>
        <w:t>——</w:t>
      </w:r>
      <w:r>
        <w:rPr>
          <w:rFonts w:eastAsia="微軟正黑體"/>
        </w:rPr>
        <w:t>對個人過往的懷念（如童年、家庭、年少時光、舊日生活），且</w:t>
      </w:r>
      <w:r>
        <w:rPr>
          <w:rFonts w:eastAsia="微軟正黑體"/>
          <w:b/>
          <w:bCs/>
        </w:rPr>
        <w:t>該懷念不指向對威權時代的政治評價</w:t>
      </w:r>
      <w:r>
        <w:rPr>
          <w:rFonts w:eastAsia="微軟正黑體"/>
        </w:rPr>
        <w:t>。為二元變數（</w:t>
      </w:r>
      <w:r>
        <w:rPr>
          <w:rFonts w:eastAsia="微軟正黑體"/>
        </w:rPr>
        <w:t xml:space="preserve">1 </w:t>
      </w:r>
      <w:r>
        <w:rPr>
          <w:rFonts w:eastAsia="微軟正黑體"/>
        </w:rPr>
        <w:t>或</w:t>
      </w:r>
      <w:r>
        <w:rPr>
          <w:rFonts w:eastAsia="微軟正黑體"/>
        </w:rPr>
        <w:t xml:space="preserve"> 0</w:t>
      </w:r>
      <w:r>
        <w:rPr>
          <w:rFonts w:eastAsia="微軟正黑體"/>
        </w:rPr>
        <w:t>）。設計此變數是為了把「將此地當成個</w:t>
      </w:r>
      <w:r>
        <w:rPr>
          <w:rFonts w:eastAsia="微軟正黑體"/>
        </w:rPr>
        <w:t>人記憶場所」（去政治化的日常連結）與「緬懷威權時代」（政治性的懷舊）區分開來。</w:t>
      </w:r>
    </w:p>
    <w:p w14:paraId="52D849A3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</w:t>
      </w:r>
      <w:r>
        <w:rPr>
          <w:rFonts w:eastAsia="微軟正黑體"/>
          <w:b/>
          <w:bCs/>
        </w:rPr>
        <w:t>1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表達個人性的懷舊情緒，指向自身或家庭的過往經驗，而非威權時代本身。範例：「小時候校外教學來過，長大再訪很有感觸」「以前常跟家人來這走走，滿滿回憶」。</w:t>
      </w:r>
    </w:p>
    <w:p w14:paraId="4E8DD066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</w:t>
      </w:r>
      <w:r>
        <w:rPr>
          <w:rFonts w:eastAsia="微軟正黑體"/>
          <w:b/>
          <w:bCs/>
        </w:rPr>
        <w:t>0</w:t>
      </w:r>
      <w:r>
        <w:rPr>
          <w:rFonts w:eastAsia="微軟正黑體"/>
          <w:b/>
          <w:bCs/>
        </w:rPr>
        <w:t>）：</w:t>
      </w:r>
      <w:r>
        <w:rPr>
          <w:rFonts w:eastAsia="微軟正黑體"/>
        </w:rPr>
        <w:t>未表達個人懷舊，或其懷念指向威權時代／統治者（後者應改標</w:t>
      </w:r>
      <w:r>
        <w:rPr>
          <w:rFonts w:eastAsia="微軟正黑體"/>
        </w:rPr>
        <w:t xml:space="preserve"> auth_attitude=2</w:t>
      </w:r>
      <w:r>
        <w:rPr>
          <w:rFonts w:eastAsia="微軟正黑體"/>
        </w:rPr>
        <w:t>）。</w:t>
      </w:r>
    </w:p>
    <w:p w14:paraId="3180BF42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與</w:t>
      </w:r>
      <w:r>
        <w:rPr>
          <w:rFonts w:eastAsia="微軟正黑體"/>
        </w:rPr>
        <w:t xml:space="preserve"> auth_attitude=2 </w:t>
      </w:r>
      <w:r>
        <w:rPr>
          <w:rFonts w:eastAsia="微軟正黑體"/>
        </w:rPr>
        <w:t>的分界在「懷念的對象」：懷念個人生命經驗屬本變數（</w:t>
      </w:r>
      <w:r>
        <w:rPr>
          <w:rFonts w:eastAsia="微軟正黑體"/>
        </w:rPr>
        <w:t>1</w:t>
      </w:r>
      <w:r>
        <w:rPr>
          <w:rFonts w:eastAsia="微軟正黑體"/>
        </w:rPr>
        <w:t>）；懷念「那個時代／統治者」屬</w:t>
      </w:r>
      <w:r>
        <w:rPr>
          <w:rFonts w:eastAsia="微軟正黑體"/>
        </w:rPr>
        <w:t xml:space="preserve"> auth_attitude=2</w:t>
      </w:r>
      <w:r>
        <w:rPr>
          <w:rFonts w:eastAsia="微軟正黑體"/>
        </w:rPr>
        <w:t>。若兩</w:t>
      </w:r>
      <w:r>
        <w:rPr>
          <w:rFonts w:eastAsia="微軟正黑體"/>
        </w:rPr>
        <w:t>者皆有（既念舊日時光、又肯定威權），</w:t>
      </w:r>
      <w:r>
        <w:rPr>
          <w:rFonts w:eastAsia="微軟正黑體"/>
        </w:rPr>
        <w:t xml:space="preserve">personal_nostalgia=1 </w:t>
      </w:r>
      <w:r>
        <w:rPr>
          <w:rFonts w:eastAsia="微軟正黑體"/>
        </w:rPr>
        <w:t>且</w:t>
      </w:r>
      <w:r>
        <w:rPr>
          <w:rFonts w:eastAsia="微軟正黑體"/>
        </w:rPr>
        <w:t xml:space="preserve"> auth_attitude=2 </w:t>
      </w:r>
      <w:r>
        <w:rPr>
          <w:rFonts w:eastAsia="微軟正黑體"/>
        </w:rPr>
        <w:t>可並存。</w:t>
      </w:r>
    </w:p>
    <w:p w14:paraId="33361787" w14:textId="77777777" w:rsidR="004865A8" w:rsidRDefault="004865A8">
      <w:pPr>
        <w:widowControl/>
        <w:rPr>
          <w:rFonts w:eastAsia="微軟正黑體"/>
        </w:rPr>
      </w:pPr>
    </w:p>
    <w:p w14:paraId="3D3153A2" w14:textId="77777777" w:rsidR="004E4C49" w:rsidRPr="005F61BF" w:rsidRDefault="00407B4D" w:rsidP="005F61BF">
      <w:pPr>
        <w:pStyle w:val="1"/>
        <w:spacing w:line="360" w:lineRule="exact"/>
      </w:pPr>
      <w:r>
        <w:t>F. 任務六：正面情感（pos）</w:t>
      </w:r>
    </w:p>
    <w:p w14:paraId="2862538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5F2B4E8A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1B70DE93" w14:textId="77777777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54176A18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/>
        </w:rPr>
      </w:pPr>
    </w:p>
    <w:p w14:paraId="214DF98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47699B16" w14:textId="77777777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396F70F0" w14:textId="77777777" w:rsidR="004865A8" w:rsidRDefault="004865A8" w:rsidP="005F61BF">
      <w:pPr>
        <w:spacing w:after="120" w:line="360" w:lineRule="exact"/>
        <w:rPr>
          <w:rFonts w:eastAsia="微軟正黑體"/>
        </w:rPr>
      </w:pPr>
    </w:p>
    <w:p w14:paraId="034C67C8" w14:textId="77777777" w:rsidR="00C63E0A" w:rsidRPr="005F61BF" w:rsidRDefault="00C63E0A" w:rsidP="005F61BF">
      <w:pPr>
        <w:spacing w:after="120" w:line="360" w:lineRule="exact"/>
        <w:rPr>
          <w:rFonts w:eastAsia="微軟正黑體"/>
        </w:rPr>
      </w:pPr>
    </w:p>
    <w:p w14:paraId="253606CD" w14:textId="77777777" w:rsidR="004E4C49" w:rsidRPr="005F61BF" w:rsidRDefault="00407B4D" w:rsidP="005F61BF">
      <w:pPr>
        <w:pStyle w:val="1"/>
        <w:spacing w:line="360" w:lineRule="exact"/>
      </w:pPr>
      <w:r>
        <w:t>G. 任務七：負面情感（neg）</w:t>
      </w:r>
    </w:p>
    <w:p w14:paraId="24AFA13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</w:t>
      </w:r>
      <w:r>
        <w:rPr>
          <w:rFonts w:eastAsia="微軟正黑體" w:hint="eastAsia"/>
        </w:rPr>
        <w:t>五</w:t>
      </w:r>
      <w:r>
        <w:rPr>
          <w:rFonts w:eastAsia="微軟正黑體"/>
        </w:rPr>
        <w:t>獨立判斷。</w:t>
      </w:r>
    </w:p>
    <w:p w14:paraId="00C8BB69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2FCA6B5C" w14:textId="77777777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03857574" w14:textId="77777777" w:rsidR="004865A8" w:rsidRPr="004865A8" w:rsidRDefault="004865A8" w:rsidP="004865A8">
      <w:pPr>
        <w:spacing w:after="60" w:line="360" w:lineRule="exact"/>
        <w:rPr>
          <w:rFonts w:eastAsia="微軟正黑體"/>
        </w:rPr>
      </w:pPr>
    </w:p>
    <w:p w14:paraId="31F797A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，但請在備註欄註明是『設施不滿』還是『歷史沉重』，以利後續區分（這對暗黑遺產研究很關鍵：歷史沉重是『預期且有意義』的負面，設施不滿則是觀光抱怨）。</w:t>
      </w:r>
    </w:p>
    <w:p w14:paraId="0280CB5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不含任何負面情緒。</w:t>
      </w:r>
    </w:p>
    <w:p w14:paraId="22050A74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366ED76D" w14:textId="77777777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554B4A2C" w14:textId="77777777" w:rsidR="00C63E0A" w:rsidRDefault="00C63E0A" w:rsidP="005F61BF">
      <w:pPr>
        <w:spacing w:after="120" w:line="360" w:lineRule="exact"/>
        <w:rPr>
          <w:rFonts w:eastAsia="微軟正黑體"/>
        </w:rPr>
      </w:pPr>
    </w:p>
    <w:p w14:paraId="44696CC6" w14:textId="77777777" w:rsidR="00CA647C" w:rsidRDefault="00C63E0A">
      <w:pPr>
        <w:pStyle w:val="1"/>
        <w:spacing w:line="360" w:lineRule="exact"/>
      </w:pPr>
      <w:r>
        <w:t>H. 任務八：超自然（supernatural）</w:t>
      </w:r>
    </w:p>
    <w:p w14:paraId="1B7ECC43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辨識評論是否含「超自然／靈異」指涉。為二元變數（1 或 0）。</w:t>
      </w:r>
    </w:p>
    <w:p w14:paraId="6A6EE221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提及陰森、靈異、鬼魅、「這裡很陰」「毛骨悚然（指靈異而非單純恐怖）」等超自然意味的描述。</w:t>
      </w:r>
    </w:p>
    <w:p w14:paraId="3AE60A3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不含任何超自然指涉。</w:t>
      </w:r>
    </w:p>
    <w:p w14:paraId="2623C8D6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45DC8B30" w14:textId="77777777" w:rsidR="00363A34" w:rsidRDefault="00AF7D8E">
      <w:pPr>
        <w:pStyle w:val="1"/>
        <w:spacing w:line="360" w:lineRule="exact"/>
      </w:pPr>
      <w:r>
        <w:lastRenderedPageBreak/>
        <w:t>I. 任務九：認知引導（guidance）</w:t>
      </w:r>
    </w:p>
    <w:p w14:paraId="38D49B49" w14:textId="77777777" w:rsidR="00C63E0A" w:rsidRDefault="00AF7D8E">
      <w:pPr>
        <w:spacing w:after="120" w:line="360" w:lineRule="exact"/>
        <w:rPr>
          <w:rFonts w:eastAsia="微軟正黑體"/>
          <w:b/>
          <w:bCs/>
        </w:rPr>
      </w:pPr>
      <w:r>
        <w:rPr>
          <w:rFonts w:eastAsia="微軟正黑體"/>
          <w:b/>
          <w:bCs/>
        </w:rPr>
        <w:t>辨識評論是否提及該地點的『認知引導』，以及對其的評價。「認知引導」</w:t>
      </w:r>
      <w:r>
        <w:rPr>
          <w:rFonts w:eastAsia="微軟正黑體"/>
        </w:rPr>
        <w:t>指任何協助訪客理解此地歷史意義的中介媒介，</w:t>
      </w:r>
      <w:r>
        <w:rPr>
          <w:rFonts w:eastAsia="微軟正黑體"/>
          <w:b/>
          <w:bCs/>
        </w:rPr>
        <w:t>包含真人導覽、語音導覽、展板／解說牌、紀錄片／影片、文宣手冊、特展策展等。</w:t>
      </w:r>
    </w:p>
    <w:p w14:paraId="4F561A1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本任務分兩個欄位：先判斷有無提及（guidance_mention），若有提及再判斷評價（guidance_eval）。設計此變數是為了比較『有系統化引導』與『缺乏引導』的場所在訪客反應上的差異。</w:t>
      </w:r>
    </w:p>
    <w:p w14:paraId="35346EC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（一）guidance_mention 有無提及認知引導</w:t>
      </w:r>
    </w:p>
    <w:p w14:paraId="378B8504" w14:textId="77777777" w:rsidR="00363A34" w:rsidRDefault="00AF7D8E" w:rsidP="00C63E0A">
      <w:pPr>
        <w:pStyle w:val="a4"/>
        <w:numPr>
          <w:ilvl w:val="0"/>
          <w:numId w:val="9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判斷整則評論是否提到任何上述認知引導媒介：有提及標（1），完全未提及標（0）。</w:t>
      </w:r>
    </w:p>
    <w:p w14:paraId="7E7ABC6C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有提及（1）：</w:t>
      </w:r>
      <w:r>
        <w:rPr>
          <w:rFonts w:eastAsia="微軟正黑體"/>
        </w:rPr>
        <w:t>評論談到導覽、解說員、語音導覽、展板說明、影片、手冊、策展內容等任一引導媒介（無論正反）。範例：「導覽老師講得很詳細」「展板資訊豐富」「沒有解說，走一圈一知半解」。</w:t>
      </w:r>
    </w:p>
    <w:p w14:paraId="459B707F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未提及（0）：</w:t>
      </w:r>
      <w:r>
        <w:rPr>
          <w:rFonts w:eastAsia="微軟正黑體"/>
        </w:rPr>
        <w:t>評論完全未觸及任何認知引導媒介。</w:t>
      </w:r>
    </w:p>
    <w:p w14:paraId="77379C5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B74A3A6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（二）guidance_eval 對認知引導的評價</w:t>
      </w:r>
    </w:p>
    <w:p w14:paraId="34B6D113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僅在 guidance_mention=1 時判斷；若未提及（guidance_mention=0），本欄一律標『未提及（9）』。</w:t>
      </w:r>
    </w:p>
    <w:p w14:paraId="647FA176" w14:textId="77777777" w:rsidR="00363A34" w:rsidRDefault="00AF7D8E" w:rsidP="00C63E0A">
      <w:pPr>
        <w:pStyle w:val="a4"/>
        <w:numPr>
          <w:ilvl w:val="0"/>
          <w:numId w:val="10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將評價分類為：正面（1）、中性／純描述（2）、負面或惋惜缺乏（3）、未提及（9）。</w:t>
      </w:r>
    </w:p>
    <w:p w14:paraId="0F622AB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正面（1）：</w:t>
      </w:r>
      <w:r>
        <w:rPr>
          <w:rFonts w:eastAsia="微軟正黑體"/>
        </w:rPr>
        <w:t>肯定、推薦引導品質。範例：「免費導覽非常專業，強烈推薦」「解說讓我完全看懂這段歷史」。</w:t>
      </w:r>
    </w:p>
    <w:p w14:paraId="440DC28A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中性／純描述（2）：</w:t>
      </w:r>
      <w:r>
        <w:rPr>
          <w:rFonts w:eastAsia="微軟正黑體"/>
        </w:rPr>
        <w:t>提及引導但未評價，僅陳述其存在或運作方式。範例：「有提供語音導覽」「需預約導覽才能進入」。</w:t>
      </w:r>
    </w:p>
    <w:p w14:paraId="5EECFEF9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負面或惋惜缺乏（3）：</w:t>
      </w:r>
      <w:r>
        <w:rPr>
          <w:rFonts w:eastAsia="微軟正黑體"/>
        </w:rPr>
        <w:t>批評引導品質不佳，或惋惜此地缺乏引導／解說不足。範例：「導覽太趕，沒講清楚」「完全沒有解說，只像裝置藝術，很可惜」。注意：『惋惜缺乏引導』的評論，其 guidance_mention 仍標 1（因為評論者確實在談引導這件事，只是談的是它的缺席）。</w:t>
      </w:r>
    </w:p>
    <w:p w14:paraId="44FE844D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未提及（9）：</w:t>
      </w:r>
      <w:r>
        <w:rPr>
          <w:rFonts w:eastAsia="微軟正黑體"/>
        </w:rPr>
        <w:t>guidance_mention=0 者。</w:t>
      </w:r>
    </w:p>
    <w:p w14:paraId="732662C0" w14:textId="77777777" w:rsidR="00C63E0A" w:rsidRDefault="00C63E0A">
      <w:pPr>
        <w:spacing w:after="120" w:line="360" w:lineRule="exact"/>
        <w:rPr>
          <w:rFonts w:eastAsia="微軟正黑體"/>
        </w:rPr>
      </w:pPr>
    </w:p>
    <w:p w14:paraId="22A7455B" w14:textId="77777777" w:rsidR="00363A34" w:rsidRDefault="00AF7D8E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lastRenderedPageBreak/>
        <w:t>【邊界提醒】</w:t>
      </w:r>
      <w:r>
        <w:rPr>
          <w:rFonts w:eastAsia="微軟正黑體"/>
        </w:rPr>
        <w:t>「認知引導」的核心是『協助理解歷史意義』的中介，與一般觀光設施（停車、廁所、餐飲、座椅）不同，後者不算引導，請勿混入。判斷時若評論談的是「資訊／解說／理解」面向，才屬本變數範圍；若只談舒適度或便利性，歸觀光設施、不在此列。</w:t>
      </w:r>
    </w:p>
    <w:p w14:paraId="061C733A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0C7D3045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39B18362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6A0A28E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frame 主導框架：</w:t>
      </w:r>
      <w:r>
        <w:rPr>
          <w:rFonts w:eastAsia="微軟正黑體"/>
        </w:rPr>
        <w:t>0=無實質內容／無法判斷；1=觀光體驗；2=歷史反思；3=混合</w:t>
      </w:r>
    </w:p>
    <w:p w14:paraId="22D0321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hist_engagement 歷史論述程度：</w:t>
      </w:r>
      <w:r>
        <w:rPr>
          <w:rFonts w:eastAsia="微軟正黑體"/>
        </w:rPr>
        <w:t>0=未涉及歷史；1=提及歷史重要性；2=展開歷史論述</w:t>
      </w:r>
    </w:p>
    <w:p w14:paraId="281F303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tj_truth 歷史真相：</w:t>
      </w:r>
      <w:r>
        <w:rPr>
          <w:rFonts w:eastAsia="微軟正黑體"/>
        </w:rPr>
        <w:t>1=有（含「課本沒教」等啟示版）；0=無</w:t>
      </w:r>
    </w:p>
    <w:p w14:paraId="4F8A8CB8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tj_victim 被害者處境：</w:t>
      </w:r>
      <w:r>
        <w:rPr>
          <w:rFonts w:eastAsia="微軟正黑體"/>
        </w:rPr>
        <w:t>1=有；0=無</w:t>
      </w:r>
    </w:p>
    <w:p w14:paraId="114552A7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tj_perpetrator 加害者責任：</w:t>
      </w:r>
      <w:r>
        <w:rPr>
          <w:rFonts w:eastAsia="微軟正黑體"/>
        </w:rPr>
        <w:t>1=有；0=無</w:t>
      </w:r>
    </w:p>
    <w:p w14:paraId="2B80820C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tj_recurrence 不再重演：</w:t>
      </w:r>
      <w:r>
        <w:rPr>
          <w:rFonts w:eastAsia="微軟正黑體"/>
        </w:rPr>
        <w:t>1=有；0=無</w:t>
      </w:r>
    </w:p>
    <w:p w14:paraId="7C09D4BB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tj_values 人權民主自由理念：</w:t>
      </w:r>
      <w:r>
        <w:rPr>
          <w:rFonts w:eastAsia="微軟正黑體"/>
        </w:rPr>
        <w:t>1=有；0=無</w:t>
      </w:r>
    </w:p>
    <w:p w14:paraId="203309FD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auth_attitude 對威權時代的態度：</w:t>
      </w:r>
      <w:r>
        <w:rPr>
          <w:rFonts w:eastAsia="微軟正黑體"/>
        </w:rPr>
        <w:t>0=未提及；1=批判威權時代；2=緬懷威權時代（含「那個時代比較好」這類對時代的懷舊；純個人懷舊不算，見 personal_nostalgia）；3=批判與緬懷並陳</w:t>
      </w:r>
    </w:p>
    <w:p w14:paraId="6112F2B8" w14:textId="77777777" w:rsidR="00A36277" w:rsidRDefault="00F06966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personal_nostalgia </w:t>
      </w:r>
      <w:r>
        <w:rPr>
          <w:rFonts w:eastAsia="微軟正黑體"/>
          <w:b/>
          <w:bCs/>
        </w:rPr>
        <w:t>個人懷舊：</w:t>
      </w:r>
      <w:r>
        <w:rPr>
          <w:rFonts w:eastAsia="微軟正黑體"/>
        </w:rPr>
        <w:t>1=</w:t>
      </w:r>
      <w:r>
        <w:rPr>
          <w:rFonts w:eastAsia="微軟正黑體"/>
        </w:rPr>
        <w:t>有（與政治無關的個人／家庭懷舊）；</w:t>
      </w:r>
      <w:r>
        <w:rPr>
          <w:rFonts w:eastAsia="微軟正黑體"/>
        </w:rPr>
        <w:t>0=</w:t>
      </w:r>
      <w:r>
        <w:rPr>
          <w:rFonts w:eastAsia="微軟正黑體"/>
        </w:rPr>
        <w:t>無</w:t>
      </w:r>
    </w:p>
    <w:p w14:paraId="2EF66572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pos 正面情感：</w:t>
      </w:r>
      <w:r>
        <w:rPr>
          <w:rFonts w:eastAsia="微軟正黑體"/>
        </w:rPr>
        <w:t>1=有；0=無</w:t>
      </w:r>
    </w:p>
    <w:p w14:paraId="3D9E8FC5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neg 負面情感：</w:t>
      </w:r>
      <w:r>
        <w:rPr>
          <w:rFonts w:eastAsia="微軟正黑體"/>
        </w:rPr>
        <w:t>1=有；0=無</w:t>
      </w:r>
    </w:p>
    <w:p w14:paraId="06FE4BBE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supernatural 超自然：</w:t>
      </w:r>
      <w:r>
        <w:rPr>
          <w:rFonts w:eastAsia="微軟正黑體"/>
        </w:rPr>
        <w:t>1=有（陰森、靈異、鬼魅等指涉）；0=無</w:t>
      </w:r>
    </w:p>
    <w:p w14:paraId="64AC5CF6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guidance_mention 有無提及認知引導：</w:t>
      </w:r>
      <w:r>
        <w:rPr>
          <w:rFonts w:eastAsia="微軟正黑體"/>
        </w:rPr>
        <w:t>1=有提及（導覽、解說牌、語音、影片、手冊、策展等）；0=未提及</w:t>
      </w:r>
    </w:p>
    <w:p w14:paraId="43773843" w14:textId="77777777" w:rsidR="00CA647C" w:rsidRDefault="00C63E0A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guidance_eval 對認知引導的評價：</w:t>
      </w:r>
      <w:r>
        <w:rPr>
          <w:rFonts w:eastAsia="微軟正黑體"/>
        </w:rPr>
        <w:t>1=正面；2=中性／純描述；3=負面或惋惜缺乏；9=未提及（guidance_mention 為 0）</w:t>
      </w:r>
    </w:p>
    <w:p w14:paraId="4FB6359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記錄反諷、鳳山日治史指涉、負面情感來源（設施/歷史）、提及的認知引導媒介類型（如導覽/展板/影片）、或任何判斷困難之處。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2CAE4B1A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4A962C1F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7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8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091D88"/>
    <w:rsid w:val="00145992"/>
    <w:rsid w:val="001D0D98"/>
    <w:rsid w:val="00216B27"/>
    <w:rsid w:val="00266517"/>
    <w:rsid w:val="00363A34"/>
    <w:rsid w:val="00407B4D"/>
    <w:rsid w:val="004865A8"/>
    <w:rsid w:val="004C6983"/>
    <w:rsid w:val="004E4C49"/>
    <w:rsid w:val="005F61BF"/>
    <w:rsid w:val="00664392"/>
    <w:rsid w:val="006F67F4"/>
    <w:rsid w:val="008E1A76"/>
    <w:rsid w:val="008F7005"/>
    <w:rsid w:val="009B3980"/>
    <w:rsid w:val="00A36277"/>
    <w:rsid w:val="00AF7D8E"/>
    <w:rsid w:val="00B07BEC"/>
    <w:rsid w:val="00C63E0A"/>
    <w:rsid w:val="00C708CD"/>
    <w:rsid w:val="00CA647C"/>
    <w:rsid w:val="00D1765E"/>
    <w:rsid w:val="00E20A76"/>
    <w:rsid w:val="00ED587F"/>
    <w:rsid w:val="00F0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5C9D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25</cp:revision>
  <dcterms:created xsi:type="dcterms:W3CDTF">2026-06-02T07:45:00Z</dcterms:created>
  <dcterms:modified xsi:type="dcterms:W3CDTF">2026-06-04T15:37:00Z</dcterms:modified>
</cp:coreProperties>
</file>