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B4625" w:rsidRDefault="003B35E1">
      <w:r>
        <w:rPr>
          <w:rFonts w:hint="eastAsia"/>
        </w:rPr>
        <w:t>(</w:t>
      </w:r>
      <w:r>
        <w:t>b) The Gibbs phenomenon describes the presence of ripples near the discontinuities of a signal. From our figure</w:t>
      </w:r>
      <w:r w:rsidR="00336574">
        <w:t>(b)</w:t>
      </w:r>
      <w:r>
        <w:t>, we can see that there are ripples near the two discontinuities of the square wave</w:t>
      </w:r>
      <w:r w:rsidR="00442110">
        <w:t xml:space="preserve">, which </w:t>
      </w:r>
      <w:r>
        <w:t xml:space="preserve">matches the prediction of the Gibbs phenomenon. However, </w:t>
      </w:r>
      <w:r w:rsidR="00442110">
        <w:t>for any finite N</w:t>
      </w:r>
      <w:r>
        <w:t>, the</w:t>
      </w:r>
      <w:r w:rsidR="00442110">
        <w:t xml:space="preserve"> peak amplitude of the ripples remains constant. Therefore, we can’t mitigate the Gibbs phenomenon by increasing our sampling points. Instead, we can only guarantee that the energy in the approximation error vanishes as we increase N to a large enough value.</w:t>
      </w:r>
      <w:r>
        <w:t xml:space="preserve">    </w:t>
      </w:r>
    </w:p>
    <w:p w:rsidR="004B4625" w:rsidRDefault="004B4625"/>
    <w:p w:rsidR="00542878" w:rsidRDefault="00542878" w:rsidP="00542878">
      <w:r>
        <w:rPr>
          <w:rFonts w:hint="eastAsia"/>
        </w:rPr>
        <w:t>(</w:t>
      </w:r>
      <w:r>
        <w:t xml:space="preserve">f) </w:t>
      </w:r>
      <w:r>
        <w:rPr>
          <w:rFonts w:hint="eastAsia"/>
        </w:rPr>
        <w:t>A</w:t>
      </w:r>
      <w:r>
        <w:t xml:space="preserve">fter applying the </w:t>
      </w:r>
      <w:proofErr w:type="spellStart"/>
      <w:r>
        <w:t>Hanning</w:t>
      </w:r>
      <w:proofErr w:type="spellEnd"/>
      <w:r>
        <w:t xml:space="preserve"> window function on our signal, we can see that the Gibb’s phenomenon is significantly reduced. The overshoots near the boundaries becomes insignificant. My speculation is that the end points of the data are forced to become equal or zero through weighting data points in between. Therefore, by choosing an optimal window function for the signal. We can significantly reduce the Gibb’s phenomenon.</w:t>
      </w:r>
    </w:p>
    <w:p w:rsidR="00336574" w:rsidRDefault="00336574" w:rsidP="00542878"/>
    <w:p w:rsidR="00336574" w:rsidRDefault="00C845A7" w:rsidP="00C845A7">
      <w:pPr>
        <w:wordWrap w:val="0"/>
        <w:jc w:val="right"/>
        <w:rPr>
          <w:rFonts w:hint="eastAsia"/>
        </w:rPr>
      </w:pPr>
      <w:r>
        <w:t>—</w:t>
      </w:r>
      <w:r w:rsidRPr="00C845A7">
        <w:rPr>
          <w:rFonts w:ascii="PingFang SC" w:eastAsia="PingFang SC" w:hAnsi="PingFang SC"/>
        </w:rPr>
        <w:t>B08902073</w:t>
      </w:r>
      <w:r>
        <w:t xml:space="preserve"> </w:t>
      </w:r>
      <w:r w:rsidRPr="00C845A7">
        <w:rPr>
          <w:rFonts w:ascii="PingFang SC" w:eastAsia="PingFang SC" w:hAnsi="PingFang SC" w:hint="eastAsia"/>
        </w:rPr>
        <w:t>資工一 陳宇浩</w:t>
      </w:r>
    </w:p>
    <w:p w:rsidR="008915BD" w:rsidRDefault="00336574" w:rsidP="00542878">
      <w:r>
        <w:rPr>
          <w:noProof/>
        </w:rPr>
        <w:drawing>
          <wp:anchor distT="0" distB="0" distL="114300" distR="114300" simplePos="0" relativeHeight="251658240" behindDoc="0" locked="0" layoutInCell="1" allowOverlap="1" wp14:anchorId="67B085BB">
            <wp:simplePos x="0" y="0"/>
            <wp:positionH relativeFrom="column">
              <wp:posOffset>-1480969</wp:posOffset>
            </wp:positionH>
            <wp:positionV relativeFrom="paragraph">
              <wp:posOffset>61913</wp:posOffset>
            </wp:positionV>
            <wp:extent cx="8073813" cy="4233946"/>
            <wp:effectExtent l="0" t="0" r="3810" b="0"/>
            <wp:wrapNone/>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port.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8073813" cy="4233946"/>
                    </a:xfrm>
                    <a:prstGeom prst="rect">
                      <a:avLst/>
                    </a:prstGeom>
                  </pic:spPr>
                </pic:pic>
              </a:graphicData>
            </a:graphic>
            <wp14:sizeRelH relativeFrom="page">
              <wp14:pctWidth>0</wp14:pctWidth>
            </wp14:sizeRelH>
            <wp14:sizeRelV relativeFrom="page">
              <wp14:pctHeight>0</wp14:pctHeight>
            </wp14:sizeRelV>
          </wp:anchor>
        </w:drawing>
      </w:r>
      <w:r w:rsidR="00542878">
        <w:t xml:space="preserve"> </w:t>
      </w:r>
    </w:p>
    <w:sectPr w:rsidR="008915BD" w:rsidSect="006E2FC4">
      <w:pgSz w:w="11900" w:h="16840"/>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微軟正黑體">
    <w:panose1 w:val="020B0604030504040204"/>
    <w:charset w:val="88"/>
    <w:family w:val="swiss"/>
    <w:pitch w:val="variable"/>
    <w:sig w:usb0="00000087" w:usb1="288F4000" w:usb2="00000016" w:usb3="00000000" w:csb0="00100009"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PingFang SC">
    <w:panose1 w:val="020B0400000000000000"/>
    <w:charset w:val="86"/>
    <w:family w:val="swiss"/>
    <w:pitch w:val="variable"/>
    <w:sig w:usb0="A00002FF" w:usb1="7ACFFDFB" w:usb2="00000017"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B52DF9"/>
    <w:multiLevelType w:val="hybridMultilevel"/>
    <w:tmpl w:val="01A8F7DC"/>
    <w:lvl w:ilvl="0" w:tplc="A606BC50">
      <w:numFmt w:val="bullet"/>
      <w:lvlText w:val="—"/>
      <w:lvlJc w:val="left"/>
      <w:pPr>
        <w:ind w:left="360" w:hanging="360"/>
      </w:pPr>
      <w:rPr>
        <w:rFonts w:ascii="微軟正黑體" w:eastAsia="微軟正黑體" w:hAnsi="微軟正黑體" w:cstheme="minorBidi" w:hint="eastAsia"/>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9"/>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ACF"/>
    <w:rsid w:val="00336574"/>
    <w:rsid w:val="003B35E1"/>
    <w:rsid w:val="00442110"/>
    <w:rsid w:val="004B4625"/>
    <w:rsid w:val="00542878"/>
    <w:rsid w:val="006E2FC4"/>
    <w:rsid w:val="008915BD"/>
    <w:rsid w:val="00C845A7"/>
    <w:rsid w:val="00FC5AC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E6248"/>
  <w15:chartTrackingRefBased/>
  <w15:docId w15:val="{183C1BEE-E2F7-B34B-BD51-B3103E006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B4625"/>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8391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149</Words>
  <Characters>850</Characters>
  <Application>Microsoft Office Word</Application>
  <DocSecurity>0</DocSecurity>
  <Lines>7</Lines>
  <Paragraphs>1</Paragraphs>
  <ScaleCrop>false</ScaleCrop>
  <Company/>
  <LinksUpToDate>false</LinksUpToDate>
  <CharactersWithSpaces>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2020-03-28T02:07:00Z</dcterms:created>
  <dcterms:modified xsi:type="dcterms:W3CDTF">2020-05-01T03:57:00Z</dcterms:modified>
</cp:coreProperties>
</file>