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 xml:space="preserve">What is the </w:t>
      </w:r>
      <w:r>
        <w:rPr>
          <w:rFonts w:hint="eastAsia" w:asciiTheme="minorHAnsi" w:hAnsiTheme="minorHAnsi" w:eastAsiaTheme="minorEastAsia" w:cstheme="minorBidi"/>
          <w:b/>
          <w:kern w:val="2"/>
          <w:sz w:val="32"/>
          <w:szCs w:val="24"/>
          <w:lang w:val="en-US" w:eastAsia="zh-CN" w:bidi="ar-SA"/>
        </w:rPr>
        <w:t>w</w:t>
      </w:r>
      <w:r>
        <w:rPr>
          <w:rFonts w:hint="eastAsia" w:asciiTheme="minorHAnsi" w:hAnsiTheme="minorHAnsi" w:eastAsiaTheme="minorEastAsia" w:cstheme="minorBidi"/>
          <w:b/>
          <w:kern w:val="2"/>
          <w:sz w:val="32"/>
          <w:szCs w:val="24"/>
          <w:lang w:val="en-US" w:eastAsia="zh-CN" w:bidi="ar-SA"/>
        </w:rPr>
        <w:t xml:space="preserve">eight of the </w:t>
      </w:r>
      <w:bookmarkStart w:id="0" w:name="OLE_LINK1"/>
      <w:r>
        <w:rPr>
          <w:rFonts w:hint="eastAsia" w:asciiTheme="minorHAnsi" w:hAnsiTheme="minorHAnsi" w:eastAsiaTheme="minorEastAsia" w:cstheme="minorBidi"/>
          <w:b/>
          <w:kern w:val="2"/>
          <w:sz w:val="32"/>
          <w:szCs w:val="24"/>
          <w:lang w:val="en-US" w:eastAsia="zh-CN" w:bidi="ar-SA"/>
        </w:rPr>
        <w:t>AirBuds 3</w:t>
      </w:r>
      <w:bookmarkEnd w:id="0"/>
      <w:r>
        <w:rPr>
          <w:rFonts w:hint="eastAsia" w:asciiTheme="minorHAnsi" w:hAnsiTheme="minorHAnsi" w:eastAsiaTheme="minorEastAsia" w:cstheme="minorBidi"/>
          <w:b/>
          <w:kern w:val="2"/>
          <w:sz w:val="32"/>
          <w:szCs w:val="24"/>
          <w:lang w:val="en-US" w:eastAsia="zh-CN" w:bidi="ar-SA"/>
        </w:rPr>
        <w:t>?</w:t>
      </w:r>
    </w:p>
    <w:p>
      <w:pPr>
        <w:rPr>
          <w:rFonts w:hint="eastAsia"/>
        </w:rPr>
      </w:pPr>
    </w:p>
    <w:p>
      <w:pPr>
        <w:rPr>
          <w:rFonts w:hint="eastAsia"/>
          <w:sz w:val="28"/>
          <w:szCs w:val="28"/>
        </w:rPr>
      </w:pPr>
      <w:r>
        <w:rPr>
          <w:rFonts w:hint="eastAsia"/>
          <w:sz w:val="28"/>
          <w:szCs w:val="28"/>
        </w:rPr>
        <w:t>The weight of a single</w:t>
      </w:r>
      <w:bookmarkStart w:id="1" w:name="OLE_LINK2"/>
      <w:r>
        <w:rPr>
          <w:rFonts w:hint="eastAsia"/>
          <w:sz w:val="28"/>
          <w:szCs w:val="28"/>
        </w:rPr>
        <w:t xml:space="preserve"> AirBuds 3</w:t>
      </w:r>
      <w:bookmarkEnd w:id="1"/>
      <w:r>
        <w:rPr>
          <w:rFonts w:hint="eastAsia"/>
          <w:sz w:val="28"/>
          <w:szCs w:val="28"/>
        </w:rPr>
        <w:t xml:space="preserve"> earbud is </w:t>
      </w:r>
      <w:r>
        <w:rPr>
          <w:rFonts w:hint="eastAsia"/>
          <w:sz w:val="28"/>
          <w:szCs w:val="28"/>
          <w:lang w:val="en-US" w:eastAsia="zh-CN"/>
        </w:rPr>
        <w:t>3</w:t>
      </w:r>
      <w:r>
        <w:rPr>
          <w:rFonts w:hint="eastAsia"/>
          <w:sz w:val="28"/>
          <w:szCs w:val="28"/>
        </w:rPr>
        <w:t xml:space="preserve"> grams(g) while </w:t>
      </w:r>
      <w:r>
        <w:rPr>
          <w:rFonts w:hint="eastAsia"/>
          <w:sz w:val="28"/>
          <w:szCs w:val="28"/>
          <w:lang w:val="en-US" w:eastAsia="zh-CN"/>
        </w:rPr>
        <w:t>t</w:t>
      </w:r>
      <w:r>
        <w:rPr>
          <w:rFonts w:hint="eastAsia"/>
          <w:sz w:val="28"/>
          <w:szCs w:val="28"/>
        </w:rPr>
        <w:t xml:space="preserve">he entire device weighs </w:t>
      </w:r>
      <w:r>
        <w:rPr>
          <w:rFonts w:hint="eastAsia"/>
          <w:sz w:val="28"/>
          <w:szCs w:val="28"/>
          <w:lang w:val="en-US" w:eastAsia="zh-CN"/>
        </w:rPr>
        <w:t>30</w:t>
      </w:r>
      <w:r>
        <w:rPr>
          <w:rFonts w:hint="eastAsia"/>
          <w:sz w:val="28"/>
          <w:szCs w:val="28"/>
        </w:rPr>
        <w:t>g.</w:t>
      </w:r>
    </w:p>
    <w:p>
      <w:pPr>
        <w:pStyle w:val="3"/>
        <w:bidi w:val="0"/>
        <w:jc w:val="center"/>
        <w:rPr>
          <w:rFonts w:hint="eastAsia"/>
        </w:rPr>
      </w:pPr>
      <w:r>
        <w:rPr>
          <w:rFonts w:hint="eastAsia"/>
        </w:rPr>
        <w:t xml:space="preserve">How to </w:t>
      </w:r>
      <w:r>
        <w:rPr>
          <w:rFonts w:hint="eastAsia"/>
          <w:lang w:val="en-US" w:eastAsia="zh-CN"/>
        </w:rPr>
        <w:t>c</w:t>
      </w:r>
      <w:r>
        <w:rPr>
          <w:rFonts w:hint="eastAsia"/>
        </w:rPr>
        <w:t>harge</w:t>
      </w:r>
      <w:bookmarkStart w:id="2" w:name="OLE_LINK4"/>
      <w:r>
        <w:rPr>
          <w:rFonts w:hint="eastAsia"/>
        </w:rPr>
        <w:t xml:space="preserve"> AirBuds 3</w:t>
      </w:r>
      <w:bookmarkEnd w:id="2"/>
      <w:r>
        <w:rPr>
          <w:rFonts w:hint="eastAsia"/>
        </w:rPr>
        <w:t>?</w:t>
      </w:r>
    </w:p>
    <w:p>
      <w:pPr>
        <w:rPr>
          <w:rFonts w:hint="eastAsia"/>
          <w:sz w:val="28"/>
          <w:szCs w:val="28"/>
          <w:lang w:val="en-US" w:eastAsia="zh-CN"/>
        </w:rPr>
      </w:pPr>
      <w:r>
        <w:rPr>
          <w:rFonts w:hint="eastAsia"/>
          <w:sz w:val="28"/>
          <w:szCs w:val="28"/>
        </w:rPr>
        <w:t xml:space="preserve">The headphones charge while in the charging case. To charge, place the headphones in the charging case, </w:t>
      </w:r>
      <w:r>
        <w:rPr>
          <w:rFonts w:hint="eastAsia"/>
          <w:sz w:val="28"/>
          <w:szCs w:val="28"/>
          <w:lang w:val="en-US" w:eastAsia="zh-CN"/>
        </w:rPr>
        <w:t xml:space="preserve">and </w:t>
      </w:r>
      <w:r>
        <w:rPr>
          <w:rFonts w:hint="eastAsia"/>
          <w:sz w:val="28"/>
          <w:szCs w:val="28"/>
        </w:rPr>
        <w:t>close the charging case cover</w:t>
      </w:r>
      <w:r>
        <w:rPr>
          <w:rFonts w:hint="eastAsia"/>
          <w:sz w:val="28"/>
          <w:szCs w:val="28"/>
          <w:lang w:val="en-US" w:eastAsia="zh-CN"/>
        </w:rPr>
        <w:t>.</w:t>
      </w:r>
    </w:p>
    <w:p>
      <w:pPr>
        <w:pStyle w:val="3"/>
        <w:bidi w:val="0"/>
        <w:jc w:val="center"/>
        <w:rPr>
          <w:rFonts w:hint="eastAsia"/>
          <w:lang w:val="en-US" w:eastAsia="zh-CN"/>
        </w:rPr>
      </w:pPr>
      <w:r>
        <w:rPr>
          <w:rFonts w:hint="eastAsia"/>
          <w:lang w:val="en-US" w:eastAsia="zh-CN"/>
        </w:rPr>
        <w:t>Do both the</w:t>
      </w:r>
      <w:bookmarkStart w:id="3" w:name="OLE_LINK3"/>
      <w:r>
        <w:rPr>
          <w:rFonts w:hint="eastAsia"/>
          <w:lang w:val="en-US" w:eastAsia="zh-CN"/>
        </w:rPr>
        <w:t xml:space="preserve"> AirBuds 3 headphones</w:t>
      </w:r>
      <w:bookmarkEnd w:id="3"/>
      <w:r>
        <w:rPr>
          <w:rFonts w:hint="eastAsia"/>
          <w:lang w:val="en-US" w:eastAsia="zh-CN"/>
        </w:rPr>
        <w:t xml:space="preserve"> and charging case have batteries?</w:t>
      </w:r>
    </w:p>
    <w:p>
      <w:pPr>
        <w:rPr>
          <w:rFonts w:hint="eastAsia"/>
          <w:sz w:val="28"/>
          <w:szCs w:val="28"/>
          <w:lang w:val="en-US" w:eastAsia="zh-CN"/>
        </w:rPr>
      </w:pPr>
      <w:r>
        <w:rPr>
          <w:rFonts w:hint="eastAsia"/>
          <w:sz w:val="28"/>
          <w:szCs w:val="28"/>
          <w:lang w:val="en-US" w:eastAsia="zh-CN"/>
        </w:rPr>
        <w:t>The headphones and case both have batteries. The buds have a 30mAh battery and the charging case has a 220mAh battery.</w:t>
      </w:r>
    </w:p>
    <w:p>
      <w:pPr>
        <w:jc w:val="center"/>
        <w:rPr>
          <w:rFonts w:hint="eastAsia"/>
          <w:b/>
          <w:bCs/>
          <w:sz w:val="28"/>
          <w:szCs w:val="28"/>
          <w:lang w:val="en-US" w:eastAsia="zh-CN"/>
        </w:rPr>
      </w:pPr>
      <w:r>
        <w:rPr>
          <w:rFonts w:hint="eastAsia"/>
          <w:b/>
          <w:bCs/>
          <w:sz w:val="28"/>
          <w:szCs w:val="28"/>
          <w:lang w:val="en-US" w:eastAsia="zh-CN"/>
        </w:rPr>
        <w:t>Working range of Bluetooth</w:t>
      </w:r>
    </w:p>
    <w:p>
      <w:pPr>
        <w:rPr>
          <w:rFonts w:hint="eastAsia"/>
          <w:sz w:val="28"/>
          <w:szCs w:val="28"/>
          <w:lang w:val="en-US" w:eastAsia="zh-CN"/>
        </w:rPr>
      </w:pPr>
      <w:r>
        <w:rPr>
          <w:rFonts w:hint="eastAsia"/>
          <w:sz w:val="28"/>
          <w:szCs w:val="28"/>
          <w:lang w:val="en-US" w:eastAsia="zh-CN"/>
        </w:rPr>
        <w:t>You are advised to perform all Bluetooth operations while keeping your headphones within a 10 meter radius from your other Bluetooth device(s).</w:t>
      </w:r>
    </w:p>
    <w:p>
      <w:pPr>
        <w:rPr>
          <w:rFonts w:hint="eastAsia"/>
          <w:sz w:val="28"/>
          <w:szCs w:val="28"/>
          <w:lang w:val="en-US" w:eastAsia="zh-CN"/>
        </w:rPr>
      </w:pPr>
      <w:r>
        <w:rPr>
          <w:rFonts w:hint="eastAsia"/>
          <w:sz w:val="28"/>
          <w:szCs w:val="28"/>
        </w:rPr>
        <w:t>This distance may vary according to the environment in which you use these devices. For example, there may be possible sources of wireless interference (such as microwave ovens) or physical obstacles (such as walls or human bodies), which affect the effective range of your Bluetooth. </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POSans-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POSans-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5337"/>
    <w:rsid w:val="665239DA"/>
    <w:rsid w:val="68E9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2021-05-20T09:06:51Z</dcterms:created>
  <dc:creator>Administrator</dc:creator>
  <cp:lastModifiedBy>Administrator</cp:lastModifiedBy>
  <dcterms:modified xsi:type="dcterms:W3CDTF">2021-05-20T10:52:46Z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2052-11.1.0.10567</vt:lpwstr>
  </property>
  <property fmtid="{D5CDD505-2E9C-101B-9397-08002B2CF9AE}" pid="3" name="ICV">
    <vt:lpwstr>923B60054F5C484EA0A1AD70A763B1FC</vt:lpwstr>
  </property>
</Properties>
</file>