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rStyle w:val="10"/>
        </w:rPr>
        <w:t xml:space="preserve">Online Education Management: A Multivariate Analysis of Students’ Perspectives and Challenges during Online Classes </w:t>
      </w:r>
    </w:p>
    <w:p>
      <w:pPr>
        <w:pStyle w:val="2"/>
        <w:keepNext w:val="0"/>
        <w:keepLines w:val="0"/>
        <w:widowControl/>
        <w:suppressLineNumbers w:val="0"/>
      </w:pPr>
      <w:r>
        <w:rPr>
          <w:rStyle w:val="10"/>
        </w:rPr>
        <w:t>在线教育管理：在线课程中学生观点和挑战的多元分析</w:t>
      </w:r>
    </w:p>
    <w:p>
      <w:pPr>
        <w:keepNext w:val="0"/>
        <w:keepLines w:val="0"/>
        <w:widowControl/>
        <w:suppressLineNumbers w:val="0"/>
        <w:jc w:val="left"/>
      </w:pPr>
      <w:r>
        <w:rPr>
          <w:rStyle w:val="10"/>
          <w:rFonts w:ascii="宋体" w:hAnsi="宋体"/>
          <w:sz w:val="24"/>
        </w:rPr>
        <w:t>by Silvia Puiu , Samuel O</w:t>
      </w:r>
      <w:r>
        <w:rPr>
          <w:rStyle w:val="10"/>
          <w:rFonts w:ascii="宋体" w:hAnsi="宋体"/>
          <w:sz w:val="24"/>
          <w:highlight w:val="yellow"/>
        </w:rPr>
        <w:t>.</w:t>
      </w:r>
      <w:r>
        <w:rPr>
          <w:rStyle w:val="10"/>
          <w:rFonts w:ascii="宋体" w:hAnsi="宋体"/>
          <w:sz w:val="24"/>
        </w:rPr>
        <w:t xml:space="preserve"> Idowu , Georgeta-Madalina Meghisan-Toma , Roxana Maria Bădîrcea , Nicoleta Mihaela Doran  and Alina Georgiana Manta </w:t>
      </w:r>
      <w:r>
        <w:rPr>
          <w:rStyle w:val="10"/>
          <w:rFonts w:ascii="宋体" w:hAnsi="宋体" w:eastAsia="宋体" w:cs="宋体"/>
          <w:kern w:val="0"/>
          <w:sz w:val="24"/>
        </w:rPr>
        <w:t xml:space="preserve"> HYPERLINK "https://sciprofiles</w:t>
      </w:r>
      <w:r>
        <w:rPr>
          <w:rStyle w:val="10"/>
          <w:rFonts w:ascii="宋体" w:hAnsi="宋体" w:eastAsia="宋体" w:cs="宋体"/>
          <w:kern w:val="0"/>
          <w:sz w:val="24"/>
          <w:highlight w:val="yellow"/>
        </w:rPr>
        <w:t>.</w:t>
      </w:r>
      <w:r>
        <w:rPr>
          <w:rStyle w:val="10"/>
          <w:rFonts w:ascii="宋体" w:hAnsi="宋体" w:eastAsia="宋体" w:cs="宋体"/>
          <w:kern w:val="0"/>
          <w:sz w:val="24"/>
        </w:rPr>
        <w:t>com/profile/801182" \t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com/2079-9292/12/2/_blank"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"mailto:please_login"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"https://sciprofiles.com/profile/1963928" \t "https://www.mdpi.com/2079-9292/12/2/_blank"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"https://sciprofiles.com/profile/95352" \t "https://www.mdpi.com/2079-9292/12/2/_blank"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"https://sciprofiles.com/profile/440622" \t "https://www.mdpi.com/2079-9292/12/2/_blank"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"https://sciprofiles.com/profile/649051" \t "https://www.mdpi.com/2079-9292/12/2/_blank"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"https://sciprofiles.com/profile/1215623" \t "https://www.mdpi.com/2079-9292/12/2/_blank"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作者：Silvia Puiu、Samuel O</w:t>
      </w:r>
      <w:r>
        <w:rPr>
          <w:rStyle w:val="10"/>
          <w:rFonts w:ascii="宋体" w:hAnsi="宋体"/>
          <w:sz w:val="24"/>
          <w:highlight w:val="yellow"/>
        </w:rPr>
        <w:t>.</w:t>
      </w:r>
      <w:r>
        <w:rPr>
          <w:rStyle w:val="10"/>
          <w:rFonts w:ascii="宋体" w:hAnsi="宋体"/>
          <w:sz w:val="24"/>
        </w:rPr>
        <w:t>Idowu、Georgeta-Madalina Meghisan - Toma、Roxana Maria Bídírcea、Nicoleta Mihaela Doran和Alina Georgiana Manta</w:t>
      </w:r>
    </w:p>
    <w:p>
      <w:pPr>
        <w:keepNext w:val="0"/>
        <w:keepLines w:val="0"/>
        <w:widowControl/>
        <w:suppressLineNumbers w:val="0"/>
        <w:spacing w:before="60" w:beforeAutospacing="0" w:after="180" w:afterAutospacing="0"/>
        <w:ind w:left="0" w:right="0"/>
        <w:jc w:val="left"/>
      </w:pPr>
      <w:r>
        <w:rPr>
          <w:rStyle w:val="10"/>
          <w:rFonts w:ascii="宋体" w:hAnsi="宋体"/>
          <w:sz w:val="24"/>
          <w:vertAlign w:val="superscript"/>
        </w:rPr>
        <w:t>1</w:t>
      </w:r>
    </w:p>
    <w:p>
      <w:pPr>
        <w:keepNext w:val="0"/>
        <w:keepLines w:val="0"/>
        <w:widowControl/>
        <w:suppressLineNumbers w:val="0"/>
        <w:spacing w:before="60" w:beforeAutospacing="0" w:after="180" w:afterAutospacing="0"/>
        <w:ind w:left="0" w:right="0"/>
        <w:jc w:val="left"/>
      </w:pPr>
    </w:p>
    <w:p>
      <w:pPr>
        <w:keepNext w:val="0"/>
        <w:keepLines w:val="0"/>
        <w:widowControl/>
        <w:suppressLineNumbers w:val="0"/>
        <w:spacing w:before="60" w:beforeAutospacing="0" w:after="180" w:afterAutospacing="0"/>
        <w:ind w:left="0" w:right="0"/>
        <w:jc w:val="left"/>
      </w:pPr>
      <w:r>
        <w:rPr>
          <w:rStyle w:val="10"/>
          <w:rFonts w:ascii="宋体" w:hAnsi="宋体"/>
          <w:sz w:val="24"/>
        </w:rPr>
        <w:t xml:space="preserve">Faculty of Economics and Business Administration, University of Craiova, 200585 Craiova, Romania </w:t>
      </w:r>
    </w:p>
    <w:p>
      <w:pPr>
        <w:keepNext w:val="0"/>
        <w:keepLines w:val="0"/>
        <w:widowControl/>
        <w:suppressLineNumbers w:val="0"/>
        <w:spacing w:before="60" w:beforeAutospacing="0" w:after="180" w:afterAutospacing="0"/>
        <w:ind w:left="0" w:right="0"/>
        <w:jc w:val="left"/>
      </w:pPr>
      <w:r>
        <w:rPr>
          <w:rStyle w:val="10"/>
          <w:rFonts w:ascii="宋体" w:hAnsi="宋体"/>
          <w:sz w:val="24"/>
        </w:rPr>
        <w:t>罗马尼亚克拉略瓦大学经济学和工商管理系，200585 Craiova</w:t>
      </w:r>
    </w:p>
    <w:p>
      <w:pPr>
        <w:keepNext w:val="0"/>
        <w:keepLines w:val="0"/>
        <w:widowControl/>
        <w:suppressLineNumbers w:val="0"/>
        <w:spacing w:before="60" w:beforeAutospacing="0" w:after="180" w:afterAutospacing="0"/>
        <w:ind w:left="0" w:right="0"/>
        <w:jc w:val="left"/>
      </w:pPr>
      <w:r>
        <w:rPr>
          <w:rStyle w:val="10"/>
          <w:rFonts w:ascii="宋体" w:hAnsi="宋体"/>
          <w:sz w:val="24"/>
          <w:vertAlign w:val="superscript"/>
        </w:rPr>
        <w:t>2</w:t>
      </w:r>
    </w:p>
    <w:p>
      <w:pPr>
        <w:keepNext w:val="0"/>
        <w:keepLines w:val="0"/>
        <w:widowControl/>
        <w:suppressLineNumbers w:val="0"/>
        <w:spacing w:before="60" w:beforeAutospacing="0" w:after="180" w:afterAutospacing="0"/>
        <w:ind w:left="0" w:right="0"/>
        <w:jc w:val="left"/>
      </w:pPr>
    </w:p>
    <w:p>
      <w:pPr>
        <w:keepNext w:val="0"/>
        <w:keepLines w:val="0"/>
        <w:widowControl/>
        <w:suppressLineNumbers w:val="0"/>
        <w:spacing w:before="60" w:beforeAutospacing="0" w:after="180" w:afterAutospacing="0"/>
        <w:ind w:left="0" w:right="0"/>
        <w:jc w:val="left"/>
      </w:pPr>
      <w:r>
        <w:rPr>
          <w:rStyle w:val="10"/>
          <w:rFonts w:ascii="宋体" w:hAnsi="宋体"/>
          <w:sz w:val="24"/>
        </w:rPr>
        <w:t xml:space="preserve">Guildhall School of Business and Law, London Metropolitan University, London N7 8DB, UK </w:t>
      </w:r>
    </w:p>
    <w:p>
      <w:pPr>
        <w:keepNext w:val="0"/>
        <w:keepLines w:val="0"/>
        <w:widowControl/>
        <w:suppressLineNumbers w:val="0"/>
        <w:spacing w:before="60" w:beforeAutospacing="0" w:after="180" w:afterAutospacing="0"/>
        <w:ind w:left="0" w:right="0"/>
        <w:jc w:val="left"/>
      </w:pPr>
      <w:r>
        <w:rPr>
          <w:rStyle w:val="10"/>
          <w:rFonts w:ascii="宋体" w:hAnsi="宋体"/>
          <w:sz w:val="24"/>
        </w:rPr>
        <w:t>英国伦敦都市大学公会商学院，伦敦N7 8dB</w:t>
      </w:r>
    </w:p>
    <w:p>
      <w:pPr>
        <w:keepNext w:val="0"/>
        <w:keepLines w:val="0"/>
        <w:widowControl/>
        <w:suppressLineNumbers w:val="0"/>
        <w:spacing w:before="60" w:beforeAutospacing="0" w:after="180" w:afterAutospacing="0"/>
        <w:ind w:left="0" w:right="0"/>
        <w:jc w:val="left"/>
      </w:pPr>
      <w:r>
        <w:rPr>
          <w:rStyle w:val="10"/>
          <w:rFonts w:ascii="宋体" w:hAnsi="宋体"/>
          <w:sz w:val="24"/>
          <w:vertAlign w:val="superscript"/>
        </w:rPr>
        <w:t>3</w:t>
      </w:r>
    </w:p>
    <w:p>
      <w:pPr>
        <w:keepNext w:val="0"/>
        <w:keepLines w:val="0"/>
        <w:widowControl/>
        <w:suppressLineNumbers w:val="0"/>
        <w:spacing w:before="60" w:beforeAutospacing="0" w:after="180" w:afterAutospacing="0"/>
        <w:ind w:left="0" w:right="0"/>
        <w:jc w:val="left"/>
      </w:pPr>
    </w:p>
    <w:p>
      <w:pPr>
        <w:keepNext w:val="0"/>
        <w:keepLines w:val="0"/>
        <w:widowControl/>
        <w:suppressLineNumbers w:val="0"/>
        <w:spacing w:before="60" w:beforeAutospacing="0" w:after="180" w:afterAutospacing="0"/>
        <w:ind w:left="0" w:right="0"/>
        <w:jc w:val="left"/>
      </w:pPr>
      <w:r>
        <w:rPr>
          <w:rStyle w:val="10"/>
          <w:rFonts w:ascii="宋体" w:hAnsi="宋体"/>
          <w:sz w:val="24"/>
        </w:rPr>
        <w:t xml:space="preserve">Faculty of Business Administration in Foreign Languages, Bucharest University of Economic Studies, 010731 Bucharest, Romania </w:t>
      </w:r>
    </w:p>
    <w:p>
      <w:pPr>
        <w:keepNext w:val="0"/>
        <w:keepLines w:val="0"/>
        <w:widowControl/>
        <w:suppressLineNumbers w:val="0"/>
        <w:spacing w:before="60" w:beforeAutospacing="0" w:after="180" w:afterAutospacing="0"/>
        <w:ind w:left="0" w:right="0"/>
        <w:jc w:val="left"/>
      </w:pPr>
      <w:r>
        <w:rPr>
          <w:rStyle w:val="10"/>
          <w:rFonts w:ascii="宋体" w:hAnsi="宋体"/>
          <w:sz w:val="24"/>
        </w:rPr>
        <w:t>布加勒斯特经济研究大学外语工商管理学院，罗马尼亚布加勒斯特010731</w:t>
      </w:r>
    </w:p>
    <w:p>
      <w:pPr>
        <w:keepNext w:val="0"/>
        <w:keepLines w:val="0"/>
        <w:widowControl/>
        <w:suppressLineNumbers w:val="0"/>
        <w:spacing w:before="60" w:beforeAutospacing="0" w:after="180" w:afterAutospacing="0"/>
        <w:ind w:left="0" w:right="0"/>
        <w:jc w:val="left"/>
      </w:pPr>
      <w:r>
        <w:rPr>
          <w:rStyle w:val="10"/>
          <w:rFonts w:ascii="宋体" w:hAnsi="宋体"/>
          <w:sz w:val="24"/>
          <w:vertAlign w:val="superscript"/>
        </w:rPr>
        <w:t>4</w:t>
      </w:r>
    </w:p>
    <w:p>
      <w:pPr>
        <w:keepNext w:val="0"/>
        <w:keepLines w:val="0"/>
        <w:widowControl/>
        <w:suppressLineNumbers w:val="0"/>
        <w:spacing w:before="60" w:beforeAutospacing="0" w:after="180" w:afterAutospacing="0"/>
        <w:ind w:left="0" w:right="0"/>
        <w:jc w:val="left"/>
      </w:pPr>
    </w:p>
    <w:p>
      <w:pPr>
        <w:keepNext w:val="0"/>
        <w:keepLines w:val="0"/>
        <w:widowControl/>
        <w:suppressLineNumbers w:val="0"/>
        <w:spacing w:before="60" w:beforeAutospacing="0" w:after="180" w:afterAutospacing="0"/>
        <w:ind w:left="0" w:right="0"/>
        <w:jc w:val="left"/>
      </w:pPr>
      <w:r>
        <w:rPr>
          <w:rStyle w:val="10"/>
          <w:rFonts w:ascii="宋体" w:hAnsi="宋体"/>
          <w:sz w:val="24"/>
        </w:rPr>
        <w:t>National Institute of Economic Research “Costin C</w:t>
      </w:r>
      <w:r>
        <w:rPr>
          <w:rStyle w:val="10"/>
          <w:rFonts w:ascii="宋体" w:hAnsi="宋体"/>
          <w:sz w:val="24"/>
          <w:highlight w:val="yellow"/>
        </w:rPr>
        <w:t>.</w:t>
      </w:r>
      <w:r>
        <w:rPr>
          <w:rStyle w:val="10"/>
          <w:rFonts w:ascii="宋体" w:hAnsi="宋体"/>
          <w:sz w:val="24"/>
        </w:rPr>
        <w:t xml:space="preserve"> Kiritescu”, Romanian Academy, 050711 Bucharest, Romania </w:t>
      </w:r>
    </w:p>
    <w:p>
      <w:pPr>
        <w:keepNext w:val="0"/>
        <w:keepLines w:val="0"/>
        <w:widowControl/>
        <w:suppressLineNumbers w:val="0"/>
        <w:spacing w:before="60" w:beforeAutospacing="0" w:after="180" w:afterAutospacing="0"/>
        <w:ind w:left="0" w:right="0"/>
        <w:jc w:val="left"/>
      </w:pPr>
      <w:r>
        <w:rPr>
          <w:rStyle w:val="10"/>
          <w:rFonts w:ascii="宋体" w:hAnsi="宋体"/>
          <w:sz w:val="24"/>
        </w:rPr>
        <w:t>罗马尼亚科斯汀·基里特斯库国家经济研究所，罗马尼亚布加勒斯特，050711</w:t>
      </w:r>
    </w:p>
    <w:p>
      <w:pPr>
        <w:keepNext w:val="0"/>
        <w:keepLines w:val="0"/>
        <w:widowControl/>
        <w:suppressLineNumbers w:val="0"/>
        <w:spacing w:before="60" w:beforeAutospacing="0" w:after="180" w:afterAutospacing="0"/>
        <w:ind w:left="0" w:right="0"/>
        <w:jc w:val="left"/>
      </w:pPr>
      <w:r>
        <w:rPr>
          <w:rStyle w:val="10"/>
          <w:rFonts w:ascii="宋体" w:hAnsi="宋体"/>
          <w:sz w:val="24"/>
          <w:vertAlign w:val="superscript"/>
        </w:rPr>
        <w:t>*</w:t>
      </w:r>
    </w:p>
    <w:p>
      <w:pPr>
        <w:keepNext w:val="0"/>
        <w:keepLines w:val="0"/>
        <w:widowControl/>
        <w:suppressLineNumbers w:val="0"/>
        <w:spacing w:before="60" w:beforeAutospacing="0" w:after="180" w:afterAutospacing="0"/>
        <w:ind w:left="0" w:right="0"/>
        <w:jc w:val="left"/>
      </w:pPr>
    </w:p>
    <w:p>
      <w:pPr>
        <w:keepNext w:val="0"/>
        <w:keepLines w:val="0"/>
        <w:widowControl/>
        <w:suppressLineNumbers w:val="0"/>
        <w:spacing w:before="60" w:beforeAutospacing="0" w:after="180" w:afterAutospacing="0"/>
        <w:ind w:left="0" w:right="0"/>
        <w:jc w:val="left"/>
      </w:pPr>
      <w:r>
        <w:rPr>
          <w:rStyle w:val="10"/>
          <w:rFonts w:ascii="宋体" w:hAnsi="宋体"/>
          <w:sz w:val="24"/>
        </w:rPr>
        <w:t>Author to whom correspondence should be addressed</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spacing w:before="60" w:beforeAutospacing="0" w:after="180" w:afterAutospacing="0"/>
        <w:ind w:left="0" w:right="0"/>
        <w:jc w:val="left"/>
      </w:pPr>
      <w:r>
        <w:rPr>
          <w:rStyle w:val="10"/>
          <w:rFonts w:ascii="宋体" w:hAnsi="宋体"/>
          <w:sz w:val="24"/>
        </w:rPr>
        <w:t>通信对象作者。</w:t>
      </w:r>
    </w:p>
    <w:p>
      <w:pPr>
        <w:keepNext w:val="0"/>
        <w:keepLines w:val="0"/>
        <w:widowControl/>
        <w:suppressLineNumbers w:val="0"/>
        <w:spacing w:after="120" w:afterAutospacing="0"/>
        <w:jc w:val="left"/>
      </w:pPr>
      <w:r>
        <w:rPr>
          <w:rStyle w:val="11"/>
          <w:rFonts w:ascii="宋体" w:hAnsi="宋体"/>
          <w:sz w:val="24"/>
        </w:rPr>
        <w:t>Electronics 2023, 12(2), 454; https://doi</w:t>
      </w:r>
      <w:r>
        <w:rPr>
          <w:rStyle w:val="11"/>
          <w:rFonts w:ascii="宋体" w:hAnsi="宋体"/>
          <w:sz w:val="24"/>
          <w:highlight w:val="yellow"/>
        </w:rPr>
        <w:t>.</w:t>
      </w:r>
      <w:r>
        <w:rPr>
          <w:rStyle w:val="11"/>
          <w:rFonts w:ascii="宋体" w:hAnsi="宋体"/>
          <w:sz w:val="24"/>
        </w:rPr>
        <w:t>org/10</w:t>
      </w:r>
      <w:r>
        <w:rPr>
          <w:rStyle w:val="11"/>
          <w:rFonts w:ascii="宋体" w:hAnsi="宋体"/>
          <w:sz w:val="24"/>
          <w:highlight w:val="yellow"/>
        </w:rPr>
        <w:t>.</w:t>
      </w:r>
      <w:r>
        <w:rPr>
          <w:rStyle w:val="11"/>
          <w:rFonts w:ascii="宋体" w:hAnsi="宋体"/>
          <w:sz w:val="24"/>
        </w:rPr>
        <w:t xml:space="preserve">3390/electronics12020454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"https://doi.org/10.3390/electronics12020454"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spacing w:after="120" w:afterAutospacing="0"/>
        <w:jc w:val="left"/>
      </w:pPr>
      <w:r>
        <w:rPr>
          <w:rStyle w:val="11"/>
          <w:rFonts w:ascii="宋体" w:hAnsi="宋体"/>
          <w:sz w:val="24"/>
        </w:rPr>
        <w:t>电子学20 23，12（2），454；https://doi</w:t>
      </w:r>
      <w:r>
        <w:rPr>
          <w:rStyle w:val="11"/>
          <w:rFonts w:ascii="宋体" w:hAnsi="宋体"/>
          <w:sz w:val="24"/>
          <w:highlight w:val="yellow"/>
        </w:rPr>
        <w:t>.</w:t>
      </w:r>
      <w:r>
        <w:rPr>
          <w:rStyle w:val="11"/>
          <w:rFonts w:ascii="宋体" w:hAnsi="宋体"/>
          <w:sz w:val="24"/>
        </w:rPr>
        <w:t>org/10</w:t>
      </w:r>
      <w:r>
        <w:rPr>
          <w:rStyle w:val="11"/>
          <w:rFonts w:ascii="宋体" w:hAnsi="宋体"/>
          <w:sz w:val="24"/>
          <w:highlight w:val="yellow"/>
        </w:rPr>
        <w:t>.</w:t>
      </w:r>
      <w:r>
        <w:rPr>
          <w:rStyle w:val="11"/>
          <w:rFonts w:ascii="宋体" w:hAnsi="宋体"/>
          <w:sz w:val="24"/>
        </w:rPr>
        <w:t>3390/electronics12020454 electronics12020454标准</w:t>
      </w:r>
    </w:p>
    <w:p>
      <w:pPr>
        <w:keepNext w:val="0"/>
        <w:keepLines w:val="0"/>
        <w:widowControl/>
        <w:suppressLineNumbers w:val="0"/>
        <w:pBdr>
          <w:bottom w:val="none" w:color="auto" w:sz="0" w:space="0"/>
        </w:pBdr>
        <w:jc w:val="left"/>
        <w:rPr>
          <w:b/>
        </w:rPr>
      </w:pPr>
      <w:r>
        <w:rPr>
          <w:rStyle w:val="10"/>
          <w:rFonts w:ascii="宋体" w:hAnsi="宋体"/>
          <w:b/>
          <w:sz w:val="24"/>
        </w:rPr>
        <w:t xml:space="preserve">Received: 21 December 2022 / Revised: 13 January 2023 / Accepted: 13 January 2023 / Published: 15 January 2023 </w:t>
      </w:r>
    </w:p>
    <w:p>
      <w:pPr>
        <w:keepNext w:val="0"/>
        <w:keepLines w:val="0"/>
        <w:widowControl/>
        <w:suppressLineNumbers w:val="0"/>
        <w:pBdr>
          <w:bottom w:val="none" w:color="auto" w:sz="0" w:space="0"/>
        </w:pBdr>
        <w:jc w:val="left"/>
        <w:rPr>
          <w:b/>
        </w:rPr>
      </w:pPr>
      <w:r>
        <w:rPr>
          <w:rStyle w:val="10"/>
          <w:rFonts w:ascii="宋体" w:hAnsi="宋体"/>
          <w:b/>
          <w:sz w:val="24"/>
        </w:rPr>
        <w:t>收到：2022年12月21日/修订日期：2023年1月13日/接受日期：2023年1月13日/出版日期：2023年1月15日</w:t>
      </w:r>
    </w:p>
    <w:p>
      <w:pPr>
        <w:keepNext w:val="0"/>
        <w:keepLines w:val="0"/>
        <w:widowControl/>
        <w:suppressLineNumbers w:val="0"/>
        <w:spacing w:after="120" w:afterAutospacing="0"/>
        <w:jc w:val="left"/>
      </w:pPr>
      <w:r>
        <w:rPr>
          <w:rStyle w:val="10"/>
          <w:rFonts w:ascii="宋体" w:hAnsi="宋体"/>
          <w:sz w:val="24"/>
        </w:rPr>
        <w:t xml:space="preserve">(This article belongs to the Special Issue Innovations and Challenges of Higher Education Institutions in the Post-COVID-19 Era )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com/journal/electronics/special_issues/B2XF72E2Y7" </w:t>
      </w:r>
    </w:p>
    <w:p>
      <w:pPr>
        <w:keepNext w:val="0"/>
        <w:keepLines w:val="0"/>
        <w:widowControl/>
        <w:suppressLineNumbers w:val="0"/>
        <w:spacing w:after="120" w:afterAutospacing="0"/>
        <w:jc w:val="left"/>
      </w:pPr>
      <w:r>
        <w:rPr>
          <w:rStyle w:val="10"/>
          <w:rFonts w:ascii="宋体" w:hAnsi="宋体"/>
          <w:sz w:val="24"/>
        </w:rPr>
        <w:t>（本文属于2019冠状病毒后时代高等学校的特殊问题创新与挑战）</w:t>
      </w:r>
    </w:p>
    <w:p>
      <w:pPr>
        <w:keepNext w:val="0"/>
        <w:keepLines w:val="0"/>
        <w:widowControl/>
        <w:suppressLineNumbers w:val="0"/>
        <w:jc w:val="left"/>
      </w:pPr>
      <w:r>
        <w:rPr>
          <w:rStyle w:val="10"/>
          <w:rFonts w:ascii="宋体" w:hAnsi="宋体"/>
          <w:sz w:val="24"/>
        </w:rPr>
        <w:t xml:space="preserve">Download </w:t>
      </w:r>
    </w:p>
    <w:p>
      <w:pPr>
        <w:keepNext w:val="0"/>
        <w:keepLines w:val="0"/>
        <w:widowControl/>
        <w:suppressLineNumbers w:val="0"/>
        <w:jc w:val="left"/>
      </w:pPr>
      <w:r>
        <w:rPr>
          <w:rStyle w:val="10"/>
          <w:rFonts w:ascii="宋体" w:hAnsi="宋体"/>
          <w:sz w:val="24"/>
        </w:rPr>
        <w:t>下载</w:t>
      </w:r>
    </w:p>
    <w:p>
      <w:pPr>
        <w:keepNext w:val="0"/>
        <w:keepLines w:val="0"/>
        <w:widowControl/>
        <w:suppressLineNumbers w:val="0"/>
        <w:jc w:val="left"/>
      </w:pP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w:instrText>
      </w:r>
      <w:r>
        <w:rPr>
          <w:rStyle w:val="10"/>
          <w:rFonts w:ascii="宋体" w:hAnsi="宋体" w:eastAsia="宋体" w:cs="宋体"/>
          <w:kern w:val="0"/>
          <w:sz w:val="24"/>
        </w:rPr>
        <w:fldChar w:fldCharType="separate"/>
      </w:r>
      <w:r>
        <w:rPr>
          <w:rStyle w:val="12"/>
          <w:rFonts w:ascii="宋体" w:hAnsi="宋体"/>
          <w:sz w:val="24"/>
        </w:rPr>
        <w:t xml:space="preserve">Browse Figures </w:t>
      </w:r>
      <w:r>
        <w:rPr>
          <w:rStyle w:val="10"/>
          <w:rFonts w:ascii="宋体" w:hAnsi="宋体" w:eastAsia="宋体" w:cs="宋体"/>
          <w:kern w:val="0"/>
          <w:sz w:val="24"/>
        </w:rPr>
        <w:fldChar w:fldCharType="end"/>
      </w:r>
    </w:p>
    <w:p>
      <w:pPr>
        <w:keepNext w:val="0"/>
        <w:keepLines w:val="0"/>
        <w:widowControl/>
        <w:suppressLineNumbers w:val="0"/>
        <w:jc w:val="left"/>
      </w:pPr>
      <w:r>
        <w:rPr>
          <w:rStyle w:val="12"/>
          <w:rFonts w:ascii="宋体" w:hAnsi="宋体"/>
          <w:sz w:val="24"/>
        </w:rPr>
        <w:t>浏览图片</w:t>
      </w:r>
    </w:p>
    <w:p>
      <w:pPr>
        <w:keepNext w:val="0"/>
        <w:keepLines w:val="0"/>
        <w:widowControl/>
        <w:suppressLineNumbers w:val="0"/>
        <w:spacing w:line="480" w:lineRule="auto"/>
        <w:jc w:val="left"/>
      </w:pP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"https://pub.mdpi-res.com/electronics/electronics-12-00454/article_deploy/html/images/electronics-12-00454-g001.png?1674110375" \o "                         &lt;strong&gt;Figure 1&lt;/strong&gt;&lt;br/&gt;                                                     &lt;p&gt;The methodological process. Source: own work.&lt;/p&gt;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"https://pub.mdpi-res.com/electronics/electronics-12-00454/article_deploy/html/images/electronics-12-00454-g002.png?1674110376" \o "                         &lt;strong&gt;Figure 2&lt;/strong&gt;&lt;br/&gt;                                                     &lt;p&gt;The proposed research model. Source: Designed by authors with SmartPLS version 4.&lt;/p&gt;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"https://pub.mdpi-res.com/electronics/electronics-12-00454/article_deploy/html/images/electronics-12-00454-g003.png?1674110373" \o "                         &lt;strong&gt;Figure 3&lt;/strong&gt;&lt;br/&gt;                                                     &lt;p&gt;PLS-SEM algorithm applied to the changed model. Source: Own work using SmartPLS, version 4.&lt;/p&gt;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"https://www.mdpi.com/2079-9292/12/2/454/review_report" </w:instrText>
      </w:r>
      <w:r>
        <w:rPr>
          <w:rStyle w:val="10"/>
          <w:rFonts w:ascii="宋体" w:hAnsi="宋体" w:eastAsia="宋体" w:cs="宋体"/>
          <w:kern w:val="0"/>
          <w:sz w:val="24"/>
        </w:rPr>
        <w:fldChar w:fldCharType="separate"/>
      </w:r>
      <w:r>
        <w:rPr>
          <w:rStyle w:val="12"/>
          <w:rFonts w:ascii="宋体" w:hAnsi="宋体"/>
          <w:sz w:val="24"/>
        </w:rPr>
        <w:t xml:space="preserve">Review Reports Versions Notes </w:t>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"https://www.mdpi.com/2079-9292/12/2/454/notes"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2"/>
          <w:rFonts w:ascii="宋体" w:hAnsi="宋体"/>
          <w:sz w:val="24"/>
        </w:rPr>
        <w:t>查看报告版本注释</w:t>
      </w:r>
    </w:p>
    <w:p>
      <w:pPr>
        <w:pStyle w:val="3"/>
        <w:keepNext w:val="0"/>
        <w:keepLines w:val="0"/>
        <w:widowControl/>
        <w:suppressLineNumbers w:val="0"/>
        <w:rPr>
          <w:rFonts w:ascii="Arial" w:hAnsi="Arial" w:cs="Arial"/>
        </w:rPr>
      </w:pPr>
      <w:r>
        <w:rPr>
          <w:rStyle w:val="10"/>
          <w:rFonts w:ascii="Arial" w:hAnsi="Arial"/>
        </w:rPr>
        <w:t>Abstract</w:t>
      </w:r>
    </w:p>
    <w:p>
      <w:pPr>
        <w:pStyle w:val="3"/>
        <w:keepNext w:val="0"/>
        <w:keepLines w:val="0"/>
        <w:widowControl/>
        <w:suppressLineNumbers w:val="0"/>
        <w:rPr>
          <w:rFonts w:ascii="Arial" w:hAnsi="Arial" w:cs="Arial"/>
        </w:rPr>
      </w:pPr>
      <w:r>
        <w:rPr>
          <w:rStyle w:val="10"/>
          <w:rFonts w:ascii="Arial" w:hAnsi="Arial"/>
        </w:rPr>
        <w:t>摘要</w:t>
      </w:r>
    </w:p>
    <w:p>
      <w:pPr>
        <w:keepNext w:val="0"/>
        <w:keepLines w:val="0"/>
        <w:widowControl/>
        <w:suppressLineNumbers w:val="0"/>
        <w:jc w:val="left"/>
      </w:pPr>
      <w:r>
        <w:rPr>
          <w:rStyle w:val="10"/>
          <w:rFonts w:ascii="宋体" w:hAnsi="宋体"/>
          <w:sz w:val="24"/>
        </w:rPr>
        <w:t>The aim of the present study is to find solutions for better management of online education, starting from students’ perspectives regarding the challenges they encountered in the last two years when online courses were imposed during the COVID-19 pandemic</w:t>
      </w:r>
      <w:r>
        <w:rPr>
          <w:rStyle w:val="10"/>
          <w:rFonts w:ascii="宋体" w:hAnsi="宋体"/>
          <w:sz w:val="24"/>
          <w:highlight w:val="yellow"/>
        </w:rPr>
        <w:t>.</w:t>
      </w:r>
      <w:r>
        <w:rPr>
          <w:rStyle w:val="10"/>
          <w:rFonts w:ascii="宋体" w:hAnsi="宋体"/>
          <w:sz w:val="24"/>
        </w:rPr>
        <w:t xml:space="preserve"> The research methodology we used was partial least squares structural equation modelling based on data collected by applying a survey among students in Romanian universities</w:t>
      </w:r>
      <w:r>
        <w:rPr>
          <w:rStyle w:val="10"/>
          <w:rFonts w:ascii="宋体" w:hAnsi="宋体"/>
          <w:sz w:val="24"/>
          <w:highlight w:val="yellow"/>
        </w:rPr>
        <w:t>.</w:t>
      </w:r>
      <w:r>
        <w:rPr>
          <w:rStyle w:val="10"/>
          <w:rFonts w:ascii="宋体" w:hAnsi="宋体"/>
          <w:sz w:val="24"/>
        </w:rPr>
        <w:t xml:space="preserve"> The novelty of our study consists in the proposed model, which has five variables: communication problems specific to online education, professors’ skill in conducting online classes, the quality of online education, the stress felt by students during online education, and the technical requirements of online education</w:t>
      </w:r>
      <w:r>
        <w:rPr>
          <w:rStyle w:val="10"/>
          <w:rFonts w:ascii="宋体" w:hAnsi="宋体"/>
          <w:sz w:val="24"/>
          <w:highlight w:val="yellow"/>
        </w:rPr>
        <w:t>.</w:t>
      </w:r>
      <w:r>
        <w:rPr>
          <w:rStyle w:val="10"/>
          <w:rFonts w:ascii="宋体" w:hAnsi="宋体"/>
          <w:sz w:val="24"/>
        </w:rPr>
        <w:t xml:space="preserve"> The results revealed that despite challenges during online classes students benefited from a high-quality education because they had the support of their professors, all the educational resources that they needed, a device to connect from, and a very good internet connection</w:t>
      </w:r>
      <w:r>
        <w:rPr>
          <w:rStyle w:val="10"/>
          <w:rFonts w:ascii="宋体" w:hAnsi="宋体"/>
          <w:sz w:val="24"/>
          <w:highlight w:val="yellow"/>
        </w:rPr>
        <w:t>.</w:t>
      </w:r>
      <w:r>
        <w:rPr>
          <w:rStyle w:val="10"/>
          <w:rFonts w:ascii="宋体" w:hAnsi="宋体"/>
          <w:sz w:val="24"/>
        </w:rPr>
        <w:t xml:space="preserve"> These findings are helpful for managers in the higher education system to create better educational strategies meant to satisfy the educational needs of students in the digital age</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jc w:val="left"/>
      </w:pPr>
      <w:r>
        <w:rPr>
          <w:rStyle w:val="10"/>
          <w:rFonts w:ascii="宋体" w:hAnsi="宋体"/>
          <w:sz w:val="24"/>
        </w:rPr>
        <w:t>本研究的目的是从学生的角度出发，寻找更好地管理在线教育的解决方案，了解他们在过去两年中遇到的挑战，当时在2019冠状病毒病大流行病期间实施了在线课程。我们使用的研究方法是基于在罗马尼亚大学学生中应用调查收集的数据的偏最小二乘结构方程建模。本研究的新颖性在于所提出的模型，该模型有五个变量：在线教育特有的沟通问题、教授进行在线课程的技能、在线教育的质量、学生在在线教育期间感受到的压力以及在线教育的技术要求。研究结果显示，尽管在在线课堂上遇到了挑战，学生还是从高质量的教育中获益，因为他们得到了教授、他们所需的所有教育资源、连接设备和非常好的互联网连接。这些发现有助于高等教育系统中的管理者制定更好的教育策略，以满足数字时代学生的教育需求。</w:t>
      </w:r>
    </w:p>
    <w:p>
      <w:pPr>
        <w:keepNext w:val="0"/>
        <w:keepLines w:val="0"/>
        <w:widowControl/>
        <w:suppressLineNumbers w:val="0"/>
        <w:jc w:val="left"/>
      </w:pPr>
      <w:r>
        <w:rPr>
          <w:rStyle w:val="10"/>
          <w:rFonts w:ascii="宋体" w:hAnsi="宋体"/>
          <w:sz w:val="24"/>
        </w:rPr>
        <w:t xml:space="preserve">Keywords: </w:t>
      </w:r>
    </w:p>
    <w:p>
      <w:pPr>
        <w:keepNext w:val="0"/>
        <w:keepLines w:val="0"/>
        <w:widowControl/>
        <w:suppressLineNumbers w:val="0"/>
        <w:jc w:val="left"/>
      </w:pPr>
      <w:r>
        <w:rPr>
          <w:rStyle w:val="10"/>
          <w:rFonts w:ascii="宋体" w:hAnsi="宋体"/>
          <w:sz w:val="24"/>
        </w:rPr>
        <w:t>关键词：</w:t>
      </w:r>
    </w:p>
    <w:p>
      <w:pPr>
        <w:keepNext w:val="0"/>
        <w:keepLines w:val="0"/>
        <w:widowControl/>
        <w:suppressLineNumbers w:val="0"/>
        <w:jc w:val="left"/>
      </w:pP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"https://www.mdpi.com/search?q=online+education+management" </w:instrText>
      </w:r>
      <w:r>
        <w:rPr>
          <w:rStyle w:val="10"/>
          <w:rFonts w:ascii="宋体" w:hAnsi="宋体" w:eastAsia="宋体" w:cs="宋体"/>
          <w:kern w:val="0"/>
          <w:sz w:val="24"/>
        </w:rPr>
        <w:fldChar w:fldCharType="separate"/>
      </w:r>
      <w:r>
        <w:rPr>
          <w:rStyle w:val="12"/>
          <w:rFonts w:ascii="宋体" w:hAnsi="宋体"/>
          <w:sz w:val="24"/>
        </w:rPr>
        <w:t xml:space="preserve">online education management ; online classes ; online education ; face-to-face education ; higher education management ; internet speed ; non-verbal communication ; digital age </w:t>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"https://www.mdpi.com/search?q=online+classes"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"https://www.mdpi.com/search?q=online+education"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"https://www.mdpi.com/search?q=face-to-face+education"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"https://www.mdpi.com/search?q=higher+education+management"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"https://www.mdpi.com/search?q=internet+speed"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"https://www.mdpi.com/search?q=non-verbal+communication"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"https://www.mdpi.com/search?q=digital+age"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2"/>
          <w:rFonts w:ascii="宋体" w:hAnsi="宋体"/>
          <w:sz w:val="24"/>
        </w:rPr>
        <w:t>在线教育管理；在线课程；在线教育；面对面教育；高等教育管理；互联网速度；非语言沟通；数字时代</w:t>
      </w:r>
    </w:p>
    <w:p>
      <w:pPr>
        <w:pStyle w:val="3"/>
        <w:keepNext w:val="0"/>
        <w:keepLines w:val="0"/>
        <w:widowControl/>
        <w:suppressLineNumbers w:val="0"/>
        <w:rPr>
          <w:rFonts w:hint="default" w:ascii="Arial" w:hAnsi="Arial" w:cs="Arial"/>
        </w:rPr>
      </w:pPr>
      <w:r>
        <w:rPr>
          <w:rStyle w:val="10"/>
          <w:rFonts w:ascii="Arial" w:hAnsi="Arial"/>
        </w:rPr>
        <w:t>1</w:t>
      </w:r>
      <w:r>
        <w:rPr>
          <w:rStyle w:val="10"/>
          <w:rFonts w:ascii="Arial" w:hAnsi="Arial"/>
          <w:highlight w:val="yellow"/>
        </w:rPr>
        <w:t>.</w:t>
      </w:r>
      <w:r>
        <w:rPr>
          <w:rStyle w:val="10"/>
          <w:rFonts w:ascii="Arial" w:hAnsi="Arial"/>
        </w:rPr>
        <w:t xml:space="preserve"> Introduction</w:t>
      </w:r>
    </w:p>
    <w:p>
      <w:pPr>
        <w:pStyle w:val="3"/>
        <w:keepNext w:val="0"/>
        <w:keepLines w:val="0"/>
        <w:widowControl/>
        <w:suppressLineNumbers w:val="0"/>
        <w:rPr>
          <w:rFonts w:hint="default" w:ascii="Arial" w:hAnsi="Arial" w:cs="Arial"/>
        </w:rPr>
      </w:pPr>
      <w:r>
        <w:rPr>
          <w:rStyle w:val="10"/>
          <w:rFonts w:ascii="Arial" w:hAnsi="Arial"/>
        </w:rPr>
        <w:t>简介</w:t>
      </w:r>
    </w:p>
    <w:p>
      <w:pPr>
        <w:keepNext w:val="0"/>
        <w:keepLines w:val="0"/>
        <w:widowControl/>
        <w:suppressLineNumbers w:val="0"/>
        <w:jc w:val="left"/>
      </w:pPr>
      <w:r>
        <w:rPr>
          <w:rStyle w:val="10"/>
          <w:rFonts w:ascii="宋体" w:hAnsi="宋体"/>
          <w:sz w:val="24"/>
        </w:rPr>
        <w:t>The topic of online education has gained much attention especially in the last two years (2020–2022) because educational institutions have had to move their courses online due to the COVID-19 pandemic</w:t>
      </w:r>
      <w:r>
        <w:rPr>
          <w:rStyle w:val="10"/>
          <w:rFonts w:ascii="宋体" w:hAnsi="宋体"/>
          <w:sz w:val="24"/>
          <w:highlight w:val="yellow"/>
        </w:rPr>
        <w:t>.</w:t>
      </w:r>
      <w:r>
        <w:rPr>
          <w:rStyle w:val="10"/>
          <w:rFonts w:ascii="宋体" w:hAnsi="宋体"/>
          <w:sz w:val="24"/>
        </w:rPr>
        <w:t xml:space="preserve"> Professors, students, and managers in these institutions were not asked whether they want to do it; they were required in order to prevent the spread of the virus within the community</w:t>
      </w:r>
      <w:r>
        <w:rPr>
          <w:rStyle w:val="10"/>
          <w:rFonts w:ascii="宋体" w:hAnsi="宋体"/>
          <w:sz w:val="24"/>
          <w:highlight w:val="yellow"/>
        </w:rPr>
        <w:t>.</w:t>
      </w:r>
      <w:r>
        <w:rPr>
          <w:rStyle w:val="10"/>
          <w:rFonts w:ascii="宋体" w:hAnsi="宋体"/>
          <w:sz w:val="24"/>
        </w:rPr>
        <w:t xml:space="preserve"> Online education offered the opportunity of flexibility in a time when professors and students could not meet face to face [ 1]</w:t>
      </w:r>
      <w:r>
        <w:rPr>
          <w:rStyle w:val="10"/>
          <w:rFonts w:ascii="宋体" w:hAnsi="宋体"/>
          <w:sz w:val="24"/>
          <w:highlight w:val="yellow"/>
        </w:rPr>
        <w:t>.</w:t>
      </w:r>
      <w:r>
        <w:rPr>
          <w:rStyle w:val="10"/>
          <w:rFonts w:ascii="宋体" w:hAnsi="宋体"/>
          <w:sz w:val="24"/>
        </w:rPr>
        <w:t xml:space="preserve"> Black et al</w:t>
      </w:r>
      <w:r>
        <w:rPr>
          <w:rStyle w:val="10"/>
          <w:rFonts w:ascii="宋体" w:hAnsi="宋体"/>
          <w:sz w:val="24"/>
          <w:highlight w:val="yellow"/>
        </w:rPr>
        <w:t>.</w:t>
      </w:r>
      <w:r>
        <w:rPr>
          <w:rStyle w:val="10"/>
          <w:rFonts w:ascii="宋体" w:hAnsi="宋体"/>
          <w:sz w:val="24"/>
        </w:rPr>
        <w:t xml:space="preserve"> </w:t>
      </w:r>
      <w:bookmarkStart w:id="0" w:name="OLE_LINK2"/>
      <w:r>
        <w:rPr>
          <w:rStyle w:val="10"/>
          <w:rFonts w:ascii="宋体" w:hAnsi="宋体"/>
          <w:sz w:val="24"/>
        </w:rPr>
        <w:t>[ 2]</w:t>
      </w:r>
      <w:bookmarkEnd w:id="0"/>
      <w:r>
        <w:rPr>
          <w:rStyle w:val="10"/>
          <w:rFonts w:ascii="宋体" w:hAnsi="宋体"/>
          <w:sz w:val="24"/>
        </w:rPr>
        <w:t xml:space="preserve"> considered “online education as an opportunity equalizer”, offering access even to those in less-developed regions, of course, with the condition of having the necessary technical infrastructure (internet connection, devices for connecting online)</w:t>
      </w:r>
      <w:r>
        <w:rPr>
          <w:rStyle w:val="10"/>
          <w:rFonts w:ascii="宋体" w:hAnsi="宋体"/>
          <w:sz w:val="24"/>
          <w:highlight w:val="yellow"/>
        </w:rPr>
        <w:t>.</w:t>
      </w:r>
      <w:r>
        <w:rPr>
          <w:rStyle w:val="10"/>
          <w:rFonts w:ascii="宋体" w:hAnsi="宋体"/>
          <w:sz w:val="24"/>
        </w:rPr>
        <w:t xml:space="preserve"> Other recent studies have presented both challenges and opportunities provided by online education [ 3, 4]</w:t>
      </w:r>
      <w:r>
        <w:rPr>
          <w:rStyle w:val="10"/>
          <w:rFonts w:ascii="宋体" w:hAnsi="宋体"/>
          <w:sz w:val="24"/>
          <w:highlight w:val="yellow"/>
        </w:rPr>
        <w:t>.</w:t>
      </w:r>
      <w:r>
        <w:rPr>
          <w:rStyle w:val="10"/>
          <w:rFonts w:ascii="宋体" w:hAnsi="宋体"/>
          <w:sz w:val="24"/>
        </w:rPr>
        <w:t xml:space="preserve"> Watermeyer et al</w:t>
      </w:r>
      <w:r>
        <w:rPr>
          <w:rStyle w:val="10"/>
          <w:rFonts w:ascii="宋体" w:hAnsi="宋体"/>
          <w:sz w:val="24"/>
          <w:highlight w:val="yellow"/>
        </w:rPr>
        <w:t>.</w:t>
      </w:r>
      <w:r>
        <w:rPr>
          <w:rStyle w:val="10"/>
          <w:rFonts w:ascii="宋体" w:hAnsi="宋体"/>
          <w:sz w:val="24"/>
        </w:rPr>
        <w:t xml:space="preserve"> [ 4] mention a “digital disruption” in UK universities determined by moving traditional education abruptly to an online format</w:t>
      </w:r>
      <w:r>
        <w:rPr>
          <w:rStyle w:val="10"/>
          <w:rFonts w:ascii="宋体" w:hAnsi="宋体"/>
          <w:sz w:val="24"/>
          <w:highlight w:val="yellow"/>
        </w:rPr>
        <w:t>.</w:t>
      </w:r>
      <w:r>
        <w:rPr>
          <w:rStyle w:val="10"/>
          <w:rFonts w:ascii="宋体" w:hAnsi="宋体"/>
          <w:sz w:val="24"/>
        </w:rPr>
        <w:t xml:space="preserve"> As Adedoyin and Soykan [ 3] state, challenges should be “transformed to opportunities” for increased quality and efficiency</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"B1-electronics-12-00454" \o ""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"B2-electronics-12-00454"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"B3-electronics-12-00454"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"B4-electronics-12-00454"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"B4-electronics-12-00454"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"B3-electronics-12-00454"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在线教育的主题在过去两年（2020–2022年）得到了广泛关注，因为由于2019新冠疫情大流行病，教育机构不得不在线迁移课程。这些机构的教授、学生和管理者没有被问及他们是否愿意这样做；他们是为了防止病毒在社区内传播而被要求的。在线教育在教授和学生无法面对面相遇的情况下提供了灵活性的机会 [1] 。Black等人认为在线教育是机会均衡器，为欠发达地区的人提供接入，当然，条件是具备必要的技术基础设施（互联网连接、在线连接设备）。其他最近的研究也提出了在线教育提供的挑战和机遇。Watermeyer等人 [4] 提到英国大学中的“数字化颠覆”，这是通过将传统教育突然转变为在线形式决定的。正如Adedoyin和Soykan  [3] 所述，挑战应“转变为机遇”，以提高质量和效率。</w:t>
      </w:r>
    </w:p>
    <w:p>
      <w:pPr>
        <w:keepNext w:val="0"/>
        <w:keepLines w:val="0"/>
        <w:widowControl/>
        <w:suppressLineNumbers w:val="0"/>
        <w:jc w:val="left"/>
      </w:pPr>
      <w:r>
        <w:rPr>
          <w:rStyle w:val="10"/>
          <w:rFonts w:ascii="宋体" w:hAnsi="宋体"/>
          <w:sz w:val="24"/>
        </w:rPr>
        <w:t>As Nikdel Teymori and Fardin [ 5] put it, “education can be divided into before and after the COVID-19 outbreak”, emphasizing the important role of online education during a very challenging time</w:t>
      </w:r>
      <w:r>
        <w:rPr>
          <w:rStyle w:val="10"/>
          <w:rFonts w:ascii="宋体" w:hAnsi="宋体"/>
          <w:sz w:val="24"/>
          <w:highlight w:val="yellow"/>
        </w:rPr>
        <w:t>.</w:t>
      </w:r>
      <w:r>
        <w:rPr>
          <w:rStyle w:val="10"/>
          <w:rFonts w:ascii="宋体" w:hAnsi="宋体"/>
          <w:sz w:val="24"/>
        </w:rPr>
        <w:t xml:space="preserve"> Our research was not intended to reflect the challenges of the pandemic, which definitely affected education, professors and students, and was instead focused on online education more generally</w:t>
      </w:r>
      <w:r>
        <w:rPr>
          <w:rStyle w:val="10"/>
          <w:rFonts w:ascii="宋体" w:hAnsi="宋体"/>
          <w:sz w:val="24"/>
          <w:highlight w:val="yellow"/>
        </w:rPr>
        <w:t>.</w:t>
      </w:r>
      <w:r>
        <w:rPr>
          <w:rStyle w:val="10"/>
          <w:rFonts w:ascii="宋体" w:hAnsi="宋体"/>
          <w:sz w:val="24"/>
        </w:rPr>
        <w:t xml:space="preserve"> Online education in Romania during the COVID-19 pandemic was possible because the country declared a state of emergency</w:t>
      </w:r>
      <w:r>
        <w:rPr>
          <w:rStyle w:val="10"/>
          <w:rFonts w:ascii="宋体" w:hAnsi="宋体"/>
          <w:sz w:val="24"/>
          <w:highlight w:val="yellow"/>
        </w:rPr>
        <w:t>.</w:t>
      </w:r>
      <w:r>
        <w:rPr>
          <w:rStyle w:val="10"/>
          <w:rFonts w:ascii="宋体" w:hAnsi="宋体"/>
          <w:sz w:val="24"/>
        </w:rPr>
        <w:t xml:space="preserve"> Thus, between March 2020 and March 2022, online education was implemented in all higher education institutions</w:t>
      </w:r>
      <w:r>
        <w:rPr>
          <w:rStyle w:val="10"/>
          <w:rFonts w:ascii="宋体" w:hAnsi="宋体"/>
          <w:sz w:val="24"/>
          <w:highlight w:val="yellow"/>
        </w:rPr>
        <w:t>.</w:t>
      </w:r>
      <w:r>
        <w:rPr>
          <w:rStyle w:val="10"/>
          <w:rFonts w:ascii="宋体" w:hAnsi="宋体"/>
          <w:sz w:val="24"/>
        </w:rPr>
        <w:t xml:space="preserve"> Nonetheless, after the sudden end of the state of emergency in March 2022, many universities faced a lack of legislation that did not allow them to continue with online classes</w:t>
      </w:r>
      <w:r>
        <w:rPr>
          <w:rStyle w:val="10"/>
          <w:rFonts w:ascii="宋体" w:hAnsi="宋体"/>
          <w:sz w:val="24"/>
          <w:highlight w:val="yellow"/>
        </w:rPr>
        <w:t>.</w:t>
      </w:r>
      <w:r>
        <w:rPr>
          <w:rStyle w:val="10"/>
          <w:rFonts w:ascii="宋体" w:hAnsi="宋体"/>
          <w:sz w:val="24"/>
        </w:rPr>
        <w:t xml:space="preserve"> This was difficult, especially because students were not provided with sufficient time before these changes were announced</w:t>
      </w:r>
      <w:r>
        <w:rPr>
          <w:rStyle w:val="10"/>
          <w:rFonts w:ascii="宋体" w:hAnsi="宋体"/>
          <w:sz w:val="24"/>
          <w:highlight w:val="yellow"/>
        </w:rPr>
        <w:t>.</w:t>
      </w:r>
      <w:r>
        <w:rPr>
          <w:rStyle w:val="10"/>
          <w:rFonts w:ascii="宋体" w:hAnsi="宋体"/>
          <w:sz w:val="24"/>
        </w:rPr>
        <w:t xml:space="preserve"> With the start of the new academic year in October 2022, the country introduced the possibility of a hybrid form, though with a prevalence of traditional formats, especially for seminars and labs</w:t>
      </w:r>
      <w:r>
        <w:rPr>
          <w:rStyle w:val="10"/>
          <w:rFonts w:ascii="宋体" w:hAnsi="宋体"/>
          <w:sz w:val="24"/>
          <w:highlight w:val="yellow"/>
        </w:rPr>
        <w:t>.</w:t>
      </w:r>
      <w:r>
        <w:rPr>
          <w:rStyle w:val="10"/>
          <w:rFonts w:ascii="宋体" w:hAnsi="宋体"/>
          <w:sz w:val="24"/>
        </w:rPr>
        <w:t xml:space="preserve"> There are no statistics regarding the number of universities that used the hybrid form, though many important universities implemented this form, especially during the winter months</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"B5-electronics-12-00454" \o "" </w:t>
      </w:r>
    </w:p>
    <w:p>
      <w:pPr>
        <w:keepNext w:val="0"/>
        <w:keepLines w:val="0"/>
        <w:widowControl/>
        <w:suppressLineNumbers w:val="0"/>
        <w:jc w:val="left"/>
      </w:pPr>
      <w:r>
        <w:rPr>
          <w:rStyle w:val="10"/>
          <w:rFonts w:ascii="宋体" w:hAnsi="宋体"/>
          <w:sz w:val="24"/>
        </w:rPr>
        <w:t>正如NikdelTeymori和Fardin所说，“教育可以分为2019冠状病毒病疫情（COVID-19爆发）前后”，强调了在线教育在一个极具挑战性的时期的重要作用。我们的研究不是为了反映大流行病的挑战，它肯定会影响教育、教授和学生，而是更广泛地关注在线教育。由于罗马尼亚宣布进入紧急状态，2019新冠疫情大流行病期间，罗马尼亚的在线教育是可能的。因此，在2020年3月至2022年3月期间，所有高等教育机构都实施了在线教育。尽管如此，在2022年3月紧急状态突然结束后，许多大学面临立法不允许他们继续上在线课程的问题。这是很困难的，特别是因为在宣布这些变化之前没有给学生足够的时间。随着2022年10月新学年的开始，该国引入了混合形式的可能性，尽管传统形式非常普遍，尤其是对于研讨会和实验室。没有关于使用混合形式的大学数量的统计数据，尽管许多重要的大学实施了这种形式，尤其是在冬季。</w:t>
      </w:r>
    </w:p>
    <w:p>
      <w:pPr>
        <w:keepNext w:val="0"/>
        <w:keepLines w:val="0"/>
        <w:widowControl/>
        <w:suppressLineNumbers w:val="0"/>
        <w:jc w:val="left"/>
      </w:pPr>
      <w:r>
        <w:rPr>
          <w:rStyle w:val="10"/>
          <w:rFonts w:ascii="宋体" w:hAnsi="宋体"/>
          <w:sz w:val="24"/>
        </w:rPr>
        <w:t>Even as many countries report fewer and fewer COVID-19 cases, the energy crisis may put pressure on many organisations, educational institutions included, to reduce expenses due to heating and electrical bills</w:t>
      </w:r>
      <w:r>
        <w:rPr>
          <w:rStyle w:val="10"/>
          <w:rFonts w:ascii="宋体" w:hAnsi="宋体"/>
          <w:sz w:val="24"/>
          <w:highlight w:val="yellow"/>
        </w:rPr>
        <w:t>.</w:t>
      </w:r>
      <w:r>
        <w:rPr>
          <w:rStyle w:val="10"/>
          <w:rFonts w:ascii="宋体" w:hAnsi="宋体"/>
          <w:sz w:val="24"/>
        </w:rPr>
        <w:t xml:space="preserve"> In this context, online education might be one solution for educational managers to consider, as can be seen in other countries such as Poland [ 6]</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"B6-electronics-12-00454" \o "" </w:t>
      </w:r>
    </w:p>
    <w:p>
      <w:pPr>
        <w:keepNext w:val="0"/>
        <w:keepLines w:val="0"/>
        <w:widowControl/>
        <w:suppressLineNumbers w:val="0"/>
        <w:jc w:val="left"/>
      </w:pPr>
      <w:r>
        <w:rPr>
          <w:rStyle w:val="10"/>
          <w:rFonts w:ascii="宋体" w:hAnsi="宋体"/>
          <w:sz w:val="24"/>
        </w:rPr>
        <w:t>尽管许多国家报告的2019冠状病毒感染病例越来越少，但能源危机可能会对许多组织（包括教育机构）施加压力，以减少因取暖和电费而产生的费用。在这种情况下，在线教育可能是教育管理者需要考虑的一个解决方案，在波兰等其他国家也是如此。</w:t>
      </w:r>
    </w:p>
    <w:p>
      <w:pPr>
        <w:keepNext w:val="0"/>
        <w:keepLines w:val="0"/>
        <w:widowControl/>
        <w:suppressLineNumbers w:val="0"/>
        <w:jc w:val="left"/>
      </w:pPr>
      <w:r>
        <w:rPr>
          <w:rStyle w:val="10"/>
          <w:rFonts w:ascii="宋体" w:hAnsi="宋体"/>
          <w:sz w:val="24"/>
        </w:rPr>
        <w:t>There are many studies emphasizing the numerous benefits of online education, which include comfort and accessibility [ 7], reaching a higher number of students [ 8], and flexibility [ 9]</w:t>
      </w:r>
      <w:r>
        <w:rPr>
          <w:rStyle w:val="10"/>
          <w:rFonts w:ascii="宋体" w:hAnsi="宋体"/>
          <w:sz w:val="24"/>
          <w:highlight w:val="yellow"/>
        </w:rPr>
        <w:t>.</w:t>
      </w:r>
      <w:r>
        <w:rPr>
          <w:rStyle w:val="10"/>
          <w:rFonts w:ascii="宋体" w:hAnsi="宋体"/>
          <w:sz w:val="24"/>
        </w:rPr>
        <w:t xml:space="preserve"> However, there are disadvantages or challenges as well, which should be tackled by managers in order to ensure that they provide high quality education to everyone</w:t>
      </w:r>
      <w:r>
        <w:rPr>
          <w:rStyle w:val="10"/>
          <w:rFonts w:ascii="宋体" w:hAnsi="宋体"/>
          <w:sz w:val="24"/>
          <w:highlight w:val="yellow"/>
        </w:rPr>
        <w:t>.</w:t>
      </w:r>
      <w:r>
        <w:rPr>
          <w:rStyle w:val="10"/>
          <w:rFonts w:ascii="宋体" w:hAnsi="宋体"/>
          <w:sz w:val="24"/>
        </w:rPr>
        <w:t xml:space="preserve"> Firmansyah et al</w:t>
      </w:r>
      <w:r>
        <w:rPr>
          <w:rStyle w:val="10"/>
          <w:rFonts w:ascii="宋体" w:hAnsi="宋体"/>
          <w:sz w:val="24"/>
          <w:highlight w:val="yellow"/>
        </w:rPr>
        <w:t>.</w:t>
      </w:r>
      <w:r>
        <w:rPr>
          <w:rStyle w:val="10"/>
          <w:rFonts w:ascii="宋体" w:hAnsi="宋体"/>
          <w:sz w:val="24"/>
        </w:rPr>
        <w:t xml:space="preserve"> [ 10] mention as disadvantages poor internet connections, the lack of direct interaction, excessive assignments given by professors to their students, and important restrictions for certain subjects that are more practical and not as theoretical, for example, the need to be in a lab to conduct experiments</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"B7-electronics-12-00454" \o ""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"B8-electronics-12-00454"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"B9-electronics-12-00454"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"B10-electronics-12-00454"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有许多研究强调了在线教育的诸多好处，包括舒适性和可及性，达到更高的学生人数和灵活性。然而，也存在一些缺点或挑战，管理者应加以解决，以确保他们为每个人提供高质量的教育。Firmansyah等人 [10] 指出网络连接不好、缺乏直接互动、教授给学生的任务过多，以及对某些更实用而不是理论上的学科的重要限制，例如，需要在实验室进行实验。</w:t>
      </w:r>
    </w:p>
    <w:p>
      <w:pPr>
        <w:keepNext w:val="0"/>
        <w:keepLines w:val="0"/>
        <w:widowControl/>
        <w:suppressLineNumbers w:val="0"/>
        <w:jc w:val="left"/>
      </w:pPr>
      <w:r>
        <w:rPr>
          <w:rStyle w:val="10"/>
          <w:rFonts w:ascii="宋体" w:hAnsi="宋体"/>
          <w:sz w:val="24"/>
        </w:rPr>
        <w:t>The present research focuses on the higher education system in Romania and students’ perspectives regarding the challenges and advantages offered by an online class format</w:t>
      </w:r>
      <w:r>
        <w:rPr>
          <w:rStyle w:val="10"/>
          <w:rFonts w:ascii="宋体" w:hAnsi="宋体"/>
          <w:sz w:val="24"/>
          <w:highlight w:val="yellow"/>
        </w:rPr>
        <w:t>.</w:t>
      </w:r>
      <w:r>
        <w:rPr>
          <w:rStyle w:val="10"/>
          <w:rFonts w:ascii="宋体" w:hAnsi="宋体"/>
          <w:sz w:val="24"/>
        </w:rPr>
        <w:t xml:space="preserve"> The benefits and disadvantages of online education [ 7, 8, 9, 10] are influenced by many factors</w:t>
      </w:r>
      <w:r>
        <w:rPr>
          <w:rStyle w:val="10"/>
          <w:rFonts w:ascii="宋体" w:hAnsi="宋体"/>
          <w:sz w:val="24"/>
          <w:highlight w:val="yellow"/>
        </w:rPr>
        <w:t>.</w:t>
      </w:r>
      <w:r>
        <w:rPr>
          <w:rStyle w:val="10"/>
          <w:rFonts w:ascii="宋体" w:hAnsi="宋体"/>
          <w:sz w:val="24"/>
        </w:rPr>
        <w:t xml:space="preserve"> For instance, if the internet connection is good, online education may be seen as an advantage, while if the broadband coverage is a problem, then online education is seen as a disadvantage, or at least a challenge to work on</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"B7-electronics-12-00454" \o ""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"B8-electronics-12-00454"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"B9-electronics-12-00454"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"B10-electronics-12-00454"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本研究的重点是罗马尼亚的高等教育体系以及学生对在线课堂形式所带来的挑战和优势的看法。在线教育的优点和缺点受到许多因素的影响。例如，如果因特网连接良好，则在线教育可以被视为优点，而如果宽带覆盖是问题，则在线教育被视为缺点，或者至少是工作的挑战。</w:t>
      </w:r>
    </w:p>
    <w:p>
      <w:pPr>
        <w:keepNext w:val="0"/>
        <w:keepLines w:val="0"/>
        <w:widowControl/>
        <w:suppressLineNumbers w:val="0"/>
        <w:jc w:val="left"/>
      </w:pPr>
      <w:r>
        <w:rPr>
          <w:rStyle w:val="10"/>
          <w:rFonts w:ascii="宋体" w:hAnsi="宋体"/>
          <w:sz w:val="24"/>
        </w:rPr>
        <w:t>According to World Population Review [ 11], the speed of internet connections in Romania is one of the fastest in the world, which constitutes an important foundation for online education</w:t>
      </w:r>
      <w:r>
        <w:rPr>
          <w:rStyle w:val="10"/>
          <w:rFonts w:ascii="宋体" w:hAnsi="宋体"/>
          <w:sz w:val="24"/>
          <w:highlight w:val="yellow"/>
        </w:rPr>
        <w:t>.</w:t>
      </w:r>
      <w:r>
        <w:rPr>
          <w:rStyle w:val="10"/>
          <w:rFonts w:ascii="宋体" w:hAnsi="宋体"/>
          <w:sz w:val="24"/>
        </w:rPr>
        <w:t xml:space="preserve"> As previously mentioned, the evolution of online education after the state of emergency ended in March 2022 meant that Romanian universities could not continue online classes because of a gap in legislation, which was corrected only for the start of the academic year in October 2022</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"B11-electronics-12-00454" \o "" </w:t>
      </w:r>
    </w:p>
    <w:p>
      <w:pPr>
        <w:keepNext w:val="0"/>
        <w:keepLines w:val="0"/>
        <w:widowControl/>
        <w:suppressLineNumbers w:val="0"/>
        <w:jc w:val="left"/>
      </w:pPr>
      <w:r>
        <w:rPr>
          <w:rStyle w:val="10"/>
          <w:rFonts w:ascii="宋体" w:hAnsi="宋体"/>
          <w:sz w:val="24"/>
        </w:rPr>
        <w:t>根据《世界人口评论》，罗马尼亚的互联网连接速度是世界上最快的，这是在线教育的重要基础。如前所述，在紧急状态于2022年3月结束后，在线教育的发展意味着罗马尼亚大学不能继续在线课程，因为立法上存在差距，仅在2022年10月学年开始时进行了纠正。</w:t>
      </w:r>
    </w:p>
    <w:p>
      <w:pPr>
        <w:keepNext w:val="0"/>
        <w:keepLines w:val="0"/>
        <w:widowControl/>
        <w:suppressLineNumbers w:val="0"/>
        <w:jc w:val="left"/>
      </w:pPr>
      <w:r>
        <w:rPr>
          <w:rStyle w:val="10"/>
          <w:rFonts w:ascii="宋体" w:hAnsi="宋体"/>
          <w:sz w:val="24"/>
        </w:rPr>
        <w:t>Potra et al</w:t>
      </w:r>
      <w:r>
        <w:rPr>
          <w:rStyle w:val="10"/>
          <w:rFonts w:ascii="宋体" w:hAnsi="宋体"/>
          <w:sz w:val="24"/>
          <w:highlight w:val="yellow"/>
        </w:rPr>
        <w:t>.</w:t>
      </w:r>
      <w:r>
        <w:rPr>
          <w:rStyle w:val="10"/>
          <w:rFonts w:ascii="宋体" w:hAnsi="宋体"/>
          <w:sz w:val="24"/>
        </w:rPr>
        <w:t xml:space="preserve"> [ 12] conducted research on students in the first year of their studies, and among the problems revealed were: “information overload, limited interaction, teacher-related hindrances and </w:t>
      </w:r>
      <w:bookmarkStart w:id="1" w:name="OLE_LINK1"/>
      <w:r>
        <w:rPr>
          <w:rStyle w:val="10"/>
          <w:rFonts w:ascii="宋体" w:hAnsi="宋体"/>
          <w:sz w:val="24"/>
        </w:rPr>
        <w:t>presence and concentration hurdles</w:t>
      </w:r>
      <w:bookmarkEnd w:id="1"/>
      <w:r>
        <w:rPr>
          <w:rStyle w:val="10"/>
          <w:rFonts w:ascii="宋体" w:hAnsi="宋体"/>
          <w:sz w:val="24"/>
        </w:rPr>
        <w:t>”</w:t>
      </w:r>
      <w:r>
        <w:rPr>
          <w:rStyle w:val="10"/>
          <w:rFonts w:ascii="宋体" w:hAnsi="宋体"/>
          <w:sz w:val="24"/>
          <w:highlight w:val="yellow"/>
        </w:rPr>
        <w:t>.</w:t>
      </w:r>
      <w:r>
        <w:rPr>
          <w:rStyle w:val="10"/>
          <w:rFonts w:ascii="宋体" w:hAnsi="宋体"/>
          <w:sz w:val="24"/>
        </w:rPr>
        <w:t xml:space="preserve"> Another report [ 13] reveals the conclusions of students from the most import important universities in Romania: digital competencies were not a problem, technical difficulties were not significant, access to the internet was not limited, computer performance was good enough, digital resources were available in high proportion, and time was not a problem</w:t>
      </w:r>
      <w:r>
        <w:rPr>
          <w:rStyle w:val="10"/>
          <w:rFonts w:ascii="宋体" w:hAnsi="宋体"/>
          <w:sz w:val="24"/>
          <w:highlight w:val="yellow"/>
        </w:rPr>
        <w:t>.</w:t>
      </w:r>
      <w:r>
        <w:rPr>
          <w:rStyle w:val="10"/>
          <w:rFonts w:ascii="宋体" w:hAnsi="宋体"/>
          <w:sz w:val="24"/>
        </w:rPr>
        <w:t xml:space="preserve"> Lack of motivation was a problem for half of the students</w:t>
      </w:r>
      <w:r>
        <w:rPr>
          <w:rStyle w:val="10"/>
          <w:rFonts w:ascii="宋体" w:hAnsi="宋体"/>
          <w:sz w:val="24"/>
          <w:highlight w:val="yellow"/>
        </w:rPr>
        <w:t>.</w:t>
      </w:r>
      <w:r>
        <w:rPr>
          <w:rStyle w:val="10"/>
          <w:rFonts w:ascii="宋体" w:hAnsi="宋体"/>
          <w:sz w:val="24"/>
        </w:rPr>
        <w:t xml:space="preserve"> The same study mentions the perception of professors that students with good academic results performed well during online classes, while for students with low academic results their problems with learning increased, as did the gap between students</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"B12-electronics-12-00454" \o ""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"B13-electronics-12-00454"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Potra等人 [12] 对学业第一年的学生进行了研究，发现的问题包括：信息过载、互动有限、教师相关障碍以及存在和集中障碍。另一份报告 [13] 显示了罗马尼亚最重要的进口大学学生的结论：数字能力不是问题，技术困难不是重大问题，互联网接入不是限制，计算机性能足够好，数字资源可用率高，时间不是问题。缺乏动力是一半学生的问题。同一项研究提到了教授的看法，即学业成绩良好的学生在在线课堂上表现良好，而学业成绩低的学生的学习问题增加，学生之间的差距也增加。</w:t>
      </w:r>
    </w:p>
    <w:p>
      <w:pPr>
        <w:keepNext w:val="0"/>
        <w:keepLines w:val="0"/>
        <w:widowControl/>
        <w:suppressLineNumbers w:val="0"/>
        <w:jc w:val="left"/>
      </w:pPr>
      <w:r>
        <w:rPr>
          <w:rStyle w:val="10"/>
          <w:rFonts w:ascii="宋体" w:hAnsi="宋体"/>
          <w:sz w:val="24"/>
        </w:rPr>
        <w:t>Our main objectives are reflected by the variables we analysed: the communication problems that might arise in an online class, the stress felt by students due to the lack of direct connection with their colleagues and professors, the role played by teachers in offering quality online lectures, the technical requirements inherent in being able to connect to online classes, and the quality of online education as a dependent variable</w:t>
      </w:r>
      <w:r>
        <w:rPr>
          <w:rStyle w:val="10"/>
          <w:rFonts w:ascii="宋体" w:hAnsi="宋体"/>
          <w:sz w:val="24"/>
          <w:highlight w:val="yellow"/>
        </w:rPr>
        <w:t>.</w:t>
      </w:r>
      <w:r>
        <w:rPr>
          <w:rStyle w:val="10"/>
          <w:rFonts w:ascii="宋体" w:hAnsi="宋体"/>
          <w:sz w:val="24"/>
        </w:rPr>
        <w:t xml:space="preserve"> It is important to highlight that Romania, the country we focused on, occupies the fourth position in the ranking of countries with the fastest broadband speed, after Monaco, Singapore, and Hong Kong [ 11]</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"B11-electronics-12-00454" \o "" </w:t>
      </w:r>
    </w:p>
    <w:p>
      <w:pPr>
        <w:keepNext w:val="0"/>
        <w:keepLines w:val="0"/>
        <w:widowControl/>
        <w:suppressLineNumbers w:val="0"/>
        <w:jc w:val="left"/>
      </w:pPr>
      <w:r>
        <w:rPr>
          <w:rStyle w:val="10"/>
          <w:rFonts w:ascii="宋体" w:hAnsi="宋体"/>
          <w:sz w:val="24"/>
        </w:rPr>
        <w:t>我们分析的变量反映了我们的主要目标：在线课堂中可能出现的沟通问题、学生由于与同事和教授缺乏直接联系而感到的压力、教师在提供高质量在线讲座中所起的作用、能够连接在线课堂所固有的技术要求以及在线教育作为因变量的质量。重要的是要强调，罗马尼亚是我们关注的国家，在宽带速度最快的国家排名中排名第四，仅次于摩纳哥、新加坡和香港 [11] 。</w:t>
      </w:r>
    </w:p>
    <w:p>
      <w:pPr>
        <w:pStyle w:val="3"/>
        <w:keepNext w:val="0"/>
        <w:keepLines w:val="0"/>
        <w:widowControl/>
        <w:suppressLineNumbers w:val="0"/>
        <w:rPr>
          <w:rFonts w:hint="default" w:ascii="Arial" w:hAnsi="Arial" w:cs="Arial"/>
        </w:rPr>
      </w:pPr>
      <w:r>
        <w:rPr>
          <w:rStyle w:val="10"/>
          <w:rFonts w:ascii="Arial" w:hAnsi="Arial"/>
        </w:rPr>
        <w:t>2</w:t>
      </w:r>
      <w:r>
        <w:rPr>
          <w:rStyle w:val="10"/>
          <w:rFonts w:ascii="Arial" w:hAnsi="Arial"/>
          <w:highlight w:val="yellow"/>
        </w:rPr>
        <w:t>.</w:t>
      </w:r>
      <w:r>
        <w:rPr>
          <w:rStyle w:val="10"/>
          <w:rFonts w:ascii="Arial" w:hAnsi="Arial"/>
        </w:rPr>
        <w:t xml:space="preserve"> Literature Review</w:t>
      </w:r>
    </w:p>
    <w:p>
      <w:pPr>
        <w:pStyle w:val="3"/>
        <w:keepNext w:val="0"/>
        <w:keepLines w:val="0"/>
        <w:widowControl/>
        <w:suppressLineNumbers w:val="0"/>
        <w:rPr>
          <w:rFonts w:hint="default" w:ascii="Arial" w:hAnsi="Arial" w:cs="Arial"/>
        </w:rPr>
      </w:pPr>
      <w:r>
        <w:rPr>
          <w:rStyle w:val="10"/>
          <w:rFonts w:ascii="Arial" w:hAnsi="Arial"/>
        </w:rPr>
        <w:t>文献综述</w:t>
      </w:r>
    </w:p>
    <w:p>
      <w:pPr>
        <w:keepNext w:val="0"/>
        <w:keepLines w:val="0"/>
        <w:widowControl/>
        <w:suppressLineNumbers w:val="0"/>
        <w:jc w:val="left"/>
      </w:pPr>
      <w:r>
        <w:rPr>
          <w:rStyle w:val="10"/>
          <w:rFonts w:ascii="宋体" w:hAnsi="宋体"/>
          <w:sz w:val="24"/>
        </w:rPr>
        <w:t>As mentioned in the introduction, we wanted to analyse the student perspective regarding the challenges brought about by online education in order for the results to be used by educational managers</w:t>
      </w:r>
      <w:r>
        <w:rPr>
          <w:rStyle w:val="10"/>
          <w:rFonts w:ascii="宋体" w:hAnsi="宋体"/>
          <w:sz w:val="24"/>
          <w:highlight w:val="yellow"/>
        </w:rPr>
        <w:t>.</w:t>
      </w:r>
      <w:r>
        <w:rPr>
          <w:rStyle w:val="10"/>
          <w:rFonts w:ascii="宋体" w:hAnsi="宋体"/>
          <w:sz w:val="24"/>
        </w:rPr>
        <w:t xml:space="preserve"> There are many studies focusing on student perspectives [ 10, 12, 14, 15, 16, 17]; however, the novelty of our research consists in creating a model with variables that are considered the most challenging (communication problems, technical requirements, stress, professors’ skills) for the quality of online education based on students’ reported experience of online education [ 13]</w:t>
      </w:r>
      <w:r>
        <w:rPr>
          <w:rStyle w:val="10"/>
          <w:rFonts w:ascii="宋体" w:hAnsi="宋体"/>
          <w:sz w:val="24"/>
          <w:highlight w:val="yellow"/>
        </w:rPr>
        <w:t>.</w:t>
      </w:r>
      <w:r>
        <w:rPr>
          <w:rStyle w:val="10"/>
          <w:rFonts w:ascii="宋体" w:hAnsi="宋体"/>
          <w:sz w:val="24"/>
        </w:rPr>
        <w:t xml:space="preserve"> Thus, starting from the opinions and needs of the students, higher education managers can develop strategies that best fit the reality</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"B10-electronics-12-00454" \o ""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"B12-electronics-12-00454"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"B14-electronics-12-00454"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"B15-electronics-12-00454"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"B16-electronics-12-00454"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"B17-electronics-12-00454"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"B13-electronics-12-00454"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如前所述，我们希望分析学生对在线教育带来的挑战的看法，以便教育管理者使用结果。有许多关注学生观点的研究 [10、12、14、15、16、17]；然而，我们研究的新奇之处在于根据学生报告的在线教育经验创建一个变量模型，这些变量被认为是在线教育质量最具挑战性（沟通问题、技术要求、压力、教授技能）的变量。因此，从学生的意见和需求出发，高等教育管理者可以制定最符合实际的策略。</w:t>
      </w:r>
    </w:p>
    <w:p>
      <w:pPr>
        <w:pStyle w:val="4"/>
        <w:keepNext w:val="0"/>
        <w:keepLines w:val="0"/>
        <w:widowControl/>
        <w:suppressLineNumbers w:val="0"/>
        <w:rPr>
          <w:rFonts w:hint="default" w:ascii="Arial" w:hAnsi="Arial" w:cs="Arial"/>
        </w:rPr>
      </w:pPr>
      <w:r>
        <w:rPr>
          <w:rStyle w:val="10"/>
          <w:rFonts w:ascii="Arial" w:hAnsi="Arial"/>
        </w:rPr>
        <w:t>2</w:t>
      </w:r>
      <w:r>
        <w:rPr>
          <w:rStyle w:val="10"/>
          <w:rFonts w:ascii="Arial" w:hAnsi="Arial"/>
          <w:highlight w:val="yellow"/>
        </w:rPr>
        <w:t>.</w:t>
      </w:r>
      <w:r>
        <w:rPr>
          <w:rStyle w:val="10"/>
          <w:rFonts w:ascii="Arial" w:hAnsi="Arial"/>
        </w:rPr>
        <w:t>1</w:t>
      </w:r>
      <w:r>
        <w:rPr>
          <w:rStyle w:val="10"/>
          <w:rFonts w:ascii="Arial" w:hAnsi="Arial"/>
          <w:highlight w:val="yellow"/>
        </w:rPr>
        <w:t>.</w:t>
      </w:r>
      <w:r>
        <w:rPr>
          <w:rStyle w:val="10"/>
          <w:rFonts w:ascii="Arial" w:hAnsi="Arial"/>
        </w:rPr>
        <w:t xml:space="preserve"> Communication Problems Specific to Online Education</w:t>
      </w:r>
    </w:p>
    <w:p>
      <w:pPr>
        <w:pStyle w:val="4"/>
        <w:keepNext w:val="0"/>
        <w:keepLines w:val="0"/>
        <w:widowControl/>
        <w:suppressLineNumbers w:val="0"/>
        <w:rPr>
          <w:rFonts w:hint="default" w:ascii="Arial" w:hAnsi="Arial" w:cs="Arial"/>
        </w:rPr>
      </w:pPr>
      <w:r>
        <w:rPr>
          <w:rStyle w:val="10"/>
          <w:rFonts w:ascii="Arial" w:hAnsi="Arial"/>
        </w:rPr>
        <w:t>网络教育特有的沟通问题</w:t>
      </w:r>
    </w:p>
    <w:p>
      <w:pPr>
        <w:keepNext w:val="0"/>
        <w:keepLines w:val="0"/>
        <w:widowControl/>
        <w:suppressLineNumbers w:val="0"/>
        <w:jc w:val="left"/>
      </w:pPr>
      <w:r>
        <w:rPr>
          <w:rStyle w:val="10"/>
          <w:rFonts w:ascii="宋体" w:hAnsi="宋体"/>
          <w:sz w:val="24"/>
        </w:rPr>
        <w:t>Many studies [ 18, 19, 20] have pointed out the communication problems encountered during online classes</w:t>
      </w:r>
      <w:r>
        <w:rPr>
          <w:rStyle w:val="10"/>
          <w:rFonts w:ascii="宋体" w:hAnsi="宋体"/>
          <w:sz w:val="24"/>
          <w:highlight w:val="yellow"/>
        </w:rPr>
        <w:t>.</w:t>
      </w:r>
      <w:r>
        <w:rPr>
          <w:rStyle w:val="10"/>
          <w:rFonts w:ascii="宋体" w:hAnsi="宋体"/>
          <w:sz w:val="24"/>
        </w:rPr>
        <w:t xml:space="preserve"> Because there is no face-to-face contact between professors and students, this aspect is frequently mentioned as the main disadvantage</w:t>
      </w:r>
      <w:r>
        <w:rPr>
          <w:rStyle w:val="10"/>
          <w:rFonts w:ascii="宋体" w:hAnsi="宋体"/>
          <w:sz w:val="24"/>
          <w:highlight w:val="yellow"/>
        </w:rPr>
        <w:t>.</w:t>
      </w:r>
      <w:r>
        <w:rPr>
          <w:rStyle w:val="10"/>
          <w:rFonts w:ascii="宋体" w:hAnsi="宋体"/>
          <w:sz w:val="24"/>
        </w:rPr>
        <w:t xml:space="preserve"> This problem should be analysed in the context of culture</w:t>
      </w:r>
      <w:r>
        <w:rPr>
          <w:rStyle w:val="10"/>
          <w:rFonts w:ascii="宋体" w:hAnsi="宋体"/>
          <w:sz w:val="24"/>
          <w:highlight w:val="yellow"/>
        </w:rPr>
        <w:t>.</w:t>
      </w:r>
      <w:r>
        <w:rPr>
          <w:rStyle w:val="10"/>
          <w:rFonts w:ascii="宋体" w:hAnsi="宋体"/>
          <w:sz w:val="24"/>
        </w:rPr>
        <w:t xml:space="preserve"> Each country has its own culture, and the way people interact with each other and the need for interaction is emphasized more in certain countries than in others</w:t>
      </w:r>
      <w:r>
        <w:rPr>
          <w:rStyle w:val="10"/>
          <w:rFonts w:ascii="宋体" w:hAnsi="宋体"/>
          <w:sz w:val="24"/>
          <w:highlight w:val="yellow"/>
        </w:rPr>
        <w:t>.</w:t>
      </w:r>
      <w:r>
        <w:rPr>
          <w:rStyle w:val="10"/>
          <w:rFonts w:ascii="宋体" w:hAnsi="宋体"/>
          <w:sz w:val="24"/>
        </w:rPr>
        <w:t xml:space="preserve"> Coman et al</w:t>
      </w:r>
      <w:r>
        <w:rPr>
          <w:rStyle w:val="10"/>
          <w:rFonts w:ascii="宋体" w:hAnsi="宋体"/>
          <w:sz w:val="24"/>
          <w:highlight w:val="yellow"/>
        </w:rPr>
        <w:t>.</w:t>
      </w:r>
      <w:r>
        <w:rPr>
          <w:rStyle w:val="10"/>
          <w:rFonts w:ascii="宋体" w:hAnsi="宋体"/>
          <w:sz w:val="24"/>
        </w:rPr>
        <w:t xml:space="preserve"> [ 20] mentioned that the lack of communication between professors and students in Romania was least important during online classes</w:t>
      </w:r>
      <w:r>
        <w:rPr>
          <w:rStyle w:val="10"/>
          <w:rFonts w:ascii="宋体" w:hAnsi="宋体"/>
          <w:sz w:val="24"/>
          <w:highlight w:val="yellow"/>
        </w:rPr>
        <w:t>.</w:t>
      </w:r>
      <w:r>
        <w:rPr>
          <w:rStyle w:val="10"/>
          <w:rFonts w:ascii="宋体" w:hAnsi="宋体"/>
          <w:sz w:val="24"/>
        </w:rPr>
        <w:t xml:space="preserve"> The most important problems were technical issues and lack of technical skills [ 20]</w:t>
      </w:r>
      <w:r>
        <w:rPr>
          <w:rStyle w:val="10"/>
          <w:rFonts w:ascii="宋体" w:hAnsi="宋体"/>
          <w:sz w:val="24"/>
          <w:highlight w:val="yellow"/>
        </w:rPr>
        <w:t>.</w:t>
      </w:r>
      <w:r>
        <w:rPr>
          <w:rStyle w:val="10"/>
          <w:rFonts w:ascii="宋体" w:hAnsi="宋体"/>
          <w:sz w:val="24"/>
        </w:rPr>
        <w:t xml:space="preserve"> These results are normal for the time of the study (second semester, the beginning of online classes in Romania), taking into account that neither professors, nor students were prepared to move to a completely online format</w:t>
      </w:r>
      <w:r>
        <w:rPr>
          <w:rStyle w:val="10"/>
          <w:rFonts w:ascii="宋体" w:hAnsi="宋体"/>
          <w:sz w:val="24"/>
          <w:highlight w:val="yellow"/>
        </w:rPr>
        <w:t>.</w:t>
      </w:r>
      <w:r>
        <w:rPr>
          <w:rStyle w:val="10"/>
          <w:rFonts w:ascii="宋体" w:hAnsi="宋体"/>
          <w:sz w:val="24"/>
        </w:rPr>
        <w:t xml:space="preserve"> In this context, students saw technical problems as having higher importance than interaction with their professors</w:t>
      </w:r>
      <w:r>
        <w:rPr>
          <w:rStyle w:val="10"/>
          <w:rFonts w:ascii="宋体" w:hAnsi="宋体"/>
          <w:sz w:val="24"/>
          <w:highlight w:val="yellow"/>
        </w:rPr>
        <w:t>.</w:t>
      </w:r>
      <w:r>
        <w:rPr>
          <w:rStyle w:val="10"/>
          <w:rFonts w:ascii="宋体" w:hAnsi="宋体"/>
          <w:sz w:val="24"/>
        </w:rPr>
        <w:t xml:space="preserve"> For research focusing on online classes during the COVID-19 pandemic, it is important to understand that certain problems (stress, psychological issues) might be in part generated by the specifics of a crisis situation such as the pandemic, a time marked by uncertainty, fear, and decreased socialization</w:t>
      </w:r>
      <w:r>
        <w:rPr>
          <w:rStyle w:val="10"/>
          <w:rFonts w:ascii="宋体" w:hAnsi="宋体"/>
          <w:sz w:val="24"/>
          <w:highlight w:val="yellow"/>
        </w:rPr>
        <w:t>.</w:t>
      </w:r>
      <w:r>
        <w:rPr>
          <w:rStyle w:val="10"/>
          <w:rFonts w:ascii="宋体" w:hAnsi="宋体"/>
          <w:sz w:val="24"/>
        </w:rPr>
        <w:t xml:space="preserve"> These issues have been addressed in studies about students’ perspectives [ 4, 8, 9, 12, 13]</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"B18-electronics-12-00454" \o ""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"B19-electronics-12-00454"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"B20-electronics-12-00454"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"B20-electronics-12-00454"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"B20-electronics-12-00454"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"B4-electronics-12-00454"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"B8-electronics-12-00454"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"B9-electronics-12-00454"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"B12-electronics-12-00454"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"B13-electronics-12-00454"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许多研究 [18,19,20] 指出了在线课程中遇到的沟通问题。由于教授和学生之间没有面对面接触，这方面经常被称为主要缺点。应该在文化背景下分析这个问题。每个国家都有自己的文化，某些国家比其他国家更强调人与人之间的互动方式和互动需求。Coman等人 [20] 提到在罗马尼亚，教授和学生之间缺乏沟通是在线课程中最不重要的。最重要的问题是技术问题和缺乏技术技能 [20] 。研究期间（第二学期，罗马尼亚在线课程的开始），这些结果是正常的，考虑到教授和学生都没有准备好进入完全在线模式。在这种情况下，学生认为技术问题比与教授互动更重要。对于关注2019冠状病毒病疫情（大流行病）期间在线课程的研究，重要的是了解某些问题（压力、心理问题）可能部分由危机情境（如大流行病）的具体情况产生，该危机情境以不确定性、恐惧和社会化程度下降为特征。这些问题已在关于学生观点的研究中得到解决 [4,8, 9,12,13] 。</w:t>
      </w:r>
    </w:p>
    <w:p>
      <w:pPr>
        <w:keepNext w:val="0"/>
        <w:keepLines w:val="0"/>
        <w:widowControl/>
        <w:suppressLineNumbers w:val="0"/>
        <w:jc w:val="left"/>
      </w:pPr>
      <w:r>
        <w:rPr>
          <w:rStyle w:val="10"/>
          <w:rFonts w:ascii="宋体" w:hAnsi="宋体"/>
          <w:sz w:val="24"/>
        </w:rPr>
        <w:t>As with any other problem, the solution is not to give up online classes, because, as has been shown, there are important benefits for this type of leaning; rather, it is to take measures to raise the quality of online education by better preparing students and professors</w:t>
      </w:r>
      <w:r>
        <w:rPr>
          <w:rStyle w:val="10"/>
          <w:rFonts w:ascii="宋体" w:hAnsi="宋体"/>
          <w:sz w:val="24"/>
          <w:highlight w:val="yellow"/>
        </w:rPr>
        <w:t>.</w:t>
      </w:r>
      <w:r>
        <w:rPr>
          <w:rStyle w:val="10"/>
          <w:rFonts w:ascii="宋体" w:hAnsi="宋体"/>
          <w:sz w:val="24"/>
        </w:rPr>
        <w:t xml:space="preserve"> Thus, Sharma and Vyas [ 21] point to the importance of training for teachers in order to help them decipher non-verbal signs exhibited by students during online classes</w:t>
      </w:r>
      <w:r>
        <w:rPr>
          <w:rStyle w:val="10"/>
          <w:rFonts w:ascii="宋体" w:hAnsi="宋体"/>
          <w:sz w:val="24"/>
          <w:highlight w:val="yellow"/>
        </w:rPr>
        <w:t>.</w:t>
      </w:r>
      <w:r>
        <w:rPr>
          <w:rStyle w:val="10"/>
          <w:rFonts w:ascii="宋体" w:hAnsi="宋体"/>
          <w:sz w:val="24"/>
        </w:rPr>
        <w:t xml:space="preserve"> For this to happen, it is important to have internal regulations requiring the students to turn on their cameras</w:t>
      </w:r>
      <w:r>
        <w:rPr>
          <w:rStyle w:val="10"/>
          <w:rFonts w:ascii="宋体" w:hAnsi="宋体"/>
          <w:sz w:val="24"/>
          <w:highlight w:val="yellow"/>
        </w:rPr>
        <w:t>.</w:t>
      </w:r>
      <w:r>
        <w:rPr>
          <w:rStyle w:val="10"/>
          <w:rFonts w:ascii="宋体" w:hAnsi="宋体"/>
          <w:sz w:val="24"/>
        </w:rPr>
        <w:t xml:space="preserve"> Other studies [ 19] have shown that students in Bahrain do not consider visual contact during online classes to be important for teaching and learning</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"B21-electronics-12-00454" \o ""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"B19-electronics-12-00454"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与任何其他问题一样，解决方案不是放弃在线课程，因为，正如已经表明的，这种学习有重要的好处；而是采取措施，通过更好的培养学生和教授来提高在线教育的质量。因此，Sharma和Vyas  [21] 指出了对教师进行培训的重要性，以帮助他们破译学生在网上课堂上展示的非语言符号。要想做到这一点，必须制定内部规章，要求学生打开相机。其他研究 [19] 表明，巴林的学生不认为在线课堂期间的视觉接触对教学和学习很重要。</w:t>
      </w:r>
    </w:p>
    <w:p>
      <w:pPr>
        <w:pStyle w:val="4"/>
        <w:keepNext w:val="0"/>
        <w:keepLines w:val="0"/>
        <w:widowControl/>
        <w:suppressLineNumbers w:val="0"/>
        <w:rPr>
          <w:rFonts w:hint="default" w:ascii="Arial" w:hAnsi="Arial" w:cs="Arial"/>
        </w:rPr>
      </w:pPr>
      <w:r>
        <w:rPr>
          <w:rStyle w:val="10"/>
          <w:rFonts w:ascii="Arial" w:hAnsi="Arial"/>
        </w:rPr>
        <w:t>2</w:t>
      </w:r>
      <w:r>
        <w:rPr>
          <w:rStyle w:val="10"/>
          <w:rFonts w:ascii="Arial" w:hAnsi="Arial"/>
          <w:highlight w:val="yellow"/>
        </w:rPr>
        <w:t>.</w:t>
      </w:r>
      <w:r>
        <w:rPr>
          <w:rStyle w:val="10"/>
          <w:rFonts w:ascii="Arial" w:hAnsi="Arial"/>
        </w:rPr>
        <w:t>2</w:t>
      </w:r>
      <w:r>
        <w:rPr>
          <w:rStyle w:val="10"/>
          <w:rFonts w:ascii="Arial" w:hAnsi="Arial"/>
          <w:highlight w:val="yellow"/>
        </w:rPr>
        <w:t>.</w:t>
      </w:r>
      <w:r>
        <w:rPr>
          <w:rStyle w:val="10"/>
          <w:rFonts w:ascii="Arial" w:hAnsi="Arial"/>
        </w:rPr>
        <w:t xml:space="preserve"> Professors’ Skills in Conducting Online Classes</w:t>
      </w:r>
    </w:p>
    <w:p>
      <w:pPr>
        <w:pStyle w:val="4"/>
        <w:keepNext w:val="0"/>
        <w:keepLines w:val="0"/>
        <w:widowControl/>
        <w:suppressLineNumbers w:val="0"/>
        <w:rPr>
          <w:rFonts w:hint="default" w:ascii="Arial" w:hAnsi="Arial" w:cs="Arial"/>
        </w:rPr>
      </w:pPr>
      <w:r>
        <w:rPr>
          <w:rStyle w:val="10"/>
          <w:rFonts w:ascii="Arial" w:hAnsi="Arial"/>
        </w:rPr>
        <w:t>教授在线授课技能</w:t>
      </w:r>
    </w:p>
    <w:p>
      <w:pPr>
        <w:keepNext w:val="0"/>
        <w:keepLines w:val="0"/>
        <w:widowControl/>
        <w:suppressLineNumbers w:val="0"/>
        <w:jc w:val="left"/>
      </w:pPr>
      <w:r>
        <w:rPr>
          <w:rStyle w:val="10"/>
          <w:rFonts w:ascii="宋体" w:hAnsi="宋体"/>
          <w:sz w:val="24"/>
        </w:rPr>
        <w:t>Professors’ skills teaching in an online format can refer to many aspects, from their capacity to use verbal and non-verbal communication to the way they provide the course content to their students (e</w:t>
      </w:r>
      <w:r>
        <w:rPr>
          <w:rStyle w:val="10"/>
          <w:rFonts w:ascii="宋体" w:hAnsi="宋体"/>
          <w:sz w:val="24"/>
          <w:highlight w:val="yellow"/>
        </w:rPr>
        <w:t>.</w:t>
      </w:r>
      <w:r>
        <w:rPr>
          <w:rStyle w:val="10"/>
          <w:rFonts w:ascii="宋体" w:hAnsi="宋体"/>
          <w:sz w:val="24"/>
        </w:rPr>
        <w:t>g</w:t>
      </w:r>
      <w:r>
        <w:rPr>
          <w:rStyle w:val="10"/>
          <w:rFonts w:ascii="宋体" w:hAnsi="宋体"/>
          <w:sz w:val="24"/>
          <w:highlight w:val="yellow"/>
        </w:rPr>
        <w:t>.</w:t>
      </w:r>
      <w:r>
        <w:rPr>
          <w:rStyle w:val="10"/>
          <w:rFonts w:ascii="宋体" w:hAnsi="宋体"/>
          <w:sz w:val="24"/>
        </w:rPr>
        <w:t>, offering online resources, adapting their lectures and supplementary materials to an online format, creating attractive and interactive courses)</w:t>
      </w:r>
      <w:r>
        <w:rPr>
          <w:rStyle w:val="10"/>
          <w:rFonts w:ascii="宋体" w:hAnsi="宋体"/>
          <w:sz w:val="24"/>
          <w:highlight w:val="yellow"/>
        </w:rPr>
        <w:t>.</w:t>
      </w:r>
      <w:r>
        <w:rPr>
          <w:rStyle w:val="10"/>
          <w:rFonts w:ascii="宋体" w:hAnsi="宋体"/>
          <w:sz w:val="24"/>
        </w:rPr>
        <w:t xml:space="preserve"> This is not only about the digital skills, it is about the way the message changes</w:t>
      </w:r>
      <w:r>
        <w:rPr>
          <w:rStyle w:val="10"/>
          <w:rFonts w:ascii="宋体" w:hAnsi="宋体"/>
          <w:sz w:val="24"/>
          <w:highlight w:val="yellow"/>
        </w:rPr>
        <w:t>.</w:t>
      </w:r>
      <w:r>
        <w:rPr>
          <w:rStyle w:val="10"/>
          <w:rFonts w:ascii="宋体" w:hAnsi="宋体"/>
          <w:sz w:val="24"/>
        </w:rPr>
        <w:t xml:space="preserve"> Even if there are studies according to which students do not perceive the visual contact in the educational process as important [ 19], it cannot be denied that non-verbal communication can offer important cues for professors, helping them to adjust their teaching style in accordance with what happens in the class, whether virtual or not</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"B19-electronics-12-00454" \o "" </w:t>
      </w:r>
    </w:p>
    <w:p>
      <w:pPr>
        <w:keepNext w:val="0"/>
        <w:keepLines w:val="0"/>
        <w:widowControl/>
        <w:suppressLineNumbers w:val="0"/>
        <w:jc w:val="left"/>
      </w:pPr>
      <w:r>
        <w:rPr>
          <w:rStyle w:val="10"/>
          <w:rFonts w:ascii="宋体" w:hAnsi="宋体"/>
          <w:sz w:val="24"/>
        </w:rPr>
        <w:t>教授以在线形式进行技能教学可以涉及许多方面，从他们使用口头和非口头沟通的能力到他们向学生提供课程内容的方式（例如，提供在线资源、将其演讲和补充材料改编为在线形式、创建有吸引力的交互式课程）。这不仅关系到数字技能，也关系到信息的变化方式。即使有学生认为教育过程中的视觉接触不重要的研究 [19]，也不能否认，非语言沟通可以为教授提供重要线索，帮助他们根据课堂上发生的事情调整教学风格，无论是否虚拟。</w:t>
      </w:r>
    </w:p>
    <w:p>
      <w:pPr>
        <w:keepNext w:val="0"/>
        <w:keepLines w:val="0"/>
        <w:widowControl/>
        <w:suppressLineNumbers w:val="0"/>
        <w:jc w:val="left"/>
      </w:pPr>
      <w:r>
        <w:rPr>
          <w:rStyle w:val="10"/>
          <w:rFonts w:ascii="宋体" w:hAnsi="宋体"/>
          <w:sz w:val="24"/>
        </w:rPr>
        <w:t>According to Bambaeeroo and Shokrpour [ 22] (p</w:t>
      </w:r>
      <w:r>
        <w:rPr>
          <w:rStyle w:val="10"/>
          <w:rFonts w:ascii="宋体" w:hAnsi="宋体"/>
          <w:sz w:val="24"/>
          <w:highlight w:val="yellow"/>
        </w:rPr>
        <w:t>.</w:t>
      </w:r>
      <w:r>
        <w:rPr>
          <w:rStyle w:val="10"/>
          <w:rFonts w:ascii="宋体" w:hAnsi="宋体"/>
          <w:sz w:val="24"/>
        </w:rPr>
        <w:t xml:space="preserve"> 51), “the more the teachers used verbal and non-verbal communication, the more efficacious their education and the students’ academic progress were”</w:t>
      </w:r>
      <w:r>
        <w:rPr>
          <w:rStyle w:val="10"/>
          <w:rFonts w:ascii="宋体" w:hAnsi="宋体"/>
          <w:sz w:val="24"/>
          <w:highlight w:val="yellow"/>
        </w:rPr>
        <w:t>.</w:t>
      </w:r>
      <w:r>
        <w:rPr>
          <w:rStyle w:val="10"/>
          <w:rFonts w:ascii="宋体" w:hAnsi="宋体"/>
          <w:sz w:val="24"/>
        </w:rPr>
        <w:t xml:space="preserve"> Similarly, Dragomir et al</w:t>
      </w:r>
      <w:r>
        <w:rPr>
          <w:rStyle w:val="10"/>
          <w:rFonts w:ascii="宋体" w:hAnsi="宋体"/>
          <w:sz w:val="24"/>
          <w:highlight w:val="yellow"/>
        </w:rPr>
        <w:t>.</w:t>
      </w:r>
      <w:r>
        <w:rPr>
          <w:rStyle w:val="10"/>
          <w:rFonts w:ascii="宋体" w:hAnsi="宋体"/>
          <w:sz w:val="24"/>
        </w:rPr>
        <w:t xml:space="preserve"> [ 23] conclude that both verbal and non-verbal communication are important, and provide solutions to compensate for the situation in which professors and students had traditional classes with face masks on during the COVID-19 pandemic</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"B22-electronics-12-00454" \o ""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"B23-electronics-12-00454"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根据Bambaeeroo和Shokrprint  [22] （第51）、“教师越多的使用口头和非口头交流，他们的教育和学生的学术进步就越有效”。同样，Dragomir等人得出的结论是，口头和非口头交流都是重要的，并提供了解决方案，以补偿教授和学生在2019冠状病毒病疫情（COVID-19大流行病）期间进行传统面具班的情况。</w:t>
      </w:r>
    </w:p>
    <w:p>
      <w:pPr>
        <w:keepNext w:val="0"/>
        <w:keepLines w:val="0"/>
        <w:widowControl/>
        <w:suppressLineNumbers w:val="0"/>
        <w:jc w:val="left"/>
      </w:pPr>
      <w:r>
        <w:rPr>
          <w:rStyle w:val="10"/>
          <w:rFonts w:ascii="宋体" w:hAnsi="宋体"/>
          <w:sz w:val="24"/>
        </w:rPr>
        <w:t>As for the digital skills of professors and their readiness to conduct online classes, if this is a problem, it should be followed by important strategies at a national level to better prepare teachers at all educational levels to teach online, because the reality is that we live in a digital age and education should keep up with changes</w:t>
      </w:r>
      <w:r>
        <w:rPr>
          <w:rStyle w:val="10"/>
          <w:rFonts w:ascii="宋体" w:hAnsi="宋体"/>
          <w:sz w:val="24"/>
          <w:highlight w:val="yellow"/>
        </w:rPr>
        <w:t>.</w:t>
      </w:r>
      <w:r>
        <w:rPr>
          <w:rStyle w:val="10"/>
          <w:rFonts w:ascii="宋体" w:hAnsi="宋体"/>
          <w:sz w:val="24"/>
        </w:rPr>
        <w:t xml:space="preserve"> Mirķe et al</w:t>
      </w:r>
      <w:r>
        <w:rPr>
          <w:rStyle w:val="10"/>
          <w:rFonts w:ascii="宋体" w:hAnsi="宋体"/>
          <w:sz w:val="24"/>
          <w:highlight w:val="yellow"/>
        </w:rPr>
        <w:t>.</w:t>
      </w:r>
      <w:r>
        <w:rPr>
          <w:rStyle w:val="10"/>
          <w:rFonts w:ascii="宋体" w:hAnsi="宋体"/>
          <w:sz w:val="24"/>
        </w:rPr>
        <w:t xml:space="preserve"> [ 24] showed that the strategies taken by the Latvian government in the field of education are focused on preparing teachers to offer online classes by developing their digital skills</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"B24-electronics-12-00454" \o "" </w:t>
      </w:r>
    </w:p>
    <w:p>
      <w:pPr>
        <w:keepNext w:val="0"/>
        <w:keepLines w:val="0"/>
        <w:widowControl/>
        <w:suppressLineNumbers w:val="0"/>
        <w:jc w:val="left"/>
      </w:pPr>
      <w:r>
        <w:rPr>
          <w:rStyle w:val="10"/>
          <w:rFonts w:ascii="宋体" w:hAnsi="宋体"/>
          <w:sz w:val="24"/>
        </w:rPr>
        <w:t>至于教授的数字技能及其在线课堂的准备情况，如果这是一个问题，应该在国家一级制定重要的战略，以便更好地为各级教师在线教学做好准备，因为现实是我们生活在数字时代，教育应该跟上变化。Miríe等人 [24] 表明拉脱维亚政府在教育领域采取的策略集中于培养教师通过发展其数字技能来提供在线课程。</w:t>
      </w:r>
    </w:p>
    <w:p>
      <w:pPr>
        <w:pStyle w:val="4"/>
        <w:keepNext w:val="0"/>
        <w:keepLines w:val="0"/>
        <w:widowControl/>
        <w:suppressLineNumbers w:val="0"/>
        <w:rPr>
          <w:rFonts w:hint="default" w:ascii="Arial" w:hAnsi="Arial" w:cs="Arial"/>
        </w:rPr>
      </w:pPr>
      <w:r>
        <w:rPr>
          <w:rStyle w:val="10"/>
          <w:rFonts w:ascii="Arial" w:hAnsi="Arial"/>
        </w:rPr>
        <w:t>2</w:t>
      </w:r>
      <w:r>
        <w:rPr>
          <w:rStyle w:val="10"/>
          <w:rFonts w:ascii="Arial" w:hAnsi="Arial"/>
          <w:highlight w:val="yellow"/>
        </w:rPr>
        <w:t>.</w:t>
      </w:r>
      <w:r>
        <w:rPr>
          <w:rStyle w:val="10"/>
          <w:rFonts w:ascii="Arial" w:hAnsi="Arial"/>
        </w:rPr>
        <w:t>3</w:t>
      </w:r>
      <w:r>
        <w:rPr>
          <w:rStyle w:val="10"/>
          <w:rFonts w:ascii="Arial" w:hAnsi="Arial"/>
          <w:highlight w:val="yellow"/>
        </w:rPr>
        <w:t>.</w:t>
      </w:r>
      <w:r>
        <w:rPr>
          <w:rStyle w:val="10"/>
          <w:rFonts w:ascii="Arial" w:hAnsi="Arial"/>
        </w:rPr>
        <w:t xml:space="preserve"> The Quality of Online Education</w:t>
      </w:r>
    </w:p>
    <w:p>
      <w:pPr>
        <w:pStyle w:val="4"/>
        <w:keepNext w:val="0"/>
        <w:keepLines w:val="0"/>
        <w:widowControl/>
        <w:suppressLineNumbers w:val="0"/>
        <w:rPr>
          <w:rFonts w:hint="default" w:ascii="Arial" w:hAnsi="Arial" w:cs="Arial"/>
        </w:rPr>
      </w:pPr>
      <w:r>
        <w:rPr>
          <w:rStyle w:val="10"/>
          <w:rFonts w:ascii="Arial" w:hAnsi="Arial"/>
        </w:rPr>
        <w:t>网络教育质量</w:t>
      </w:r>
    </w:p>
    <w:p>
      <w:pPr>
        <w:keepNext w:val="0"/>
        <w:keepLines w:val="0"/>
        <w:widowControl/>
        <w:suppressLineNumbers w:val="0"/>
        <w:jc w:val="left"/>
      </w:pPr>
      <w:r>
        <w:rPr>
          <w:rStyle w:val="10"/>
          <w:rFonts w:ascii="宋体" w:hAnsi="宋体"/>
          <w:sz w:val="24"/>
        </w:rPr>
        <w:t>This variable is influenced by many factors, among which communication is vital, because it is the way education is provided regardless of whether it is in a traditional or an online format</w:t>
      </w:r>
      <w:r>
        <w:rPr>
          <w:rStyle w:val="10"/>
          <w:rFonts w:ascii="宋体" w:hAnsi="宋体"/>
          <w:sz w:val="24"/>
          <w:highlight w:val="yellow"/>
        </w:rPr>
        <w:t>.</w:t>
      </w:r>
      <w:r>
        <w:rPr>
          <w:rStyle w:val="10"/>
          <w:rFonts w:ascii="宋体" w:hAnsi="宋体"/>
          <w:sz w:val="24"/>
        </w:rPr>
        <w:t xml:space="preserve"> Young and Norgard [ 25] (p</w:t>
      </w:r>
      <w:r>
        <w:rPr>
          <w:rStyle w:val="10"/>
          <w:rFonts w:ascii="宋体" w:hAnsi="宋体"/>
          <w:sz w:val="24"/>
          <w:highlight w:val="yellow"/>
        </w:rPr>
        <w:t>.</w:t>
      </w:r>
      <w:r>
        <w:rPr>
          <w:rStyle w:val="10"/>
          <w:rFonts w:ascii="宋体" w:hAnsi="宋体"/>
          <w:sz w:val="24"/>
        </w:rPr>
        <w:t xml:space="preserve"> 107) analysed the factors with the most impact on the quality of online education, and found that these were “interaction among students, quality and timely interaction between student and professor, consistent course design across courses, technical support availability, and flexibility”</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"B25-electronics-12-00454" \o "" </w:t>
      </w:r>
    </w:p>
    <w:p>
      <w:pPr>
        <w:keepNext w:val="0"/>
        <w:keepLines w:val="0"/>
        <w:widowControl/>
        <w:suppressLineNumbers w:val="0"/>
        <w:jc w:val="left"/>
      </w:pPr>
      <w:r>
        <w:rPr>
          <w:rStyle w:val="10"/>
          <w:rFonts w:ascii="宋体" w:hAnsi="宋体"/>
          <w:sz w:val="24"/>
        </w:rPr>
        <w:t>这个变量受到许多因素的影响，其中沟通是至关重要的，因为不管是传统还是在线形式，它都是提供教育的方式。Young和Norgard  [25] （第107）分析了对在线教育质量影响最大的因素，发现这些因素是“学生之间的互动、学生和教授之间的质量和及时的互动、跨课程的一致课程设计、技术保障单元可用性和灵活性”。</w:t>
      </w:r>
    </w:p>
    <w:p>
      <w:pPr>
        <w:keepNext w:val="0"/>
        <w:keepLines w:val="0"/>
        <w:widowControl/>
        <w:suppressLineNumbers w:val="0"/>
        <w:jc w:val="left"/>
      </w:pPr>
      <w:r>
        <w:rPr>
          <w:rStyle w:val="10"/>
          <w:rFonts w:ascii="宋体" w:hAnsi="宋体"/>
          <w:sz w:val="24"/>
        </w:rPr>
        <w:t>As we have seen [ 9], flexibility is a characteristic of online classes that brings important benefits for students in the teaching–learning process</w:t>
      </w:r>
      <w:r>
        <w:rPr>
          <w:rStyle w:val="10"/>
          <w:rFonts w:ascii="宋体" w:hAnsi="宋体"/>
          <w:sz w:val="24"/>
          <w:highlight w:val="yellow"/>
        </w:rPr>
        <w:t>.</w:t>
      </w:r>
      <w:r>
        <w:rPr>
          <w:rStyle w:val="10"/>
          <w:rFonts w:ascii="宋体" w:hAnsi="宋体"/>
          <w:sz w:val="24"/>
        </w:rPr>
        <w:t xml:space="preserve"> Sun and Chen [ 26] appreciate that online education quality depends on course design, the success in creating the feeling among participants that they are part of a community, and technological progress</w:t>
      </w:r>
      <w:r>
        <w:rPr>
          <w:rStyle w:val="10"/>
          <w:rFonts w:ascii="宋体" w:hAnsi="宋体"/>
          <w:sz w:val="24"/>
          <w:highlight w:val="yellow"/>
        </w:rPr>
        <w:t>.</w:t>
      </w:r>
      <w:r>
        <w:rPr>
          <w:rStyle w:val="10"/>
          <w:rFonts w:ascii="宋体" w:hAnsi="宋体"/>
          <w:sz w:val="24"/>
        </w:rPr>
        <w:t xml:space="preserve"> Palvia et al</w:t>
      </w:r>
      <w:r>
        <w:rPr>
          <w:rStyle w:val="10"/>
          <w:rFonts w:ascii="宋体" w:hAnsi="宋体"/>
          <w:sz w:val="24"/>
          <w:highlight w:val="yellow"/>
        </w:rPr>
        <w:t>.</w:t>
      </w:r>
      <w:r>
        <w:rPr>
          <w:rStyle w:val="10"/>
          <w:rFonts w:ascii="宋体" w:hAnsi="宋体"/>
          <w:sz w:val="24"/>
        </w:rPr>
        <w:t xml:space="preserve"> [ 27] (p</w:t>
      </w:r>
      <w:r>
        <w:rPr>
          <w:rStyle w:val="10"/>
          <w:rFonts w:ascii="宋体" w:hAnsi="宋体"/>
          <w:sz w:val="24"/>
          <w:highlight w:val="yellow"/>
        </w:rPr>
        <w:t>.</w:t>
      </w:r>
      <w:r>
        <w:rPr>
          <w:rStyle w:val="10"/>
          <w:rFonts w:ascii="宋体" w:hAnsi="宋体"/>
          <w:sz w:val="24"/>
        </w:rPr>
        <w:t xml:space="preserve"> 233) mention the role of “country-level factors” such as regulations and laws in the educational area, policies focused on developing digital skills in the entire system, and internet coverage among various regions in the country</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"B9-electronics-12-00454" \o ""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"B26-electronics-12-00454"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"B27-electronics-12-00454"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正如我们所见 [9]，灵活性是在线课程的一个特点，它为学生在教学过程中带来了重要的好处。孙和陈认识到，在线教育质量取决于课程设计、在参与者中创造他们是社区成员的感觉的成功以及技术进步。Palvia等人 [27] （第233）提到“国家层面因素”的作用，例如教育领域的法规和法律、注重在整个系统中发展数字技能的政策以及国家各地区的互联网覆盖。</w:t>
      </w:r>
    </w:p>
    <w:p>
      <w:pPr>
        <w:pStyle w:val="4"/>
        <w:keepNext w:val="0"/>
        <w:keepLines w:val="0"/>
        <w:widowControl/>
        <w:suppressLineNumbers w:val="0"/>
        <w:rPr>
          <w:rFonts w:hint="default" w:ascii="Arial" w:hAnsi="Arial" w:cs="Arial"/>
        </w:rPr>
      </w:pPr>
      <w:r>
        <w:rPr>
          <w:rStyle w:val="10"/>
          <w:rFonts w:ascii="Arial" w:hAnsi="Arial"/>
        </w:rPr>
        <w:t>2</w:t>
      </w:r>
      <w:r>
        <w:rPr>
          <w:rStyle w:val="10"/>
          <w:rFonts w:ascii="Arial" w:hAnsi="Arial"/>
          <w:highlight w:val="yellow"/>
        </w:rPr>
        <w:t>.</w:t>
      </w:r>
      <w:r>
        <w:rPr>
          <w:rStyle w:val="10"/>
          <w:rFonts w:ascii="Arial" w:hAnsi="Arial"/>
        </w:rPr>
        <w:t>4</w:t>
      </w:r>
      <w:r>
        <w:rPr>
          <w:rStyle w:val="10"/>
          <w:rFonts w:ascii="Arial" w:hAnsi="Arial"/>
          <w:highlight w:val="yellow"/>
        </w:rPr>
        <w:t>.</w:t>
      </w:r>
      <w:r>
        <w:rPr>
          <w:rStyle w:val="10"/>
          <w:rFonts w:ascii="Arial" w:hAnsi="Arial"/>
        </w:rPr>
        <w:t xml:space="preserve"> The Stress Felt by Students during Online Education</w:t>
      </w:r>
    </w:p>
    <w:p>
      <w:pPr>
        <w:pStyle w:val="4"/>
        <w:keepNext w:val="0"/>
        <w:keepLines w:val="0"/>
        <w:widowControl/>
        <w:suppressLineNumbers w:val="0"/>
        <w:rPr>
          <w:rFonts w:hint="default" w:ascii="Arial" w:hAnsi="Arial" w:cs="Arial"/>
        </w:rPr>
      </w:pPr>
      <w:r>
        <w:rPr>
          <w:rStyle w:val="10"/>
          <w:rFonts w:ascii="Arial" w:hAnsi="Arial"/>
        </w:rPr>
        <w:t>学生在网络教育中感受到的压力</w:t>
      </w:r>
    </w:p>
    <w:p>
      <w:pPr>
        <w:keepNext w:val="0"/>
        <w:keepLines w:val="0"/>
        <w:widowControl/>
        <w:suppressLineNumbers w:val="0"/>
        <w:jc w:val="left"/>
      </w:pPr>
      <w:r>
        <w:rPr>
          <w:rStyle w:val="10"/>
          <w:rFonts w:ascii="宋体" w:hAnsi="宋体"/>
          <w:sz w:val="24"/>
        </w:rPr>
        <w:t>The stress factor has been extensively studied in the literature, especially in works related to online learning during the pandemic</w:t>
      </w:r>
      <w:r>
        <w:rPr>
          <w:rStyle w:val="10"/>
          <w:rFonts w:ascii="宋体" w:hAnsi="宋体"/>
          <w:sz w:val="24"/>
          <w:highlight w:val="yellow"/>
        </w:rPr>
        <w:t>.</w:t>
      </w:r>
      <w:r>
        <w:rPr>
          <w:rStyle w:val="10"/>
          <w:rFonts w:ascii="宋体" w:hAnsi="宋体"/>
          <w:sz w:val="24"/>
        </w:rPr>
        <w:t xml:space="preserve"> In our opinion, it is important to take into account that part of the stress felt by the students was determined by the pandemic and the uncertainty that came with it in many areas of life</w:t>
      </w:r>
      <w:r>
        <w:rPr>
          <w:rStyle w:val="10"/>
          <w:rFonts w:ascii="宋体" w:hAnsi="宋体"/>
          <w:sz w:val="24"/>
          <w:highlight w:val="yellow"/>
        </w:rPr>
        <w:t>.</w:t>
      </w:r>
      <w:r>
        <w:rPr>
          <w:rStyle w:val="10"/>
          <w:rFonts w:ascii="宋体" w:hAnsi="宋体"/>
          <w:sz w:val="24"/>
        </w:rPr>
        <w:t xml:space="preserve"> Certainly, the stress generated by the pandemic and the isolation felt by many people influenced many students in terms of the way they were able to cope with the requirements of online education and all the changes that came after</w:t>
      </w:r>
      <w:r>
        <w:rPr>
          <w:rStyle w:val="10"/>
          <w:rFonts w:ascii="宋体" w:hAnsi="宋体"/>
          <w:sz w:val="24"/>
          <w:highlight w:val="yellow"/>
        </w:rPr>
        <w:t>.</w:t>
      </w:r>
      <w:r>
        <w:rPr>
          <w:rStyle w:val="10"/>
          <w:rFonts w:ascii="宋体" w:hAnsi="宋体"/>
          <w:sz w:val="24"/>
        </w:rPr>
        <w:t xml:space="preserve"> Nonetheless, online education is not specific only to times of crisis, and is a modern tool that is widely used nowadays</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jc w:val="left"/>
      </w:pPr>
      <w:r>
        <w:rPr>
          <w:rStyle w:val="10"/>
          <w:rFonts w:ascii="宋体" w:hAnsi="宋体"/>
          <w:sz w:val="24"/>
        </w:rPr>
        <w:t>压力因素在文献中得到了广泛研究，尤其是在大流行病期间与在线学习相关的作品中。在我们看来，重要的是要考虑到学生感受到的部分压力是由大流行病决定的，以及在许多生活领域伴随而来的不确定性。当然，大流行病产生的压力和许多人感受到的孤独感影响了许多学生如何处理在线教育的要求和随后的所有变化。尽管如此，在线教育并不仅仅局限于危机时期，它是一种当今广泛使用的现代工具。</w:t>
      </w:r>
    </w:p>
    <w:p>
      <w:pPr>
        <w:keepNext w:val="0"/>
        <w:keepLines w:val="0"/>
        <w:widowControl/>
        <w:suppressLineNumbers w:val="0"/>
        <w:jc w:val="left"/>
      </w:pPr>
      <w:r>
        <w:rPr>
          <w:rStyle w:val="10"/>
          <w:rFonts w:ascii="宋体" w:hAnsi="宋体"/>
          <w:sz w:val="24"/>
        </w:rPr>
        <w:t>Chandra [ 28] emphasized the stress felt by students along with the fact that online learning can be used to learn coping strategies and develop emotional intelligence, especially in conditions where face-to-face contact is not possible</w:t>
      </w:r>
      <w:r>
        <w:rPr>
          <w:rStyle w:val="10"/>
          <w:rFonts w:ascii="宋体" w:hAnsi="宋体"/>
          <w:sz w:val="24"/>
          <w:highlight w:val="yellow"/>
        </w:rPr>
        <w:t>.</w:t>
      </w:r>
      <w:r>
        <w:rPr>
          <w:rStyle w:val="10"/>
          <w:rFonts w:ascii="宋体" w:hAnsi="宋体"/>
          <w:sz w:val="24"/>
        </w:rPr>
        <w:t xml:space="preserve"> Bruggerman et al</w:t>
      </w:r>
      <w:r>
        <w:rPr>
          <w:rStyle w:val="10"/>
          <w:rFonts w:ascii="宋体" w:hAnsi="宋体"/>
          <w:sz w:val="24"/>
          <w:highlight w:val="yellow"/>
        </w:rPr>
        <w:t>.</w:t>
      </w:r>
      <w:r>
        <w:rPr>
          <w:rStyle w:val="10"/>
          <w:rFonts w:ascii="宋体" w:hAnsi="宋体"/>
          <w:sz w:val="24"/>
        </w:rPr>
        <w:t xml:space="preserve"> [ 29] highlighted both the positive implications (the flexibility and the opportunities provided) and negative stressors (feeling overwhelmed and pressured to accomplish more tasks, having technical problems, and not being able to extract the essential information from the courses provided online) encountered by students during online classes</w:t>
      </w:r>
      <w:r>
        <w:rPr>
          <w:rStyle w:val="10"/>
          <w:rFonts w:ascii="宋体" w:hAnsi="宋体"/>
          <w:sz w:val="24"/>
          <w:highlight w:val="yellow"/>
        </w:rPr>
        <w:t>.</w:t>
      </w:r>
      <w:r>
        <w:rPr>
          <w:rStyle w:val="10"/>
          <w:rFonts w:ascii="宋体" w:hAnsi="宋体"/>
          <w:sz w:val="24"/>
        </w:rPr>
        <w:t xml:space="preserve"> The relationship between stress during online learning and the quality of education was highlighted by Altaf et al</w:t>
      </w:r>
      <w:r>
        <w:rPr>
          <w:rStyle w:val="10"/>
          <w:rFonts w:ascii="宋体" w:hAnsi="宋体"/>
          <w:sz w:val="24"/>
          <w:highlight w:val="yellow"/>
        </w:rPr>
        <w:t>.</w:t>
      </w:r>
      <w:r>
        <w:rPr>
          <w:rStyle w:val="10"/>
          <w:rFonts w:ascii="宋体" w:hAnsi="宋体"/>
          <w:sz w:val="24"/>
        </w:rPr>
        <w:t xml:space="preserve"> [ 30], who concluded that for medical students the online experience was less stressful than face-to-face learning, which might be explained by the inherent stress specific to this profession</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"B28-electronics-12-00454" \o ""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"B29-electronics-12-00454"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"B30-electronics-12-00454"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Chandra  [28] 强调了学生感受到的压力以及在线学习可用于学习应对策略和发展情商的事实，尤其是在无法面对面接触的情况下。Bruggerman等人 [29] 强调了学生在在线课程中遇到的积极影响（灵活性和提供的机会）和消极压力源（感到不堪重负，不能从在线提供的课程中提取基本信息）。Altaf等人 [30]，他得出的结论是，对于医学生而言，在线体验比面对面学习的压力要小，这可能是由这一职业特有的内在压力来解释的。</w:t>
      </w:r>
    </w:p>
    <w:p>
      <w:pPr>
        <w:keepNext w:val="0"/>
        <w:keepLines w:val="0"/>
        <w:widowControl/>
        <w:suppressLineNumbers w:val="0"/>
        <w:jc w:val="left"/>
      </w:pPr>
      <w:r>
        <w:rPr>
          <w:rStyle w:val="10"/>
          <w:rFonts w:ascii="宋体" w:hAnsi="宋体"/>
          <w:sz w:val="24"/>
        </w:rPr>
        <w:t>Mheidly et al</w:t>
      </w:r>
      <w:r>
        <w:rPr>
          <w:rStyle w:val="10"/>
          <w:rFonts w:ascii="宋体" w:hAnsi="宋体"/>
          <w:sz w:val="24"/>
          <w:highlight w:val="yellow"/>
        </w:rPr>
        <w:t>.</w:t>
      </w:r>
      <w:r>
        <w:rPr>
          <w:rStyle w:val="10"/>
          <w:rFonts w:ascii="宋体" w:hAnsi="宋体"/>
          <w:sz w:val="24"/>
        </w:rPr>
        <w:t xml:space="preserve"> [ 31] mostly highlighted the mental problems determined by spending more time online, mentioning stress, anxiety, and even burnout</w:t>
      </w:r>
      <w:r>
        <w:rPr>
          <w:rStyle w:val="10"/>
          <w:rFonts w:ascii="宋体" w:hAnsi="宋体"/>
          <w:sz w:val="24"/>
          <w:highlight w:val="yellow"/>
        </w:rPr>
        <w:t>.</w:t>
      </w:r>
      <w:r>
        <w:rPr>
          <w:rStyle w:val="10"/>
          <w:rFonts w:ascii="宋体" w:hAnsi="宋体"/>
          <w:sz w:val="24"/>
        </w:rPr>
        <w:t xml:space="preserve"> Benila Pearl and Arunfred [ 32] conducted research before the pandemic, comparing the concentration capacity of students in online vs</w:t>
      </w:r>
      <w:r>
        <w:rPr>
          <w:rStyle w:val="10"/>
          <w:rFonts w:ascii="宋体" w:hAnsi="宋体"/>
          <w:sz w:val="24"/>
          <w:highlight w:val="yellow"/>
        </w:rPr>
        <w:t>.</w:t>
      </w:r>
      <w:r>
        <w:rPr>
          <w:rStyle w:val="10"/>
          <w:rFonts w:ascii="宋体" w:hAnsi="宋体"/>
          <w:sz w:val="24"/>
        </w:rPr>
        <w:t xml:space="preserve"> traditional formats</w:t>
      </w:r>
      <w:r>
        <w:rPr>
          <w:rStyle w:val="10"/>
          <w:rFonts w:ascii="宋体" w:hAnsi="宋体"/>
          <w:sz w:val="24"/>
          <w:highlight w:val="yellow"/>
        </w:rPr>
        <w:t>.</w:t>
      </w:r>
      <w:r>
        <w:rPr>
          <w:rStyle w:val="10"/>
          <w:rFonts w:ascii="宋体" w:hAnsi="宋体"/>
          <w:sz w:val="24"/>
        </w:rPr>
        <w:t xml:space="preserve"> The authors noticed that students familiar with online classes were able to focus more due to the technological opportunities that were used by professors to maintain their focus</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"B31-electronics-12-00454" \o ""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"B32-electronics-12-00454"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Mheidly等人 [31] 主要强调了通过在网上花费更多的时间、提及压力、焦虑甚至倦怠来确定的心理问题。BenilaPearl和Arunfred在大流行病之前进行了研究，比较了在线与传统格式学生的集中能力。作者注意到，由于教授利用技术机会来保持注意力，熟悉在线课程的学生能够更加集中注意力。</w:t>
      </w:r>
    </w:p>
    <w:p>
      <w:pPr>
        <w:keepNext w:val="0"/>
        <w:keepLines w:val="0"/>
        <w:widowControl/>
        <w:suppressLineNumbers w:val="0"/>
        <w:jc w:val="left"/>
      </w:pPr>
      <w:r>
        <w:rPr>
          <w:rStyle w:val="10"/>
          <w:rFonts w:ascii="宋体" w:hAnsi="宋体"/>
          <w:sz w:val="24"/>
        </w:rPr>
        <w:t>According to O’Brien et al</w:t>
      </w:r>
      <w:r>
        <w:rPr>
          <w:rStyle w:val="10"/>
          <w:rFonts w:ascii="宋体" w:hAnsi="宋体"/>
          <w:sz w:val="24"/>
          <w:highlight w:val="yellow"/>
        </w:rPr>
        <w:t>.</w:t>
      </w:r>
      <w:r>
        <w:rPr>
          <w:rStyle w:val="10"/>
          <w:rFonts w:ascii="宋体" w:hAnsi="宋体"/>
          <w:sz w:val="24"/>
        </w:rPr>
        <w:t xml:space="preserve"> [ 33], the use of the internet is important for the development of a good education</w:t>
      </w:r>
      <w:r>
        <w:rPr>
          <w:rStyle w:val="10"/>
          <w:rFonts w:ascii="宋体" w:hAnsi="宋体"/>
          <w:sz w:val="24"/>
          <w:highlight w:val="yellow"/>
        </w:rPr>
        <w:t>.</w:t>
      </w:r>
      <w:r>
        <w:rPr>
          <w:rStyle w:val="10"/>
          <w:rFonts w:ascii="宋体" w:hAnsi="宋体"/>
          <w:sz w:val="24"/>
        </w:rPr>
        <w:t xml:space="preserve"> However, they state that university managers should take into account “the balance between education… and distraction”</w:t>
      </w:r>
      <w:r>
        <w:rPr>
          <w:rStyle w:val="10"/>
          <w:rFonts w:ascii="宋体" w:hAnsi="宋体"/>
          <w:sz w:val="24"/>
          <w:highlight w:val="yellow"/>
        </w:rPr>
        <w:t>.</w:t>
      </w:r>
      <w:r>
        <w:rPr>
          <w:rStyle w:val="10"/>
          <w:rFonts w:ascii="宋体" w:hAnsi="宋体"/>
          <w:sz w:val="24"/>
        </w:rPr>
        <w:t xml:space="preserve"> Other works mention the risk of online distractions (students using their smartphones to connect on social media or playing mobile games), even for traditional classrooms [ 33, 34]</w:t>
      </w:r>
      <w:r>
        <w:rPr>
          <w:rStyle w:val="10"/>
          <w:rFonts w:ascii="宋体" w:hAnsi="宋体"/>
          <w:sz w:val="24"/>
          <w:highlight w:val="yellow"/>
        </w:rPr>
        <w:t>.</w:t>
      </w:r>
      <w:r>
        <w:rPr>
          <w:rStyle w:val="10"/>
          <w:rFonts w:ascii="宋体" w:hAnsi="宋体"/>
          <w:sz w:val="24"/>
        </w:rPr>
        <w:t xml:space="preserve"> Thus, the stress determined by multitasking (listening to a lecture, online or not, while engaging in an unrelated activity) and the lack of concentration due to digital technologies can be attributed to the age we live in, and not only to online education</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"B33-electronics-12-00454" \o ""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"B33-electronics-12-00454"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"B34-electronics-12-00454"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根据O'Brien等人 [33] 、互联网的使用是发展良好教育的重要环节。然而，他们指出，大学管理者应该考虑“教育……和分心之间的平衡”。其他作品提到了网络干扰的风险（学生使用智能手机连接社交媒体或玩移动游戏），甚至对于传统教室也是如此 [33,34] 。因此，由多任务（在线听讲座或不听讲座，同时参与不相关的活动）确定的压力和由于数字技术导致的注意力不集中可以归因于我们生活的年龄，而不仅仅是在线教育。</w:t>
      </w:r>
    </w:p>
    <w:p>
      <w:pPr>
        <w:pStyle w:val="4"/>
        <w:keepNext w:val="0"/>
        <w:keepLines w:val="0"/>
        <w:widowControl/>
        <w:suppressLineNumbers w:val="0"/>
        <w:rPr>
          <w:rFonts w:hint="default" w:ascii="Arial" w:hAnsi="Arial" w:cs="Arial"/>
        </w:rPr>
      </w:pPr>
      <w:r>
        <w:rPr>
          <w:rStyle w:val="10"/>
          <w:rFonts w:ascii="Arial" w:hAnsi="Arial"/>
        </w:rPr>
        <w:t>2</w:t>
      </w:r>
      <w:r>
        <w:rPr>
          <w:rStyle w:val="10"/>
          <w:rFonts w:ascii="Arial" w:hAnsi="Arial"/>
          <w:highlight w:val="yellow"/>
        </w:rPr>
        <w:t>.</w:t>
      </w:r>
      <w:r>
        <w:rPr>
          <w:rStyle w:val="10"/>
          <w:rFonts w:ascii="Arial" w:hAnsi="Arial"/>
        </w:rPr>
        <w:t>5</w:t>
      </w:r>
      <w:r>
        <w:rPr>
          <w:rStyle w:val="10"/>
          <w:rFonts w:ascii="Arial" w:hAnsi="Arial"/>
          <w:highlight w:val="yellow"/>
        </w:rPr>
        <w:t>.</w:t>
      </w:r>
      <w:r>
        <w:rPr>
          <w:rStyle w:val="10"/>
          <w:rFonts w:ascii="Arial" w:hAnsi="Arial"/>
        </w:rPr>
        <w:t xml:space="preserve"> The Technical Requirements for Online Education</w:t>
      </w:r>
    </w:p>
    <w:p>
      <w:pPr>
        <w:pStyle w:val="4"/>
        <w:keepNext w:val="0"/>
        <w:keepLines w:val="0"/>
        <w:widowControl/>
        <w:suppressLineNumbers w:val="0"/>
        <w:rPr>
          <w:rFonts w:hint="default" w:ascii="Arial" w:hAnsi="Arial" w:cs="Arial"/>
        </w:rPr>
      </w:pPr>
      <w:r>
        <w:rPr>
          <w:rStyle w:val="10"/>
          <w:rFonts w:ascii="Arial" w:hAnsi="Arial"/>
        </w:rPr>
        <w:t>网络教育技术要求</w:t>
      </w:r>
    </w:p>
    <w:p>
      <w:pPr>
        <w:keepNext w:val="0"/>
        <w:keepLines w:val="0"/>
        <w:widowControl/>
        <w:suppressLineNumbers w:val="0"/>
        <w:jc w:val="left"/>
      </w:pPr>
      <w:r>
        <w:rPr>
          <w:rStyle w:val="10"/>
          <w:rFonts w:ascii="宋体" w:hAnsi="宋体"/>
          <w:sz w:val="24"/>
        </w:rPr>
        <w:t>The minimum technical requirements for a student to be able to attend online classes are mostly related to internet coverage and speed and the device used for connection, preferably one with a larger screen and software packages meant to help students in the learning process and their assignments</w:t>
      </w:r>
      <w:r>
        <w:rPr>
          <w:rStyle w:val="10"/>
          <w:rFonts w:ascii="宋体" w:hAnsi="宋体"/>
          <w:sz w:val="24"/>
          <w:highlight w:val="yellow"/>
        </w:rPr>
        <w:t>.</w:t>
      </w:r>
      <w:r>
        <w:rPr>
          <w:rStyle w:val="10"/>
          <w:rFonts w:ascii="宋体" w:hAnsi="宋体"/>
          <w:sz w:val="24"/>
        </w:rPr>
        <w:t xml:space="preserve"> Meeting these requirements depends on the area students are living in (urban or rural), and the economic status of their family (families may not be able to afford to buy a computer, a laptop, or a performant smartphone for their children)</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jc w:val="left"/>
      </w:pPr>
      <w:r>
        <w:rPr>
          <w:rStyle w:val="10"/>
          <w:rFonts w:ascii="宋体" w:hAnsi="宋体"/>
          <w:sz w:val="24"/>
        </w:rPr>
        <w:t>学生能够参加在线课程的最低技术要求主要与互联网覆盖和速度以及用于连接的设备有关，优选具有更大屏幕的设备和旨在帮助学生学习过程及其作业的软件包。满足这些要求取决于学生居住的地区（城市或农村）及其家庭的经济状况（家庭可能无法为其子女购买电脑、笔记本电脑或高性能智能手机）。</w:t>
      </w:r>
    </w:p>
    <w:p>
      <w:pPr>
        <w:keepNext w:val="0"/>
        <w:keepLines w:val="0"/>
        <w:widowControl/>
        <w:suppressLineNumbers w:val="0"/>
        <w:jc w:val="left"/>
      </w:pPr>
      <w:r>
        <w:rPr>
          <w:rStyle w:val="10"/>
          <w:rFonts w:ascii="宋体" w:hAnsi="宋体"/>
          <w:sz w:val="24"/>
        </w:rPr>
        <w:t>Muthuprasad et al</w:t>
      </w:r>
      <w:r>
        <w:rPr>
          <w:rStyle w:val="10"/>
          <w:rFonts w:ascii="宋体" w:hAnsi="宋体"/>
          <w:sz w:val="24"/>
          <w:highlight w:val="yellow"/>
        </w:rPr>
        <w:t>.</w:t>
      </w:r>
      <w:r>
        <w:rPr>
          <w:rStyle w:val="10"/>
          <w:rFonts w:ascii="宋体" w:hAnsi="宋体"/>
          <w:sz w:val="24"/>
        </w:rPr>
        <w:t xml:space="preserve"> [ 35] showed that internet connection problems in terms of coverage, speed, and limited data were the three most important problems faced by students in India during online classes</w:t>
      </w:r>
      <w:r>
        <w:rPr>
          <w:rStyle w:val="10"/>
          <w:rFonts w:ascii="宋体" w:hAnsi="宋体"/>
          <w:sz w:val="24"/>
          <w:highlight w:val="yellow"/>
        </w:rPr>
        <w:t>.</w:t>
      </w:r>
      <w:r>
        <w:rPr>
          <w:rStyle w:val="10"/>
          <w:rFonts w:ascii="宋体" w:hAnsi="宋体"/>
          <w:sz w:val="24"/>
        </w:rPr>
        <w:t xml:space="preserve"> Not having a device was only in the sixth position</w:t>
      </w:r>
      <w:r>
        <w:rPr>
          <w:rStyle w:val="10"/>
          <w:rFonts w:ascii="宋体" w:hAnsi="宋体"/>
          <w:sz w:val="24"/>
          <w:highlight w:val="yellow"/>
        </w:rPr>
        <w:t>.</w:t>
      </w:r>
      <w:r>
        <w:rPr>
          <w:rStyle w:val="10"/>
          <w:rFonts w:ascii="宋体" w:hAnsi="宋体"/>
          <w:sz w:val="24"/>
        </w:rPr>
        <w:t xml:space="preserve"> Sifat [ 36] conducted research on students in Bangladesh, highlighting technical problems (poor internet speeds, high associated costs) and the stress caused by online classes</w:t>
      </w:r>
      <w:r>
        <w:rPr>
          <w:rStyle w:val="10"/>
          <w:rFonts w:ascii="宋体" w:hAnsi="宋体"/>
          <w:sz w:val="24"/>
          <w:highlight w:val="yellow"/>
        </w:rPr>
        <w:t>.</w:t>
      </w:r>
      <w:r>
        <w:rPr>
          <w:rStyle w:val="10"/>
          <w:rFonts w:ascii="宋体" w:hAnsi="宋体"/>
          <w:sz w:val="24"/>
        </w:rPr>
        <w:t xml:space="preserve"> Cullinan et al</w:t>
      </w:r>
      <w:r>
        <w:rPr>
          <w:rStyle w:val="10"/>
          <w:rFonts w:ascii="宋体" w:hAnsi="宋体"/>
          <w:sz w:val="24"/>
          <w:highlight w:val="yellow"/>
        </w:rPr>
        <w:t>.</w:t>
      </w:r>
      <w:r>
        <w:rPr>
          <w:rStyle w:val="10"/>
          <w:rFonts w:ascii="宋体" w:hAnsi="宋体"/>
          <w:sz w:val="24"/>
        </w:rPr>
        <w:t xml:space="preserve"> [ 37] addressed the problem of disparities between students with access to the internet and students from regions with less coverage, as well as the way these problems affect the quality of education if universities do not provide support for this latter group of students</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"B35-electronics-12-00454" \o ""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"B36-electronics-12-00454"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"B37-electronics-12-00454"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穆特普拉萨德等人 [35] 显示，网络连接在覆盖率、速度和有限数据方面的问题是印度学生在网上课程中面临的三个最重要的问题。没有装置仅处于第六位置。西法特 [36] 对孟加拉国的学生进行了研究，强调了技术问题（互联网速度差、相关成本高）和在线课程带来的压力。Cullinan等人 [37] 解决了拥有互联网的学生与来自覆盖率较低地区的学生之间的差距问题，以及如果大学不为后一组学生提供支持，这些问题将如何影响教育质量。</w:t>
      </w:r>
    </w:p>
    <w:p>
      <w:pPr>
        <w:pStyle w:val="3"/>
        <w:keepNext w:val="0"/>
        <w:keepLines w:val="0"/>
        <w:widowControl/>
        <w:suppressLineNumbers w:val="0"/>
        <w:rPr>
          <w:rFonts w:hint="default" w:ascii="Arial" w:hAnsi="Arial" w:cs="Arial"/>
        </w:rPr>
      </w:pPr>
      <w:r>
        <w:rPr>
          <w:rStyle w:val="10"/>
          <w:rFonts w:ascii="Arial" w:hAnsi="Arial"/>
        </w:rPr>
        <w:t>3</w:t>
      </w:r>
      <w:r>
        <w:rPr>
          <w:rStyle w:val="10"/>
          <w:rFonts w:ascii="Arial" w:hAnsi="Arial"/>
          <w:highlight w:val="yellow"/>
        </w:rPr>
        <w:t>.</w:t>
      </w:r>
      <w:r>
        <w:rPr>
          <w:rStyle w:val="10"/>
          <w:rFonts w:ascii="Arial" w:hAnsi="Arial"/>
        </w:rPr>
        <w:t xml:space="preserve"> Research Methodology and Hypothesis Development</w:t>
      </w:r>
    </w:p>
    <w:p>
      <w:pPr>
        <w:pStyle w:val="3"/>
        <w:keepNext w:val="0"/>
        <w:keepLines w:val="0"/>
        <w:widowControl/>
        <w:suppressLineNumbers w:val="0"/>
        <w:rPr>
          <w:rFonts w:hint="default" w:ascii="Arial" w:hAnsi="Arial" w:cs="Arial"/>
        </w:rPr>
      </w:pPr>
      <w:r>
        <w:rPr>
          <w:rStyle w:val="10"/>
          <w:rFonts w:ascii="Arial" w:hAnsi="Arial"/>
        </w:rPr>
        <w:t>研究方法和假设发展</w:t>
      </w:r>
    </w:p>
    <w:p>
      <w:pPr>
        <w:keepNext w:val="0"/>
        <w:keepLines w:val="0"/>
        <w:widowControl/>
        <w:suppressLineNumbers w:val="0"/>
        <w:jc w:val="left"/>
      </w:pP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"fig_body_display_electronics-12-00454-f001" </w:instrText>
      </w:r>
      <w:r>
        <w:rPr>
          <w:rStyle w:val="10"/>
          <w:rFonts w:ascii="宋体" w:hAnsi="宋体" w:eastAsia="宋体" w:cs="宋体"/>
          <w:kern w:val="0"/>
          <w:sz w:val="24"/>
        </w:rPr>
        <w:fldChar w:fldCharType="separate"/>
      </w:r>
      <w:r>
        <w:rPr>
          <w:rStyle w:val="12"/>
          <w:rFonts w:ascii="宋体" w:hAnsi="宋体"/>
          <w:sz w:val="24"/>
        </w:rPr>
        <w:t>Figure 1 illustrates the flowchart of the methodological process we used for the present research</w:t>
      </w:r>
      <w:r>
        <w:rPr>
          <w:rStyle w:val="12"/>
          <w:rFonts w:ascii="宋体" w:hAnsi="宋体"/>
          <w:sz w:val="24"/>
          <w:highlight w:val="yellow"/>
        </w:rPr>
        <w:t>.</w:t>
      </w:r>
      <w:r>
        <w:rPr>
          <w:rStyle w:val="12"/>
          <w:rFonts w:ascii="宋体" w:hAnsi="宋体"/>
          <w:sz w:val="24"/>
        </w:rPr>
        <w:t xml:space="preserve"> </w:t>
      </w:r>
      <w:r>
        <w:rPr>
          <w:rStyle w:val="10"/>
          <w:rFonts w:ascii="宋体" w:hAnsi="宋体" w:eastAsia="宋体" w:cs="宋体"/>
          <w:kern w:val="0"/>
          <w:sz w:val="24"/>
        </w:rPr>
        <w:fldChar w:fldCharType="end"/>
      </w:r>
    </w:p>
    <w:p>
      <w:pPr>
        <w:keepNext w:val="0"/>
        <w:keepLines w:val="0"/>
        <w:widowControl/>
        <w:suppressLineNumbers w:val="0"/>
        <w:jc w:val="left"/>
      </w:pPr>
      <w:r>
        <w:rPr>
          <w:rStyle w:val="12"/>
          <w:rFonts w:ascii="宋体" w:hAnsi="宋体"/>
          <w:sz w:val="24"/>
        </w:rPr>
        <w:t>图1说明了我们用于本研究的方法过程的流程图。</w:t>
      </w:r>
    </w:p>
    <w:p>
      <w:pPr>
        <w:keepNext w:val="0"/>
        <w:keepLines w:val="0"/>
        <w:widowControl/>
        <w:suppressLineNumbers w:val="0"/>
        <w:jc w:val="left"/>
      </w:pPr>
      <w:r>
        <w:rPr>
          <w:rStyle w:val="10"/>
          <w:rFonts w:ascii="宋体" w:hAnsi="宋体" w:eastAsia="宋体" w:cs="宋体"/>
          <w:kern w:val="0"/>
          <w:sz w:val="24"/>
        </w:rPr>
        <w:drawing>
          <wp:inline distT="0" distB="0" distL="114300" distR="114300">
            <wp:extent cx="5238750" cy="2066925"/>
            <wp:effectExtent l="0" t="0" r="3810" b="5715"/>
            <wp:docPr id="5"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IMG_266"/>
                    <pic:cNvPicPr>
                      <a:picLocks noChangeAspect="1"/>
                    </pic:cNvPicPr>
                  </pic:nvPicPr>
                  <pic:blipFill>
                    <a:blip r:embed="rId10"/>
                    <a:stretch>
                      <a:fillRect/>
                    </a:stretch>
                  </pic:blipFill>
                  <pic:spPr>
                    <a:xfrm>
                      <a:off x="0" y="0"/>
                      <a:ext cx="5238750" cy="2066925"/>
                    </a:xfrm>
                    <a:prstGeom prst="rect">
                      <a:avLst/>
                    </a:prstGeom>
                    <a:noFill/>
                    <a:ln w="9525">
                      <a:noFill/>
                    </a:ln>
                  </pic:spPr>
                </pic:pic>
              </a:graphicData>
            </a:graphic>
          </wp:inline>
        </w:drawing>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"fig_body_display_electronics-12-00454-f001"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b/>
          <w:sz w:val="24"/>
        </w:rPr>
        <w:t>Figure 1</w:t>
      </w:r>
      <w:r>
        <w:rPr>
          <w:rStyle w:val="10"/>
          <w:rFonts w:ascii="宋体" w:hAnsi="宋体"/>
          <w:b/>
          <w:sz w:val="24"/>
          <w:highlight w:val="yellow"/>
        </w:rPr>
        <w:t>.</w:t>
      </w:r>
      <w:r>
        <w:rPr>
          <w:rStyle w:val="10"/>
          <w:rFonts w:ascii="宋体" w:hAnsi="宋体"/>
          <w:b/>
          <w:sz w:val="24"/>
        </w:rPr>
        <w:t xml:space="preserve"> </w:t>
      </w:r>
      <w:r>
        <w:rPr>
          <w:rStyle w:val="10"/>
          <w:rFonts w:ascii="宋体" w:hAnsi="宋体"/>
          <w:sz w:val="24"/>
        </w:rPr>
        <w:t>The methodological process</w:t>
      </w:r>
      <w:r>
        <w:rPr>
          <w:rStyle w:val="10"/>
          <w:rFonts w:ascii="宋体" w:hAnsi="宋体"/>
          <w:sz w:val="24"/>
          <w:highlight w:val="yellow"/>
        </w:rPr>
        <w:t>.</w:t>
      </w:r>
      <w:r>
        <w:rPr>
          <w:rStyle w:val="10"/>
          <w:rFonts w:ascii="宋体" w:hAnsi="宋体"/>
          <w:sz w:val="24"/>
        </w:rPr>
        <w:t xml:space="preserve"> Source: own work</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jc w:val="left"/>
      </w:pPr>
      <w:r>
        <w:rPr>
          <w:rStyle w:val="10"/>
          <w:rFonts w:ascii="宋体" w:hAnsi="宋体"/>
          <w:b/>
          <w:sz w:val="24"/>
        </w:rPr>
        <w:t>图1</w:t>
      </w:r>
      <w:r>
        <w:rPr>
          <w:rStyle w:val="10"/>
          <w:rFonts w:ascii="宋体" w:hAnsi="宋体"/>
          <w:b/>
          <w:sz w:val="24"/>
          <w:highlight w:val="yellow"/>
        </w:rPr>
        <w:t>.</w:t>
      </w:r>
      <w:r>
        <w:rPr>
          <w:rStyle w:val="10"/>
          <w:rFonts w:ascii="宋体" w:hAnsi="宋体"/>
          <w:sz w:val="24"/>
        </w:rPr>
        <w:t>方法过程。来源：自己的工作。</w:t>
      </w:r>
    </w:p>
    <w:p>
      <w:pPr>
        <w:keepNext w:val="0"/>
        <w:keepLines w:val="0"/>
        <w:widowControl/>
        <w:suppressLineNumbers w:val="0"/>
        <w:jc w:val="left"/>
      </w:pPr>
      <w:r>
        <w:rPr>
          <w:rStyle w:val="10"/>
          <w:rFonts w:ascii="宋体" w:hAnsi="宋体"/>
          <w:sz w:val="24"/>
        </w:rPr>
        <w:t>As our research methodology, we used partial least squares structural equation modelling (PLS-SEM) and SmartPLS software, version 4 [ 38]</w:t>
      </w:r>
      <w:r>
        <w:rPr>
          <w:rStyle w:val="10"/>
          <w:rFonts w:ascii="宋体" w:hAnsi="宋体"/>
          <w:sz w:val="24"/>
          <w:highlight w:val="yellow"/>
        </w:rPr>
        <w:t>.</w:t>
      </w:r>
      <w:r>
        <w:rPr>
          <w:rStyle w:val="10"/>
          <w:rFonts w:ascii="宋体" w:hAnsi="宋体"/>
          <w:sz w:val="24"/>
        </w:rPr>
        <w:t xml:space="preserve"> The most important research question we wanted to answer refers to the measures that higher education managers might take in order to ensure a high-quality education for students</w:t>
      </w:r>
      <w:r>
        <w:rPr>
          <w:rStyle w:val="10"/>
          <w:rFonts w:ascii="宋体" w:hAnsi="宋体"/>
          <w:sz w:val="24"/>
          <w:highlight w:val="yellow"/>
        </w:rPr>
        <w:t>.</w:t>
      </w:r>
      <w:r>
        <w:rPr>
          <w:rStyle w:val="10"/>
          <w:rFonts w:ascii="宋体" w:hAnsi="宋体"/>
          <w:sz w:val="24"/>
        </w:rPr>
        <w:t xml:space="preserve"> With this question at the core of our research, we conducted our analysis starting from the following nine hypotheses: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"B38-electronics-12-00454" \o "" </w:t>
      </w:r>
    </w:p>
    <w:p>
      <w:pPr>
        <w:keepNext w:val="0"/>
        <w:keepLines w:val="0"/>
        <w:widowControl/>
        <w:suppressLineNumbers w:val="0"/>
        <w:jc w:val="left"/>
      </w:pPr>
      <w:r>
        <w:rPr>
          <w:rStyle w:val="10"/>
          <w:rFonts w:ascii="宋体" w:hAnsi="宋体"/>
          <w:sz w:val="24"/>
        </w:rPr>
        <w:t>作为我们的研究方法，我们使用偏最小二乘结构方程模型（PLS-SEM）和SmartPLS软件，版本4[38] 。我们想回答的最重要的研究问题是高等教育管理者为确保学生的高质量教育而可能采取的措施。以这个问题为研究核心，我们从以下九个假设出发进行分析：</w:t>
      </w:r>
    </w:p>
    <w:p>
      <w:pPr>
        <w:keepNext w:val="0"/>
        <w:keepLines w:val="0"/>
        <w:widowControl/>
        <w:suppressLineNumbers w:val="0"/>
        <w:spacing w:after="0" w:afterAutospacing="0"/>
        <w:jc w:val="left"/>
      </w:pPr>
      <w:r>
        <w:rPr>
          <w:rStyle w:val="10"/>
          <w:rFonts w:ascii="宋体" w:hAnsi="宋体"/>
          <w:b/>
          <w:sz w:val="24"/>
        </w:rPr>
        <w:t>Hypothesis  1 (H1)</w:t>
      </w:r>
      <w:r>
        <w:rPr>
          <w:rStyle w:val="10"/>
          <w:rFonts w:ascii="宋体" w:hAnsi="宋体"/>
          <w:b/>
          <w:sz w:val="24"/>
          <w:highlight w:val="yellow"/>
        </w:rPr>
        <w:t>.</w:t>
      </w:r>
      <w:r>
        <w:rPr>
          <w:rStyle w:val="10"/>
          <w:rFonts w:ascii="宋体" w:hAnsi="宋体"/>
          <w:b/>
          <w:sz w:val="24"/>
        </w:rPr>
        <w:t xml:space="preserve"> </w:t>
      </w:r>
    </w:p>
    <w:p>
      <w:pPr>
        <w:keepNext w:val="0"/>
        <w:keepLines w:val="0"/>
        <w:widowControl/>
        <w:suppressLineNumbers w:val="0"/>
        <w:spacing w:after="0" w:afterAutospacing="0"/>
        <w:jc w:val="left"/>
      </w:pPr>
      <w:r>
        <w:rPr>
          <w:rStyle w:val="10"/>
          <w:rFonts w:ascii="宋体" w:hAnsi="宋体"/>
          <w:b/>
          <w:sz w:val="24"/>
        </w:rPr>
        <w:t>假设一（H1）。</w:t>
      </w:r>
    </w:p>
    <w:p>
      <w:pPr>
        <w:keepNext w:val="0"/>
        <w:keepLines w:val="0"/>
        <w:widowControl/>
        <w:suppressLineNumbers w:val="0"/>
        <w:spacing w:after="0" w:afterAutospacing="0"/>
        <w:jc w:val="left"/>
      </w:pPr>
      <w:r>
        <w:rPr>
          <w:rStyle w:val="10"/>
          <w:rFonts w:ascii="宋体" w:hAnsi="宋体"/>
          <w:sz w:val="24"/>
        </w:rPr>
        <w:t xml:space="preserve">There is a direct and negative influence from the communication problems specific to online education to the quality of online education </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spacing w:after="0" w:afterAutospacing="0"/>
        <w:jc w:val="left"/>
      </w:pPr>
      <w:r>
        <w:rPr>
          <w:rStyle w:val="10"/>
          <w:rFonts w:ascii="宋体" w:hAnsi="宋体"/>
          <w:sz w:val="24"/>
        </w:rPr>
        <w:t>在线教育特有的通信问题对在线教育的质量有直接的负面影响。</w:t>
      </w:r>
    </w:p>
    <w:p>
      <w:pPr>
        <w:keepNext w:val="0"/>
        <w:keepLines w:val="0"/>
        <w:widowControl/>
        <w:suppressLineNumbers w:val="0"/>
        <w:spacing w:before="0" w:beforeAutospacing="0" w:after="0" w:afterAutospacing="0"/>
        <w:jc w:val="left"/>
      </w:pPr>
      <w:r>
        <w:rPr>
          <w:rStyle w:val="10"/>
          <w:rFonts w:ascii="宋体" w:hAnsi="宋体"/>
          <w:b/>
          <w:sz w:val="24"/>
        </w:rPr>
        <w:t>Hypothesis  2 (H2)</w:t>
      </w:r>
      <w:r>
        <w:rPr>
          <w:rStyle w:val="10"/>
          <w:rFonts w:ascii="宋体" w:hAnsi="宋体"/>
          <w:b/>
          <w:sz w:val="24"/>
          <w:highlight w:val="yellow"/>
        </w:rPr>
        <w:t>.</w:t>
      </w:r>
      <w:r>
        <w:rPr>
          <w:rStyle w:val="10"/>
          <w:rFonts w:ascii="宋体" w:hAnsi="宋体"/>
          <w:b/>
          <w:sz w:val="24"/>
        </w:rPr>
        <w:t xml:space="preserve"> </w:t>
      </w:r>
    </w:p>
    <w:p>
      <w:pPr>
        <w:keepNext w:val="0"/>
        <w:keepLines w:val="0"/>
        <w:widowControl/>
        <w:suppressLineNumbers w:val="0"/>
        <w:spacing w:before="0" w:beforeAutospacing="0" w:after="0" w:afterAutospacing="0"/>
        <w:jc w:val="left"/>
      </w:pPr>
      <w:r>
        <w:rPr>
          <w:rStyle w:val="10"/>
          <w:rFonts w:ascii="宋体" w:hAnsi="宋体"/>
          <w:b/>
          <w:sz w:val="24"/>
        </w:rPr>
        <w:t>假设二（H2）。</w:t>
      </w:r>
    </w:p>
    <w:p>
      <w:pPr>
        <w:keepNext w:val="0"/>
        <w:keepLines w:val="0"/>
        <w:widowControl/>
        <w:suppressLineNumbers w:val="0"/>
        <w:spacing w:before="0" w:beforeAutospacing="0" w:after="0" w:afterAutospacing="0"/>
        <w:jc w:val="left"/>
      </w:pPr>
      <w:r>
        <w:rPr>
          <w:rStyle w:val="10"/>
          <w:rFonts w:ascii="宋体" w:hAnsi="宋体"/>
          <w:sz w:val="24"/>
        </w:rPr>
        <w:t xml:space="preserve">There is a direct and positive influence from communication problems specific to online education to the stress felt by students during online education </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spacing w:before="0" w:beforeAutospacing="0" w:after="0" w:afterAutospacing="0"/>
        <w:jc w:val="left"/>
      </w:pPr>
      <w:r>
        <w:rPr>
          <w:rStyle w:val="10"/>
          <w:rFonts w:ascii="宋体" w:hAnsi="宋体"/>
          <w:sz w:val="24"/>
        </w:rPr>
        <w:t>在线教育特有的沟通问题对学生在在线教育期间感受到的压力有直接和积极的影响。</w:t>
      </w:r>
    </w:p>
    <w:p>
      <w:pPr>
        <w:keepNext w:val="0"/>
        <w:keepLines w:val="0"/>
        <w:widowControl/>
        <w:suppressLineNumbers w:val="0"/>
        <w:spacing w:before="0" w:beforeAutospacing="0" w:after="0" w:afterAutospacing="0"/>
        <w:jc w:val="left"/>
      </w:pPr>
      <w:r>
        <w:rPr>
          <w:rStyle w:val="10"/>
          <w:rFonts w:ascii="宋体" w:hAnsi="宋体"/>
          <w:b/>
          <w:sz w:val="24"/>
        </w:rPr>
        <w:t>Hypothesis  3 (H3)</w:t>
      </w:r>
      <w:r>
        <w:rPr>
          <w:rStyle w:val="10"/>
          <w:rFonts w:ascii="宋体" w:hAnsi="宋体"/>
          <w:b/>
          <w:sz w:val="24"/>
          <w:highlight w:val="yellow"/>
        </w:rPr>
        <w:t>.</w:t>
      </w:r>
      <w:r>
        <w:rPr>
          <w:rStyle w:val="10"/>
          <w:rFonts w:ascii="宋体" w:hAnsi="宋体"/>
          <w:b/>
          <w:sz w:val="24"/>
        </w:rPr>
        <w:t xml:space="preserve"> </w:t>
      </w:r>
    </w:p>
    <w:p>
      <w:pPr>
        <w:keepNext w:val="0"/>
        <w:keepLines w:val="0"/>
        <w:widowControl/>
        <w:suppressLineNumbers w:val="0"/>
        <w:spacing w:before="0" w:beforeAutospacing="0" w:after="0" w:afterAutospacing="0"/>
        <w:jc w:val="left"/>
      </w:pPr>
      <w:r>
        <w:rPr>
          <w:rStyle w:val="10"/>
          <w:rFonts w:ascii="宋体" w:hAnsi="宋体"/>
          <w:b/>
          <w:sz w:val="24"/>
        </w:rPr>
        <w:t>假设三（H3）。</w:t>
      </w:r>
    </w:p>
    <w:p>
      <w:pPr>
        <w:keepNext w:val="0"/>
        <w:keepLines w:val="0"/>
        <w:widowControl/>
        <w:suppressLineNumbers w:val="0"/>
        <w:spacing w:before="0" w:beforeAutospacing="0" w:after="0" w:afterAutospacing="0"/>
        <w:jc w:val="left"/>
      </w:pPr>
      <w:r>
        <w:rPr>
          <w:rStyle w:val="10"/>
          <w:rFonts w:ascii="宋体" w:hAnsi="宋体"/>
          <w:sz w:val="24"/>
        </w:rPr>
        <w:t xml:space="preserve">There is a direct and negative influence from professors’ skills in conducting online classes to the communication problems specific to online education </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spacing w:before="0" w:beforeAutospacing="0" w:after="0" w:afterAutospacing="0"/>
        <w:jc w:val="left"/>
      </w:pPr>
      <w:r>
        <w:rPr>
          <w:rStyle w:val="10"/>
          <w:rFonts w:ascii="宋体" w:hAnsi="宋体"/>
          <w:sz w:val="24"/>
        </w:rPr>
        <w:t>教授开展在线课程的技能对在线教育特有的沟通问题产生直接和负面影响。</w:t>
      </w:r>
    </w:p>
    <w:p>
      <w:pPr>
        <w:keepNext w:val="0"/>
        <w:keepLines w:val="0"/>
        <w:widowControl/>
        <w:suppressLineNumbers w:val="0"/>
        <w:spacing w:before="0" w:beforeAutospacing="0" w:after="0" w:afterAutospacing="0"/>
        <w:jc w:val="left"/>
      </w:pPr>
      <w:r>
        <w:rPr>
          <w:rStyle w:val="10"/>
          <w:rFonts w:ascii="宋体" w:hAnsi="宋体"/>
          <w:b/>
          <w:sz w:val="24"/>
        </w:rPr>
        <w:t>Hypothesis  4 (H4)</w:t>
      </w:r>
      <w:r>
        <w:rPr>
          <w:rStyle w:val="10"/>
          <w:rFonts w:ascii="宋体" w:hAnsi="宋体"/>
          <w:b/>
          <w:sz w:val="24"/>
          <w:highlight w:val="yellow"/>
        </w:rPr>
        <w:t>.</w:t>
      </w:r>
      <w:r>
        <w:rPr>
          <w:rStyle w:val="10"/>
          <w:rFonts w:ascii="宋体" w:hAnsi="宋体"/>
          <w:b/>
          <w:sz w:val="24"/>
        </w:rPr>
        <w:t xml:space="preserve"> </w:t>
      </w:r>
    </w:p>
    <w:p>
      <w:pPr>
        <w:keepNext w:val="0"/>
        <w:keepLines w:val="0"/>
        <w:widowControl/>
        <w:suppressLineNumbers w:val="0"/>
        <w:spacing w:before="0" w:beforeAutospacing="0" w:after="0" w:afterAutospacing="0"/>
        <w:jc w:val="left"/>
      </w:pPr>
      <w:r>
        <w:rPr>
          <w:rStyle w:val="10"/>
          <w:rFonts w:ascii="宋体" w:hAnsi="宋体"/>
          <w:b/>
          <w:sz w:val="24"/>
        </w:rPr>
        <w:t>假设四（H4）。</w:t>
      </w:r>
    </w:p>
    <w:p>
      <w:pPr>
        <w:keepNext w:val="0"/>
        <w:keepLines w:val="0"/>
        <w:widowControl/>
        <w:suppressLineNumbers w:val="0"/>
        <w:spacing w:before="0" w:beforeAutospacing="0" w:after="0" w:afterAutospacing="0"/>
        <w:jc w:val="left"/>
      </w:pPr>
      <w:r>
        <w:rPr>
          <w:rStyle w:val="10"/>
          <w:rFonts w:ascii="宋体" w:hAnsi="宋体"/>
          <w:sz w:val="24"/>
        </w:rPr>
        <w:t xml:space="preserve">There is a direct and positive influence from professors’ skills in conducting online classes to the quality of online education </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spacing w:before="0" w:beforeAutospacing="0" w:after="0" w:afterAutospacing="0"/>
        <w:jc w:val="left"/>
      </w:pPr>
      <w:r>
        <w:rPr>
          <w:rStyle w:val="10"/>
          <w:rFonts w:ascii="宋体" w:hAnsi="宋体"/>
          <w:sz w:val="24"/>
        </w:rPr>
        <w:t>教授开展在线课程的技能对在线教育的质量有直接和积极的影响。</w:t>
      </w:r>
    </w:p>
    <w:p>
      <w:pPr>
        <w:keepNext w:val="0"/>
        <w:keepLines w:val="0"/>
        <w:widowControl/>
        <w:suppressLineNumbers w:val="0"/>
        <w:spacing w:before="0" w:beforeAutospacing="0" w:after="0" w:afterAutospacing="0"/>
        <w:jc w:val="left"/>
      </w:pPr>
      <w:r>
        <w:rPr>
          <w:rStyle w:val="10"/>
          <w:rFonts w:ascii="宋体" w:hAnsi="宋体"/>
          <w:b/>
          <w:sz w:val="24"/>
        </w:rPr>
        <w:t>Hypothesis  5 (H5)</w:t>
      </w:r>
      <w:r>
        <w:rPr>
          <w:rStyle w:val="10"/>
          <w:rFonts w:ascii="宋体" w:hAnsi="宋体"/>
          <w:b/>
          <w:sz w:val="24"/>
          <w:highlight w:val="yellow"/>
        </w:rPr>
        <w:t>.</w:t>
      </w:r>
      <w:r>
        <w:rPr>
          <w:rStyle w:val="10"/>
          <w:rFonts w:ascii="宋体" w:hAnsi="宋体"/>
          <w:b/>
          <w:sz w:val="24"/>
        </w:rPr>
        <w:t xml:space="preserve"> </w:t>
      </w:r>
    </w:p>
    <w:p>
      <w:pPr>
        <w:keepNext w:val="0"/>
        <w:keepLines w:val="0"/>
        <w:widowControl/>
        <w:suppressLineNumbers w:val="0"/>
        <w:spacing w:before="0" w:beforeAutospacing="0" w:after="0" w:afterAutospacing="0"/>
        <w:jc w:val="left"/>
      </w:pPr>
      <w:r>
        <w:rPr>
          <w:rStyle w:val="10"/>
          <w:rFonts w:ascii="宋体" w:hAnsi="宋体"/>
          <w:b/>
          <w:sz w:val="24"/>
        </w:rPr>
        <w:t>假设5（H5）。</w:t>
      </w:r>
    </w:p>
    <w:p>
      <w:pPr>
        <w:keepNext w:val="0"/>
        <w:keepLines w:val="0"/>
        <w:widowControl/>
        <w:suppressLineNumbers w:val="0"/>
        <w:spacing w:before="0" w:beforeAutospacing="0" w:after="0" w:afterAutospacing="0"/>
        <w:jc w:val="left"/>
      </w:pPr>
      <w:r>
        <w:rPr>
          <w:rStyle w:val="10"/>
          <w:rFonts w:ascii="宋体" w:hAnsi="宋体"/>
          <w:sz w:val="24"/>
        </w:rPr>
        <w:t xml:space="preserve">There is a direct and negative influence from professors’ skills in conducting online classes to the stress felt by students during online education </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spacing w:before="0" w:beforeAutospacing="0" w:after="0" w:afterAutospacing="0"/>
        <w:jc w:val="left"/>
      </w:pPr>
      <w:r>
        <w:rPr>
          <w:rStyle w:val="10"/>
          <w:rFonts w:ascii="宋体" w:hAnsi="宋体"/>
          <w:sz w:val="24"/>
        </w:rPr>
        <w:t>教授开展在线课程的技能对学生在在线教育期间感受到的压力有直接的负面影响。</w:t>
      </w:r>
    </w:p>
    <w:p>
      <w:pPr>
        <w:keepNext w:val="0"/>
        <w:keepLines w:val="0"/>
        <w:widowControl/>
        <w:suppressLineNumbers w:val="0"/>
        <w:spacing w:before="0" w:beforeAutospacing="0" w:after="0" w:afterAutospacing="0"/>
        <w:jc w:val="left"/>
      </w:pPr>
      <w:r>
        <w:rPr>
          <w:rStyle w:val="10"/>
          <w:rFonts w:ascii="宋体" w:hAnsi="宋体"/>
          <w:b/>
          <w:sz w:val="24"/>
        </w:rPr>
        <w:t>Hypothesis  6 (H6)</w:t>
      </w:r>
      <w:r>
        <w:rPr>
          <w:rStyle w:val="10"/>
          <w:rFonts w:ascii="宋体" w:hAnsi="宋体"/>
          <w:b/>
          <w:sz w:val="24"/>
          <w:highlight w:val="yellow"/>
        </w:rPr>
        <w:t>.</w:t>
      </w:r>
      <w:r>
        <w:rPr>
          <w:rStyle w:val="10"/>
          <w:rFonts w:ascii="宋体" w:hAnsi="宋体"/>
          <w:b/>
          <w:sz w:val="24"/>
        </w:rPr>
        <w:t xml:space="preserve"> </w:t>
      </w:r>
    </w:p>
    <w:p>
      <w:pPr>
        <w:keepNext w:val="0"/>
        <w:keepLines w:val="0"/>
        <w:widowControl/>
        <w:suppressLineNumbers w:val="0"/>
        <w:spacing w:before="0" w:beforeAutospacing="0" w:after="0" w:afterAutospacing="0"/>
        <w:jc w:val="left"/>
      </w:pPr>
      <w:r>
        <w:rPr>
          <w:rStyle w:val="10"/>
          <w:rFonts w:ascii="宋体" w:hAnsi="宋体"/>
          <w:b/>
          <w:sz w:val="24"/>
        </w:rPr>
        <w:t>假设六（H6）。</w:t>
      </w:r>
    </w:p>
    <w:p>
      <w:pPr>
        <w:keepNext w:val="0"/>
        <w:keepLines w:val="0"/>
        <w:widowControl/>
        <w:suppressLineNumbers w:val="0"/>
        <w:spacing w:before="0" w:beforeAutospacing="0" w:after="0" w:afterAutospacing="0"/>
        <w:jc w:val="left"/>
      </w:pPr>
      <w:r>
        <w:rPr>
          <w:rStyle w:val="10"/>
          <w:rFonts w:ascii="宋体" w:hAnsi="宋体"/>
          <w:sz w:val="24"/>
        </w:rPr>
        <w:t xml:space="preserve">There is a direct and negative influence from the stress felt by students during online education to the quality of online education </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spacing w:before="0" w:beforeAutospacing="0" w:after="0" w:afterAutospacing="0"/>
        <w:jc w:val="left"/>
      </w:pPr>
      <w:r>
        <w:rPr>
          <w:rStyle w:val="10"/>
          <w:rFonts w:ascii="宋体" w:hAnsi="宋体"/>
          <w:sz w:val="24"/>
        </w:rPr>
        <w:t>学生在在线教育期间感受到的压力对在线教育的质量有直接的负面影响。</w:t>
      </w:r>
    </w:p>
    <w:p>
      <w:pPr>
        <w:keepNext w:val="0"/>
        <w:keepLines w:val="0"/>
        <w:widowControl/>
        <w:suppressLineNumbers w:val="0"/>
        <w:spacing w:before="0" w:beforeAutospacing="0" w:after="0" w:afterAutospacing="0"/>
        <w:jc w:val="left"/>
      </w:pPr>
      <w:r>
        <w:rPr>
          <w:rStyle w:val="10"/>
          <w:rFonts w:ascii="宋体" w:hAnsi="宋体"/>
          <w:b/>
          <w:sz w:val="24"/>
        </w:rPr>
        <w:t>Hypothesis  7 (H7)</w:t>
      </w:r>
      <w:r>
        <w:rPr>
          <w:rStyle w:val="10"/>
          <w:rFonts w:ascii="宋体" w:hAnsi="宋体"/>
          <w:b/>
          <w:sz w:val="24"/>
          <w:highlight w:val="yellow"/>
        </w:rPr>
        <w:t>.</w:t>
      </w:r>
      <w:r>
        <w:rPr>
          <w:rStyle w:val="10"/>
          <w:rFonts w:ascii="宋体" w:hAnsi="宋体"/>
          <w:b/>
          <w:sz w:val="24"/>
        </w:rPr>
        <w:t xml:space="preserve"> </w:t>
      </w:r>
    </w:p>
    <w:p>
      <w:pPr>
        <w:keepNext w:val="0"/>
        <w:keepLines w:val="0"/>
        <w:widowControl/>
        <w:suppressLineNumbers w:val="0"/>
        <w:spacing w:before="0" w:beforeAutospacing="0" w:after="0" w:afterAutospacing="0"/>
        <w:jc w:val="left"/>
      </w:pPr>
      <w:r>
        <w:rPr>
          <w:rStyle w:val="10"/>
          <w:rFonts w:ascii="宋体" w:hAnsi="宋体"/>
          <w:b/>
          <w:sz w:val="24"/>
        </w:rPr>
        <w:t>假设七（H7）。</w:t>
      </w:r>
    </w:p>
    <w:p>
      <w:pPr>
        <w:keepNext w:val="0"/>
        <w:keepLines w:val="0"/>
        <w:widowControl/>
        <w:suppressLineNumbers w:val="0"/>
        <w:spacing w:before="0" w:beforeAutospacing="0" w:after="0" w:afterAutospacing="0"/>
        <w:jc w:val="left"/>
      </w:pPr>
      <w:r>
        <w:rPr>
          <w:rStyle w:val="10"/>
          <w:rFonts w:ascii="宋体" w:hAnsi="宋体"/>
          <w:sz w:val="24"/>
        </w:rPr>
        <w:t xml:space="preserve">There is a direct and negative influence from the technical requirements for online education to the communication problems specific to online education </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spacing w:before="0" w:beforeAutospacing="0" w:after="0" w:afterAutospacing="0"/>
        <w:jc w:val="left"/>
      </w:pPr>
      <w:r>
        <w:rPr>
          <w:rStyle w:val="10"/>
          <w:rFonts w:ascii="宋体" w:hAnsi="宋体"/>
          <w:sz w:val="24"/>
        </w:rPr>
        <w:t>在线教育的技术要求对在线教育特有的通信问题有直接的负面影响。</w:t>
      </w:r>
    </w:p>
    <w:p>
      <w:pPr>
        <w:keepNext w:val="0"/>
        <w:keepLines w:val="0"/>
        <w:widowControl/>
        <w:suppressLineNumbers w:val="0"/>
        <w:spacing w:before="0" w:beforeAutospacing="0" w:after="0" w:afterAutospacing="0"/>
        <w:jc w:val="left"/>
      </w:pPr>
      <w:r>
        <w:rPr>
          <w:rStyle w:val="10"/>
          <w:rFonts w:ascii="宋体" w:hAnsi="宋体"/>
          <w:b/>
          <w:sz w:val="24"/>
        </w:rPr>
        <w:t>Hypothesis  8 (H8)</w:t>
      </w:r>
      <w:r>
        <w:rPr>
          <w:rStyle w:val="10"/>
          <w:rFonts w:ascii="宋体" w:hAnsi="宋体"/>
          <w:b/>
          <w:sz w:val="24"/>
          <w:highlight w:val="yellow"/>
        </w:rPr>
        <w:t>.</w:t>
      </w:r>
      <w:r>
        <w:rPr>
          <w:rStyle w:val="10"/>
          <w:rFonts w:ascii="宋体" w:hAnsi="宋体"/>
          <w:b/>
          <w:sz w:val="24"/>
        </w:rPr>
        <w:t xml:space="preserve"> </w:t>
      </w:r>
    </w:p>
    <w:p>
      <w:pPr>
        <w:keepNext w:val="0"/>
        <w:keepLines w:val="0"/>
        <w:widowControl/>
        <w:suppressLineNumbers w:val="0"/>
        <w:spacing w:before="0" w:beforeAutospacing="0" w:after="0" w:afterAutospacing="0"/>
        <w:jc w:val="left"/>
      </w:pPr>
      <w:r>
        <w:rPr>
          <w:rStyle w:val="10"/>
          <w:rFonts w:ascii="宋体" w:hAnsi="宋体"/>
          <w:b/>
          <w:sz w:val="24"/>
        </w:rPr>
        <w:t>假设八（H8）。</w:t>
      </w:r>
    </w:p>
    <w:p>
      <w:pPr>
        <w:keepNext w:val="0"/>
        <w:keepLines w:val="0"/>
        <w:widowControl/>
        <w:suppressLineNumbers w:val="0"/>
        <w:spacing w:before="0" w:beforeAutospacing="0" w:after="0" w:afterAutospacing="0"/>
        <w:jc w:val="left"/>
      </w:pPr>
      <w:r>
        <w:rPr>
          <w:rStyle w:val="10"/>
          <w:rFonts w:ascii="宋体" w:hAnsi="宋体"/>
          <w:sz w:val="24"/>
        </w:rPr>
        <w:t xml:space="preserve">There is a direct and positive influence from the technical requirements for online education to the quality of online education </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spacing w:before="0" w:beforeAutospacing="0" w:after="0" w:afterAutospacing="0"/>
        <w:jc w:val="left"/>
      </w:pPr>
      <w:r>
        <w:rPr>
          <w:rStyle w:val="10"/>
          <w:rFonts w:ascii="宋体" w:hAnsi="宋体"/>
          <w:sz w:val="24"/>
        </w:rPr>
        <w:t>在线教育的技术要求对在线教育的质量有直接和积极的影响。</w:t>
      </w:r>
    </w:p>
    <w:p>
      <w:pPr>
        <w:keepNext w:val="0"/>
        <w:keepLines w:val="0"/>
        <w:widowControl/>
        <w:suppressLineNumbers w:val="0"/>
        <w:spacing w:before="0" w:beforeAutospacing="0"/>
        <w:jc w:val="left"/>
      </w:pPr>
      <w:r>
        <w:rPr>
          <w:rStyle w:val="10"/>
          <w:rFonts w:ascii="宋体" w:hAnsi="宋体"/>
          <w:b/>
          <w:sz w:val="24"/>
        </w:rPr>
        <w:t>Hypothesis  9 (H9)</w:t>
      </w:r>
      <w:r>
        <w:rPr>
          <w:rStyle w:val="10"/>
          <w:rFonts w:ascii="宋体" w:hAnsi="宋体"/>
          <w:b/>
          <w:sz w:val="24"/>
          <w:highlight w:val="yellow"/>
        </w:rPr>
        <w:t>.</w:t>
      </w:r>
      <w:r>
        <w:rPr>
          <w:rStyle w:val="10"/>
          <w:rFonts w:ascii="宋体" w:hAnsi="宋体"/>
          <w:b/>
          <w:sz w:val="24"/>
        </w:rPr>
        <w:t xml:space="preserve"> </w:t>
      </w:r>
    </w:p>
    <w:p>
      <w:pPr>
        <w:keepNext w:val="0"/>
        <w:keepLines w:val="0"/>
        <w:widowControl/>
        <w:suppressLineNumbers w:val="0"/>
        <w:spacing w:before="0" w:beforeAutospacing="0"/>
        <w:jc w:val="left"/>
      </w:pPr>
      <w:r>
        <w:rPr>
          <w:rStyle w:val="10"/>
          <w:rFonts w:ascii="宋体" w:hAnsi="宋体"/>
          <w:b/>
          <w:sz w:val="24"/>
        </w:rPr>
        <w:t>假设9（H9）。</w:t>
      </w:r>
    </w:p>
    <w:p>
      <w:pPr>
        <w:keepNext w:val="0"/>
        <w:keepLines w:val="0"/>
        <w:widowControl/>
        <w:suppressLineNumbers w:val="0"/>
        <w:spacing w:before="0" w:beforeAutospacing="0"/>
        <w:jc w:val="left"/>
      </w:pPr>
      <w:r>
        <w:rPr>
          <w:rStyle w:val="10"/>
          <w:rFonts w:ascii="宋体" w:hAnsi="宋体"/>
          <w:sz w:val="24"/>
        </w:rPr>
        <w:t xml:space="preserve">There is a direct and negative influence from the technical requirements for online education to the stress felt by students during online education </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spacing w:before="0" w:beforeAutospacing="0"/>
        <w:jc w:val="left"/>
      </w:pPr>
      <w:r>
        <w:rPr>
          <w:rStyle w:val="10"/>
          <w:rFonts w:ascii="宋体" w:hAnsi="宋体"/>
          <w:sz w:val="24"/>
        </w:rPr>
        <w:t>在线教育的技术要求对学生在在线教育期间感受到的压力有直接的负面影响。</w:t>
      </w:r>
    </w:p>
    <w:p>
      <w:pPr>
        <w:keepNext w:val="0"/>
        <w:keepLines w:val="0"/>
        <w:widowControl/>
        <w:suppressLineNumbers w:val="0"/>
        <w:jc w:val="left"/>
      </w:pP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"fig_body_display_electronics-12-00454-f002" </w:instrText>
      </w:r>
      <w:r>
        <w:rPr>
          <w:rStyle w:val="10"/>
          <w:rFonts w:ascii="宋体" w:hAnsi="宋体" w:eastAsia="宋体" w:cs="宋体"/>
          <w:kern w:val="0"/>
          <w:sz w:val="24"/>
        </w:rPr>
        <w:fldChar w:fldCharType="separate"/>
      </w:r>
      <w:r>
        <w:rPr>
          <w:rStyle w:val="12"/>
          <w:rFonts w:ascii="宋体" w:hAnsi="宋体"/>
          <w:sz w:val="24"/>
        </w:rPr>
        <w:t>Figure 2 illustrates the model we proposed for the present research (H1: COM -&gt; QLT; H2: COM -&gt; STRS; H3: PSK -&gt; COM; H4: PSK -&gt; QLT; H5: PSK -&gt; STRS; H6: STRS -&gt; QLT; H7: TECH -&gt; COM; H8: TECH -&gt; QLT; H9: TECH -&gt; STRS), and Table 1 details the model’s constructs, items, and codes</w:t>
      </w:r>
      <w:r>
        <w:rPr>
          <w:rStyle w:val="12"/>
          <w:rFonts w:ascii="宋体" w:hAnsi="宋体"/>
          <w:sz w:val="24"/>
          <w:highlight w:val="yellow"/>
        </w:rPr>
        <w:t>.</w:t>
      </w:r>
      <w:r>
        <w:rPr>
          <w:rStyle w:val="12"/>
          <w:rFonts w:ascii="宋体" w:hAnsi="宋体"/>
          <w:sz w:val="24"/>
        </w:rPr>
        <w:t xml:space="preserve"> The model includes five constructs, each with its own items: communication problems specific to online education (three items); professors’ skills in conducting online classes (three items); the quality of online education (four items); the stress felt by students during online education (five items); and the technical requirements for online education (two items)</w:t>
      </w:r>
      <w:r>
        <w:rPr>
          <w:rStyle w:val="12"/>
          <w:rFonts w:ascii="宋体" w:hAnsi="宋体"/>
          <w:sz w:val="24"/>
          <w:highlight w:val="yellow"/>
        </w:rPr>
        <w:t>.</w:t>
      </w:r>
      <w:r>
        <w:rPr>
          <w:rStyle w:val="12"/>
          <w:rFonts w:ascii="宋体" w:hAnsi="宋体"/>
          <w:sz w:val="24"/>
        </w:rPr>
        <w:t xml:space="preserve"> </w:t>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"table_body_display_electronics-12-00454-t001"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2"/>
          <w:rFonts w:ascii="宋体" w:hAnsi="宋体"/>
          <w:sz w:val="24"/>
        </w:rPr>
        <w:t>图2显示了我们为本研究提出的模型（H1：COM - &gt; QLT；H2：COM - &gt; STRS；H3：PSK - &gt; COM；H4：PSK - &gt; QLT；H5：PSK - &gt; STRS；H6：STR - &gt; QLT；H7：技术- &gt; COM；H8：技术- &gt; QLT；H9：技术- &gt; STRS），表1详细说明了模型的构造、项和代码。该模型包括五个结构，每个结构都有自己的项目：在线教育特有的通信问题（三个项目）；教授在线授课技能（三项）；在线教育的质量（四项）；学生在在线教育期间感受到的压力（五项）；在线教育的技术要求（两项）。</w:t>
      </w:r>
    </w:p>
    <w:p>
      <w:pPr>
        <w:keepNext w:val="0"/>
        <w:keepLines w:val="0"/>
        <w:widowControl/>
        <w:suppressLineNumbers w:val="0"/>
        <w:jc w:val="left"/>
      </w:pPr>
      <w:r>
        <w:rPr>
          <w:rStyle w:val="10"/>
          <w:rFonts w:ascii="宋体" w:hAnsi="宋体" w:eastAsia="宋体" w:cs="宋体"/>
          <w:kern w:val="0"/>
          <w:sz w:val="24"/>
        </w:rPr>
        <w:drawing>
          <wp:inline distT="0" distB="0" distL="114300" distR="114300">
            <wp:extent cx="5238750" cy="3200400"/>
            <wp:effectExtent l="0" t="0" r="3810" b="0"/>
            <wp:docPr id="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IMG_267"/>
                    <pic:cNvPicPr>
                      <a:picLocks noChangeAspect="1"/>
                    </pic:cNvPicPr>
                  </pic:nvPicPr>
                  <pic:blipFill>
                    <a:blip r:embed="rId11"/>
                    <a:stretch>
                      <a:fillRect/>
                    </a:stretch>
                  </pic:blipFill>
                  <pic:spPr>
                    <a:xfrm>
                      <a:off x="0" y="0"/>
                      <a:ext cx="5238750" cy="3200400"/>
                    </a:xfrm>
                    <a:prstGeom prst="rect">
                      <a:avLst/>
                    </a:prstGeom>
                    <a:noFill/>
                    <a:ln w="9525">
                      <a:noFill/>
                    </a:ln>
                  </pic:spPr>
                </pic:pic>
              </a:graphicData>
            </a:graphic>
          </wp:inline>
        </w:drawing>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"fig_body_display_electronics-12-00454-f002"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b/>
          <w:sz w:val="24"/>
        </w:rPr>
        <w:t>Figure 2</w:t>
      </w:r>
      <w:r>
        <w:rPr>
          <w:rStyle w:val="10"/>
          <w:rFonts w:ascii="宋体" w:hAnsi="宋体"/>
          <w:b/>
          <w:sz w:val="24"/>
          <w:highlight w:val="yellow"/>
        </w:rPr>
        <w:t>.</w:t>
      </w:r>
      <w:r>
        <w:rPr>
          <w:rStyle w:val="10"/>
          <w:rFonts w:ascii="宋体" w:hAnsi="宋体"/>
          <w:b/>
          <w:sz w:val="24"/>
        </w:rPr>
        <w:t xml:space="preserve"> </w:t>
      </w:r>
      <w:r>
        <w:rPr>
          <w:rStyle w:val="10"/>
          <w:rFonts w:ascii="宋体" w:hAnsi="宋体"/>
          <w:sz w:val="24"/>
        </w:rPr>
        <w:t>The proposed research model</w:t>
      </w:r>
      <w:r>
        <w:rPr>
          <w:rStyle w:val="10"/>
          <w:rFonts w:ascii="宋体" w:hAnsi="宋体"/>
          <w:sz w:val="24"/>
          <w:highlight w:val="yellow"/>
        </w:rPr>
        <w:t>.</w:t>
      </w:r>
      <w:r>
        <w:rPr>
          <w:rStyle w:val="10"/>
          <w:rFonts w:ascii="宋体" w:hAnsi="宋体"/>
          <w:sz w:val="24"/>
        </w:rPr>
        <w:t xml:space="preserve"> Source: Designed by authors with SmartPLS version 4</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jc w:val="left"/>
      </w:pPr>
      <w:r>
        <w:rPr>
          <w:rStyle w:val="10"/>
          <w:rFonts w:ascii="宋体" w:hAnsi="宋体"/>
          <w:b/>
          <w:sz w:val="24"/>
        </w:rPr>
        <w:t>图2</w:t>
      </w:r>
      <w:r>
        <w:rPr>
          <w:rStyle w:val="10"/>
          <w:rFonts w:ascii="宋体" w:hAnsi="宋体"/>
          <w:b/>
          <w:sz w:val="24"/>
          <w:highlight w:val="yellow"/>
        </w:rPr>
        <w:t>.</w:t>
      </w:r>
      <w:r>
        <w:rPr>
          <w:rStyle w:val="10"/>
          <w:rFonts w:ascii="宋体" w:hAnsi="宋体"/>
          <w:sz w:val="24"/>
        </w:rPr>
        <w:t>所提出的研究模型。来源：由作者使用SmartPLS第四版设计。</w:t>
      </w:r>
    </w:p>
    <w:p>
      <w:pPr>
        <w:keepNext w:val="0"/>
        <w:keepLines w:val="0"/>
        <w:widowControl/>
        <w:suppressLineNumbers w:val="0"/>
        <w:jc w:val="left"/>
      </w:pPr>
      <w:r>
        <w:rPr>
          <w:rStyle w:val="10"/>
          <w:rFonts w:ascii="宋体" w:hAnsi="宋体"/>
          <w:b/>
          <w:sz w:val="24"/>
        </w:rPr>
        <w:t>Table 1</w:t>
      </w:r>
      <w:r>
        <w:rPr>
          <w:rStyle w:val="10"/>
          <w:rFonts w:ascii="宋体" w:hAnsi="宋体"/>
          <w:b/>
          <w:sz w:val="24"/>
          <w:highlight w:val="yellow"/>
        </w:rPr>
        <w:t>.</w:t>
      </w:r>
      <w:r>
        <w:rPr>
          <w:rStyle w:val="10"/>
          <w:rFonts w:ascii="宋体" w:hAnsi="宋体"/>
          <w:b/>
          <w:sz w:val="24"/>
        </w:rPr>
        <w:t xml:space="preserve"> </w:t>
      </w:r>
      <w:r>
        <w:rPr>
          <w:rStyle w:val="10"/>
          <w:rFonts w:ascii="宋体" w:hAnsi="宋体"/>
          <w:sz w:val="24"/>
        </w:rPr>
        <w:t>The constructs, items, and codes used in the research model</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jc w:val="left"/>
      </w:pPr>
      <w:r>
        <w:rPr>
          <w:rStyle w:val="10"/>
          <w:rFonts w:ascii="宋体" w:hAnsi="宋体"/>
          <w:b/>
          <w:sz w:val="24"/>
        </w:rPr>
        <w:t>表1</w:t>
      </w:r>
      <w:r>
        <w:rPr>
          <w:rStyle w:val="10"/>
          <w:rFonts w:ascii="宋体" w:hAnsi="宋体"/>
          <w:b/>
          <w:sz w:val="24"/>
          <w:highlight w:val="yellow"/>
        </w:rPr>
        <w:t>.</w:t>
      </w:r>
      <w:r>
        <w:rPr>
          <w:rStyle w:val="10"/>
          <w:rFonts w:ascii="宋体" w:hAnsi="宋体"/>
          <w:sz w:val="24"/>
        </w:rPr>
        <w:t>研究模型中使用的构造、项和代码。</w:t>
      </w:r>
    </w:p>
    <w:p>
      <w:pPr>
        <w:keepNext w:val="0"/>
        <w:keepLines w:val="0"/>
        <w:widowControl/>
        <w:suppressLineNumbers w:val="0"/>
        <w:jc w:val="left"/>
      </w:pPr>
      <w:r>
        <w:rPr>
          <w:rStyle w:val="10"/>
          <w:rFonts w:ascii="宋体" w:hAnsi="宋体" w:eastAsia="宋体" w:cs="宋体"/>
          <w:kern w:val="0"/>
          <w:sz w:val="24"/>
        </w:rPr>
        <w:drawing>
          <wp:inline distT="0" distB="0" distL="114300" distR="114300">
            <wp:extent cx="1314450" cy="752475"/>
            <wp:effectExtent l="0" t="0" r="11430" b="9525"/>
            <wp:docPr id="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descr="IMG_268"/>
                    <pic:cNvPicPr>
                      <a:picLocks noChangeAspect="1"/>
                    </pic:cNvPicPr>
                  </pic:nvPicPr>
                  <pic:blipFill>
                    <a:blip r:embed="rId12"/>
                    <a:stretch>
                      <a:fillRect/>
                    </a:stretch>
                  </pic:blipFill>
                  <pic:spPr>
                    <a:xfrm>
                      <a:off x="0" y="0"/>
                      <a:ext cx="1314450" cy="752475"/>
                    </a:xfrm>
                    <a:prstGeom prst="rect">
                      <a:avLst/>
                    </a:prstGeom>
                    <a:noFill/>
                    <a:ln w="9525">
                      <a:noFill/>
                    </a:ln>
                  </pic:spPr>
                </pic:pic>
              </a:graphicData>
            </a:graphic>
          </wp:inline>
        </w:drawing>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"table_body_display_electronics-12-00454-t001"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For applying PLS-SEM, we used a questionnaire which was sent out during September and October 2022 to students in Romanian universities</w:t>
      </w:r>
      <w:r>
        <w:rPr>
          <w:rStyle w:val="10"/>
          <w:rFonts w:ascii="宋体" w:hAnsi="宋体"/>
          <w:sz w:val="24"/>
          <w:highlight w:val="yellow"/>
        </w:rPr>
        <w:t>.</w:t>
      </w:r>
      <w:r>
        <w:rPr>
          <w:rStyle w:val="10"/>
          <w:rFonts w:ascii="宋体" w:hAnsi="宋体"/>
          <w:sz w:val="24"/>
        </w:rPr>
        <w:t xml:space="preserve"> After eliminating incomplete surveys, we had 200 valid questionnaires remaining, a number which is in accordance with the minimum sample required by this method [ 39]</w:t>
      </w:r>
      <w:r>
        <w:rPr>
          <w:rStyle w:val="10"/>
          <w:rFonts w:ascii="宋体" w:hAnsi="宋体"/>
          <w:sz w:val="24"/>
          <w:highlight w:val="yellow"/>
        </w:rPr>
        <w:t>.</w:t>
      </w:r>
      <w:r>
        <w:rPr>
          <w:rStyle w:val="10"/>
          <w:rFonts w:ascii="宋体" w:hAnsi="宋体"/>
          <w:sz w:val="24"/>
        </w:rPr>
        <w:t xml:space="preserve"> We used 5-point Likert scales (from 1, corresponding to total disagreement, to 5, corresponding to total agreement) for the questions addressing the variables in the model</w:t>
      </w:r>
      <w:r>
        <w:rPr>
          <w:rStyle w:val="10"/>
          <w:rFonts w:ascii="宋体" w:hAnsi="宋体"/>
          <w:sz w:val="24"/>
          <w:highlight w:val="yellow"/>
        </w:rPr>
        <w:t>.</w:t>
      </w:r>
      <w:r>
        <w:rPr>
          <w:rStyle w:val="10"/>
          <w:rFonts w:ascii="宋体" w:hAnsi="宋体"/>
          <w:sz w:val="24"/>
        </w:rPr>
        <w:t xml:space="preserve"> The survey was created using Google Forms and shared online on Facebook groups dedicated to students in the main university centres in Romania</w:t>
      </w:r>
      <w:r>
        <w:rPr>
          <w:rStyle w:val="10"/>
          <w:rFonts w:ascii="宋体" w:hAnsi="宋体"/>
          <w:sz w:val="24"/>
          <w:highlight w:val="yellow"/>
        </w:rPr>
        <w:t>.</w:t>
      </w:r>
      <w:r>
        <w:rPr>
          <w:rStyle w:val="10"/>
          <w:rFonts w:ascii="宋体" w:hAnsi="宋体"/>
          <w:sz w:val="24"/>
        </w:rPr>
        <w:t xml:space="preserve"> No personal data were collected; it was hoped that the anonymity would make students feel safer in expressing their opinions regarding online education</w:t>
      </w:r>
      <w:r>
        <w:rPr>
          <w:rStyle w:val="10"/>
          <w:rFonts w:ascii="宋体" w:hAnsi="宋体"/>
          <w:sz w:val="24"/>
          <w:highlight w:val="yellow"/>
        </w:rPr>
        <w:t>.</w:t>
      </w:r>
      <w:r>
        <w:rPr>
          <w:rStyle w:val="10"/>
          <w:rFonts w:ascii="宋体" w:hAnsi="宋体"/>
          <w:sz w:val="24"/>
        </w:rPr>
        <w:t xml:space="preserve"> Most respondents were students between 18 and 25 years old (77</w:t>
      </w:r>
      <w:r>
        <w:rPr>
          <w:rStyle w:val="10"/>
          <w:rFonts w:ascii="宋体" w:hAnsi="宋体"/>
          <w:sz w:val="24"/>
          <w:highlight w:val="yellow"/>
        </w:rPr>
        <w:t>.</w:t>
      </w:r>
      <w:r>
        <w:rPr>
          <w:rStyle w:val="10"/>
          <w:rFonts w:ascii="宋体" w:hAnsi="宋体"/>
          <w:sz w:val="24"/>
        </w:rPr>
        <w:t>5%), and preferred to connect to online classes using a laptop (70%)</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"B39-electronics-12-00454" \o "" </w:t>
      </w:r>
    </w:p>
    <w:p>
      <w:pPr>
        <w:keepNext w:val="0"/>
        <w:keepLines w:val="0"/>
        <w:widowControl/>
        <w:suppressLineNumbers w:val="0"/>
        <w:jc w:val="left"/>
      </w:pPr>
      <w:r>
        <w:rPr>
          <w:rStyle w:val="10"/>
          <w:rFonts w:ascii="宋体" w:hAnsi="宋体"/>
          <w:sz w:val="24"/>
        </w:rPr>
        <w:t>为了应用PLS-SEM，我们使用了2022年9月和10月向罗马尼亚大学学生发出的问卷。剔除不完整的调查后，我们有200份有效问卷，这一数字符合本方法要求的最小样本。我们使用5分Likert量表（从1分，对应总不一致，到5分，对应总一致）来回答模型中的变量问题。这项调查是使用谷歌表格创建的，并在Facebook网站上分享，专门面向罗马尼亚主要大学中心的学生。未收集个人数据；希望匿名能让学生更安全地表达他们对在线教育的看法。大多数受访者年龄在18岁至25岁之间（77</w:t>
      </w:r>
      <w:r>
        <w:rPr>
          <w:rStyle w:val="10"/>
          <w:rFonts w:ascii="宋体" w:hAnsi="宋体"/>
          <w:sz w:val="24"/>
          <w:highlight w:val="yellow"/>
        </w:rPr>
        <w:t>.</w:t>
      </w:r>
      <w:r>
        <w:rPr>
          <w:rStyle w:val="10"/>
          <w:rFonts w:ascii="宋体" w:hAnsi="宋体"/>
          <w:sz w:val="24"/>
        </w:rPr>
        <w:t>5%），更喜欢使用笔记本电脑连接到在线课堂（70%）。</w:t>
      </w:r>
    </w:p>
    <w:p>
      <w:pPr>
        <w:pStyle w:val="3"/>
        <w:keepNext w:val="0"/>
        <w:keepLines w:val="0"/>
        <w:widowControl/>
        <w:suppressLineNumbers w:val="0"/>
        <w:rPr>
          <w:rFonts w:hint="default" w:ascii="Arial" w:hAnsi="Arial" w:cs="Arial"/>
        </w:rPr>
      </w:pPr>
      <w:r>
        <w:rPr>
          <w:rStyle w:val="10"/>
          <w:rFonts w:ascii="Arial" w:hAnsi="Arial"/>
        </w:rPr>
        <w:t>4</w:t>
      </w:r>
      <w:r>
        <w:rPr>
          <w:rStyle w:val="10"/>
          <w:rFonts w:ascii="Arial" w:hAnsi="Arial"/>
          <w:highlight w:val="yellow"/>
        </w:rPr>
        <w:t>.</w:t>
      </w:r>
      <w:r>
        <w:rPr>
          <w:rStyle w:val="10"/>
          <w:rFonts w:ascii="Arial" w:hAnsi="Arial"/>
        </w:rPr>
        <w:t xml:space="preserve"> Results</w:t>
      </w:r>
    </w:p>
    <w:p>
      <w:pPr>
        <w:pStyle w:val="3"/>
        <w:keepNext w:val="0"/>
        <w:keepLines w:val="0"/>
        <w:widowControl/>
        <w:suppressLineNumbers w:val="0"/>
        <w:rPr>
          <w:rFonts w:hint="default" w:ascii="Arial" w:hAnsi="Arial" w:cs="Arial"/>
        </w:rPr>
      </w:pPr>
      <w:r>
        <w:rPr>
          <w:rStyle w:val="10"/>
          <w:rFonts w:ascii="Arial" w:hAnsi="Arial"/>
        </w:rPr>
        <w:t>结果</w:t>
      </w:r>
    </w:p>
    <w:p>
      <w:pPr>
        <w:keepNext w:val="0"/>
        <w:keepLines w:val="0"/>
        <w:widowControl/>
        <w:suppressLineNumbers w:val="0"/>
        <w:jc w:val="left"/>
      </w:pPr>
      <w:r>
        <w:rPr>
          <w:rStyle w:val="10"/>
          <w:rFonts w:ascii="宋体" w:hAnsi="宋体"/>
          <w:sz w:val="24"/>
        </w:rPr>
        <w:t>For the results shown in Table 2 , we determined the outer loadings and variance inflation factors (VIF) in order to check whether the convergent validity of the model and the items we proposed was ensured</w:t>
      </w:r>
      <w:r>
        <w:rPr>
          <w:rStyle w:val="10"/>
          <w:rFonts w:ascii="宋体" w:hAnsi="宋体"/>
          <w:sz w:val="24"/>
          <w:highlight w:val="yellow"/>
        </w:rPr>
        <w:t>.</w:t>
      </w:r>
      <w:r>
        <w:rPr>
          <w:rStyle w:val="10"/>
          <w:rFonts w:ascii="宋体" w:hAnsi="宋体"/>
          <w:sz w:val="24"/>
        </w:rPr>
        <w:t xml:space="preserve"> We eliminated the items with an outer loading below 0</w:t>
      </w:r>
      <w:r>
        <w:rPr>
          <w:rStyle w:val="10"/>
          <w:rFonts w:ascii="宋体" w:hAnsi="宋体"/>
          <w:sz w:val="24"/>
          <w:highlight w:val="yellow"/>
        </w:rPr>
        <w:t>.</w:t>
      </w:r>
      <w:r>
        <w:rPr>
          <w:rStyle w:val="10"/>
          <w:rFonts w:ascii="宋体" w:hAnsi="宋体"/>
          <w:sz w:val="24"/>
        </w:rPr>
        <w:t>6, as this level indicates an acceptable convergent validity [ 40, 41]</w:t>
      </w:r>
      <w:r>
        <w:rPr>
          <w:rStyle w:val="10"/>
          <w:rFonts w:ascii="宋体" w:hAnsi="宋体"/>
          <w:sz w:val="24"/>
          <w:highlight w:val="yellow"/>
        </w:rPr>
        <w:t>.</w:t>
      </w:r>
      <w:r>
        <w:rPr>
          <w:rStyle w:val="10"/>
          <w:rFonts w:ascii="宋体" w:hAnsi="宋体"/>
          <w:sz w:val="24"/>
        </w:rPr>
        <w:t xml:space="preserve"> The VIF for each of the model’s items was lower than 5, showing a low collinearity of the items, as is desired [ 42]</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"table_body_display_electronics-12-00454-t002"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"B40-electronics-12-00454"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"B41-electronics-12-00454"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"B42-electronics-12-00454"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对于表2所示的结果，我们确定了外载荷和方差膨胀因子 (VIF)，以检查模型和我们提出的项目的收敛有效性是否得到保证。我们消除了外部负荷低于0</w:t>
      </w:r>
      <w:r>
        <w:rPr>
          <w:rStyle w:val="10"/>
          <w:rFonts w:ascii="宋体" w:hAnsi="宋体"/>
          <w:sz w:val="24"/>
          <w:highlight w:val="yellow"/>
        </w:rPr>
        <w:t>.</w:t>
      </w:r>
      <w:r>
        <w:rPr>
          <w:rStyle w:val="10"/>
          <w:rFonts w:ascii="宋体" w:hAnsi="宋体"/>
          <w:sz w:val="24"/>
        </w:rPr>
        <w:t>6的项目，因为该水平表示可接受的收敛有效性 [40,41] 。每个模型项目的VIF低于5，显示项目的低共线性，如所期望的 [42] 。</w:t>
      </w:r>
    </w:p>
    <w:p>
      <w:pPr>
        <w:keepNext w:val="0"/>
        <w:keepLines w:val="0"/>
        <w:widowControl/>
        <w:suppressLineNumbers w:val="0"/>
        <w:jc w:val="left"/>
      </w:pPr>
      <w:r>
        <w:rPr>
          <w:rStyle w:val="10"/>
          <w:rFonts w:ascii="宋体" w:hAnsi="宋体"/>
          <w:b/>
          <w:sz w:val="24"/>
        </w:rPr>
        <w:t>Table 2</w:t>
      </w:r>
      <w:r>
        <w:rPr>
          <w:rStyle w:val="10"/>
          <w:rFonts w:ascii="宋体" w:hAnsi="宋体"/>
          <w:b/>
          <w:sz w:val="24"/>
          <w:highlight w:val="yellow"/>
        </w:rPr>
        <w:t>.</w:t>
      </w:r>
      <w:r>
        <w:rPr>
          <w:rStyle w:val="10"/>
          <w:rFonts w:ascii="宋体" w:hAnsi="宋体"/>
          <w:b/>
          <w:sz w:val="24"/>
        </w:rPr>
        <w:t xml:space="preserve"> </w:t>
      </w:r>
      <w:r>
        <w:rPr>
          <w:rStyle w:val="10"/>
          <w:rFonts w:ascii="宋体" w:hAnsi="宋体"/>
          <w:sz w:val="24"/>
        </w:rPr>
        <w:t>The outer loadings and VIF values for the items in the model</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jc w:val="left"/>
      </w:pPr>
      <w:r>
        <w:rPr>
          <w:rStyle w:val="10"/>
          <w:rFonts w:ascii="宋体" w:hAnsi="宋体"/>
          <w:b/>
          <w:sz w:val="24"/>
        </w:rPr>
        <w:t>表2</w:t>
      </w:r>
      <w:r>
        <w:rPr>
          <w:rStyle w:val="10"/>
          <w:rFonts w:ascii="宋体" w:hAnsi="宋体"/>
          <w:b/>
          <w:sz w:val="24"/>
          <w:highlight w:val="yellow"/>
        </w:rPr>
        <w:t>.</w:t>
      </w:r>
      <w:r>
        <w:rPr>
          <w:rStyle w:val="10"/>
          <w:rFonts w:ascii="宋体" w:hAnsi="宋体"/>
          <w:sz w:val="24"/>
        </w:rPr>
        <w:t>模型中项目的外部负载和VIF值。</w:t>
      </w:r>
    </w:p>
    <w:p>
      <w:pPr>
        <w:keepNext w:val="0"/>
        <w:keepLines w:val="0"/>
        <w:widowControl/>
        <w:suppressLineNumbers w:val="0"/>
        <w:jc w:val="left"/>
      </w:pPr>
      <w:r>
        <w:rPr>
          <w:rStyle w:val="10"/>
          <w:rFonts w:ascii="宋体" w:hAnsi="宋体" w:eastAsia="宋体" w:cs="宋体"/>
          <w:kern w:val="0"/>
          <w:sz w:val="24"/>
        </w:rPr>
        <w:drawing>
          <wp:inline distT="0" distB="0" distL="114300" distR="114300">
            <wp:extent cx="1314450" cy="752475"/>
            <wp:effectExtent l="0" t="0" r="11430" b="9525"/>
            <wp:docPr id="8"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descr="IMG_269"/>
                    <pic:cNvPicPr>
                      <a:picLocks noChangeAspect="1"/>
                    </pic:cNvPicPr>
                  </pic:nvPicPr>
                  <pic:blipFill>
                    <a:blip r:embed="rId12"/>
                    <a:stretch>
                      <a:fillRect/>
                    </a:stretch>
                  </pic:blipFill>
                  <pic:spPr>
                    <a:xfrm>
                      <a:off x="0" y="0"/>
                      <a:ext cx="1314450" cy="752475"/>
                    </a:xfrm>
                    <a:prstGeom prst="rect">
                      <a:avLst/>
                    </a:prstGeom>
                    <a:noFill/>
                    <a:ln w="9525">
                      <a:noFill/>
                    </a:ln>
                  </pic:spPr>
                </pic:pic>
              </a:graphicData>
            </a:graphic>
          </wp:inline>
        </w:drawing>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"table_body_display_electronics-12-00454-t002"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 xml:space="preserve">Thus, we eliminated the items PSK1, PSK2, and STRS3 from the initial proposed model, changing it to the one illustrated in Figure 3 </w:t>
      </w:r>
      <w:r>
        <w:rPr>
          <w:rStyle w:val="10"/>
          <w:rFonts w:ascii="宋体" w:hAnsi="宋体"/>
          <w:sz w:val="24"/>
          <w:highlight w:val="yellow"/>
        </w:rPr>
        <w:t>.</w:t>
      </w:r>
      <w:r>
        <w:rPr>
          <w:rStyle w:val="10"/>
          <w:rFonts w:ascii="宋体" w:hAnsi="宋体"/>
          <w:sz w:val="24"/>
        </w:rPr>
        <w:t xml:space="preserve"> The strongest influence was registered from COM to STRS (0</w:t>
      </w:r>
      <w:r>
        <w:rPr>
          <w:rStyle w:val="10"/>
          <w:rFonts w:ascii="宋体" w:hAnsi="宋体"/>
          <w:sz w:val="24"/>
          <w:highlight w:val="yellow"/>
        </w:rPr>
        <w:t>.</w:t>
      </w:r>
      <w:r>
        <w:rPr>
          <w:rStyle w:val="10"/>
          <w:rFonts w:ascii="宋体" w:hAnsi="宋体"/>
          <w:sz w:val="24"/>
        </w:rPr>
        <w:t>713), followed by the negative relations (the minus sign) from STRS to QLT (−0</w:t>
      </w:r>
      <w:r>
        <w:rPr>
          <w:rStyle w:val="10"/>
          <w:rFonts w:ascii="宋体" w:hAnsi="宋体"/>
          <w:sz w:val="24"/>
          <w:highlight w:val="yellow"/>
        </w:rPr>
        <w:t>.</w:t>
      </w:r>
      <w:r>
        <w:rPr>
          <w:rStyle w:val="10"/>
          <w:rFonts w:ascii="宋体" w:hAnsi="宋体"/>
          <w:sz w:val="24"/>
        </w:rPr>
        <w:t>429) and from COM to QLT (−0</w:t>
      </w:r>
      <w:r>
        <w:rPr>
          <w:rStyle w:val="10"/>
          <w:rFonts w:ascii="宋体" w:hAnsi="宋体"/>
          <w:sz w:val="24"/>
          <w:highlight w:val="yellow"/>
        </w:rPr>
        <w:t>.</w:t>
      </w:r>
      <w:r>
        <w:rPr>
          <w:rStyle w:val="10"/>
          <w:rFonts w:ascii="宋体" w:hAnsi="宋体"/>
          <w:sz w:val="24"/>
        </w:rPr>
        <w:t>360); 69</w:t>
      </w:r>
      <w:r>
        <w:rPr>
          <w:rStyle w:val="10"/>
          <w:rFonts w:ascii="宋体" w:hAnsi="宋体"/>
          <w:sz w:val="24"/>
          <w:highlight w:val="yellow"/>
        </w:rPr>
        <w:t>.</w:t>
      </w:r>
      <w:r>
        <w:rPr>
          <w:rStyle w:val="10"/>
          <w:rFonts w:ascii="宋体" w:hAnsi="宋体"/>
          <w:sz w:val="24"/>
        </w:rPr>
        <w:t>1% of the QLT variance was determined by the influence of STRS, COM, TECH, and PSK, in this order, while 60</w:t>
      </w:r>
      <w:r>
        <w:rPr>
          <w:rStyle w:val="10"/>
          <w:rFonts w:ascii="宋体" w:hAnsi="宋体"/>
          <w:sz w:val="24"/>
          <w:highlight w:val="yellow"/>
        </w:rPr>
        <w:t>.</w:t>
      </w:r>
      <w:r>
        <w:rPr>
          <w:rStyle w:val="10"/>
          <w:rFonts w:ascii="宋体" w:hAnsi="宋体"/>
          <w:sz w:val="24"/>
        </w:rPr>
        <w:t>5% of the STRS variance was determined by COM, TECH, and PSK</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"fig_body_display_electronics-12-00454-f003" </w:t>
      </w:r>
    </w:p>
    <w:p>
      <w:pPr>
        <w:keepNext w:val="0"/>
        <w:keepLines w:val="0"/>
        <w:widowControl/>
        <w:suppressLineNumbers w:val="0"/>
        <w:jc w:val="left"/>
      </w:pPr>
      <w:r>
        <w:rPr>
          <w:rStyle w:val="10"/>
          <w:rFonts w:ascii="宋体" w:hAnsi="宋体"/>
          <w:sz w:val="24"/>
        </w:rPr>
        <w:t>因此，我们从最初提出的模型中删除了PSK1、PSK2和STRS3项，将其改为图3所示的模型。最强的影响是从COM到STRS（0</w:t>
      </w:r>
      <w:r>
        <w:rPr>
          <w:rStyle w:val="10"/>
          <w:rFonts w:ascii="宋体" w:hAnsi="宋体"/>
          <w:sz w:val="24"/>
          <w:highlight w:val="yellow"/>
        </w:rPr>
        <w:t>.</w:t>
      </w:r>
      <w:r>
        <w:rPr>
          <w:rStyle w:val="10"/>
          <w:rFonts w:ascii="宋体" w:hAnsi="宋体"/>
          <w:sz w:val="24"/>
        </w:rPr>
        <w:t>713），其次是从STRS到QLT（-0</w:t>
      </w:r>
      <w:r>
        <w:rPr>
          <w:rStyle w:val="10"/>
          <w:rFonts w:ascii="宋体" w:hAnsi="宋体"/>
          <w:sz w:val="24"/>
          <w:highlight w:val="yellow"/>
        </w:rPr>
        <w:t>.</w:t>
      </w:r>
      <w:r>
        <w:rPr>
          <w:rStyle w:val="10"/>
          <w:rFonts w:ascii="宋体" w:hAnsi="宋体"/>
          <w:sz w:val="24"/>
        </w:rPr>
        <w:t>429）和从COM到QLT（-0</w:t>
      </w:r>
      <w:r>
        <w:rPr>
          <w:rStyle w:val="10"/>
          <w:rFonts w:ascii="宋体" w:hAnsi="宋体"/>
          <w:sz w:val="24"/>
          <w:highlight w:val="yellow"/>
        </w:rPr>
        <w:t>.</w:t>
      </w:r>
      <w:r>
        <w:rPr>
          <w:rStyle w:val="10"/>
          <w:rFonts w:ascii="宋体" w:hAnsi="宋体"/>
          <w:sz w:val="24"/>
        </w:rPr>
        <w:t>360）的负关系（负号）；69</w:t>
      </w:r>
      <w:r>
        <w:rPr>
          <w:rStyle w:val="10"/>
          <w:rFonts w:ascii="宋体" w:hAnsi="宋体"/>
          <w:sz w:val="24"/>
          <w:highlight w:val="yellow"/>
        </w:rPr>
        <w:t>.</w:t>
      </w:r>
      <w:r>
        <w:rPr>
          <w:rStyle w:val="10"/>
          <w:rFonts w:ascii="宋体" w:hAnsi="宋体"/>
          <w:sz w:val="24"/>
        </w:rPr>
        <w:t>1%的QLT方差由STRS、COM、TECH和PSK的影响按该顺序确定，而60</w:t>
      </w:r>
      <w:r>
        <w:rPr>
          <w:rStyle w:val="10"/>
          <w:rFonts w:ascii="宋体" w:hAnsi="宋体"/>
          <w:sz w:val="24"/>
          <w:highlight w:val="yellow"/>
        </w:rPr>
        <w:t>.</w:t>
      </w:r>
      <w:r>
        <w:rPr>
          <w:rStyle w:val="10"/>
          <w:rFonts w:ascii="宋体" w:hAnsi="宋体"/>
          <w:sz w:val="24"/>
        </w:rPr>
        <w:t>5%的STRS方差由COM、TECH和PSK确定。</w:t>
      </w:r>
    </w:p>
    <w:p>
      <w:pPr>
        <w:keepNext w:val="0"/>
        <w:keepLines w:val="0"/>
        <w:widowControl/>
        <w:suppressLineNumbers w:val="0"/>
        <w:jc w:val="left"/>
      </w:pPr>
      <w:r>
        <w:rPr>
          <w:rStyle w:val="10"/>
          <w:rFonts w:ascii="宋体" w:hAnsi="宋体" w:eastAsia="宋体" w:cs="宋体"/>
          <w:kern w:val="0"/>
          <w:sz w:val="24"/>
        </w:rPr>
        <w:drawing>
          <wp:inline distT="0" distB="0" distL="114300" distR="114300">
            <wp:extent cx="5238750" cy="3095625"/>
            <wp:effectExtent l="0" t="0" r="3810" b="13335"/>
            <wp:docPr id="1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IMG_270"/>
                    <pic:cNvPicPr>
                      <a:picLocks noChangeAspect="1"/>
                    </pic:cNvPicPr>
                  </pic:nvPicPr>
                  <pic:blipFill>
                    <a:blip r:embed="rId13"/>
                    <a:stretch>
                      <a:fillRect/>
                    </a:stretch>
                  </pic:blipFill>
                  <pic:spPr>
                    <a:xfrm>
                      <a:off x="0" y="0"/>
                      <a:ext cx="5238750" cy="3095625"/>
                    </a:xfrm>
                    <a:prstGeom prst="rect">
                      <a:avLst/>
                    </a:prstGeom>
                    <a:noFill/>
                    <a:ln w="9525">
                      <a:noFill/>
                    </a:ln>
                  </pic:spPr>
                </pic:pic>
              </a:graphicData>
            </a:graphic>
          </wp:inline>
        </w:drawing>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"fig_body_display_electronics-12-00454-f003"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b/>
          <w:sz w:val="24"/>
        </w:rPr>
        <w:t>Figure 3</w:t>
      </w:r>
      <w:r>
        <w:rPr>
          <w:rStyle w:val="10"/>
          <w:rFonts w:ascii="宋体" w:hAnsi="宋体"/>
          <w:b/>
          <w:sz w:val="24"/>
          <w:highlight w:val="yellow"/>
        </w:rPr>
        <w:t>.</w:t>
      </w:r>
      <w:r>
        <w:rPr>
          <w:rStyle w:val="10"/>
          <w:rFonts w:ascii="宋体" w:hAnsi="宋体"/>
          <w:b/>
          <w:sz w:val="24"/>
        </w:rPr>
        <w:t xml:space="preserve"> </w:t>
      </w:r>
      <w:r>
        <w:rPr>
          <w:rStyle w:val="10"/>
          <w:rFonts w:ascii="宋体" w:hAnsi="宋体"/>
          <w:sz w:val="24"/>
        </w:rPr>
        <w:t>PLS-SEM algorithm applied to the changed model</w:t>
      </w:r>
      <w:r>
        <w:rPr>
          <w:rStyle w:val="10"/>
          <w:rFonts w:ascii="宋体" w:hAnsi="宋体"/>
          <w:sz w:val="24"/>
          <w:highlight w:val="yellow"/>
        </w:rPr>
        <w:t>.</w:t>
      </w:r>
      <w:r>
        <w:rPr>
          <w:rStyle w:val="10"/>
          <w:rFonts w:ascii="宋体" w:hAnsi="宋体"/>
          <w:sz w:val="24"/>
        </w:rPr>
        <w:t xml:space="preserve"> Source: Own work using SmartPLS, version 4</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jc w:val="left"/>
      </w:pPr>
      <w:r>
        <w:rPr>
          <w:rStyle w:val="10"/>
          <w:rFonts w:ascii="宋体" w:hAnsi="宋体"/>
          <w:b/>
          <w:sz w:val="24"/>
        </w:rPr>
        <w:t>图3</w:t>
      </w:r>
      <w:r>
        <w:rPr>
          <w:rStyle w:val="10"/>
          <w:rFonts w:ascii="宋体" w:hAnsi="宋体"/>
          <w:b/>
          <w:sz w:val="24"/>
          <w:highlight w:val="yellow"/>
        </w:rPr>
        <w:t>.</w:t>
      </w:r>
      <w:r>
        <w:rPr>
          <w:rStyle w:val="10"/>
          <w:rFonts w:ascii="宋体" w:hAnsi="宋体"/>
          <w:sz w:val="24"/>
        </w:rPr>
        <w:t>PLS-SEM算法应用于改变模型。来源：使用SmartPLS第四版进行自己的工作。</w:t>
      </w:r>
    </w:p>
    <w:p>
      <w:pPr>
        <w:keepNext w:val="0"/>
        <w:keepLines w:val="0"/>
        <w:widowControl/>
        <w:suppressLineNumbers w:val="0"/>
        <w:jc w:val="left"/>
      </w:pPr>
      <w:r>
        <w:rPr>
          <w:rStyle w:val="10"/>
          <w:rFonts w:ascii="宋体" w:hAnsi="宋体"/>
          <w:sz w:val="24"/>
        </w:rPr>
        <w:t>In Table 3 , we include the descriptive statistics for each of the model’s items after removing the ones with outer loadings below 0</w:t>
      </w:r>
      <w:r>
        <w:rPr>
          <w:rStyle w:val="10"/>
          <w:rFonts w:ascii="宋体" w:hAnsi="宋体"/>
          <w:sz w:val="24"/>
          <w:highlight w:val="yellow"/>
        </w:rPr>
        <w:t>.</w:t>
      </w:r>
      <w:r>
        <w:rPr>
          <w:rStyle w:val="10"/>
          <w:rFonts w:ascii="宋体" w:hAnsi="宋体"/>
          <w:sz w:val="24"/>
        </w:rPr>
        <w:t>6</w:t>
      </w:r>
      <w:r>
        <w:rPr>
          <w:rStyle w:val="10"/>
          <w:rFonts w:ascii="宋体" w:hAnsi="宋体"/>
          <w:sz w:val="24"/>
          <w:highlight w:val="yellow"/>
        </w:rPr>
        <w:t>.</w:t>
      </w:r>
      <w:r>
        <w:rPr>
          <w:rStyle w:val="10"/>
          <w:rFonts w:ascii="宋体" w:hAnsi="宋体"/>
          <w:sz w:val="24"/>
        </w:rPr>
        <w:t xml:space="preserve"> TECH 1 and TECH 2 have the highest means (4</w:t>
      </w:r>
      <w:r>
        <w:rPr>
          <w:rStyle w:val="10"/>
          <w:rFonts w:ascii="宋体" w:hAnsi="宋体"/>
          <w:sz w:val="24"/>
          <w:highlight w:val="yellow"/>
        </w:rPr>
        <w:t>.</w:t>
      </w:r>
      <w:r>
        <w:rPr>
          <w:rStyle w:val="10"/>
          <w:rFonts w:ascii="宋体" w:hAnsi="宋体"/>
          <w:sz w:val="24"/>
        </w:rPr>
        <w:t>095 and 4</w:t>
      </w:r>
      <w:r>
        <w:rPr>
          <w:rStyle w:val="10"/>
          <w:rFonts w:ascii="宋体" w:hAnsi="宋体"/>
          <w:sz w:val="24"/>
          <w:highlight w:val="yellow"/>
        </w:rPr>
        <w:t>.</w:t>
      </w:r>
      <w:r>
        <w:rPr>
          <w:rStyle w:val="10"/>
          <w:rFonts w:ascii="宋体" w:hAnsi="宋体"/>
          <w:sz w:val="24"/>
        </w:rPr>
        <w:t>485, respectively), showing the importance of meeting the minimal technical requirements in online education</w:t>
      </w:r>
      <w:r>
        <w:rPr>
          <w:rStyle w:val="10"/>
          <w:rFonts w:ascii="宋体" w:hAnsi="宋体"/>
          <w:sz w:val="24"/>
          <w:highlight w:val="yellow"/>
        </w:rPr>
        <w:t>.</w:t>
      </w:r>
      <w:r>
        <w:rPr>
          <w:rStyle w:val="10"/>
          <w:rFonts w:ascii="宋体" w:hAnsi="宋体"/>
          <w:sz w:val="24"/>
        </w:rPr>
        <w:t xml:space="preserve"> The lowest means (less than 3, corresponding to disagreement) were registered by STRS1, STRS2, STRS4, and STRS5, which show the low level of stress felt by the students during online classes</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"table_body_display_electronics-12-00454-t003" </w:t>
      </w:r>
    </w:p>
    <w:p>
      <w:pPr>
        <w:keepNext w:val="0"/>
        <w:keepLines w:val="0"/>
        <w:widowControl/>
        <w:suppressLineNumbers w:val="0"/>
        <w:jc w:val="left"/>
      </w:pPr>
      <w:r>
        <w:rPr>
          <w:rStyle w:val="10"/>
          <w:rFonts w:ascii="宋体" w:hAnsi="宋体"/>
          <w:sz w:val="24"/>
        </w:rPr>
        <w:t>在表3中，我们包括在移除外部负载低于0</w:t>
      </w:r>
      <w:r>
        <w:rPr>
          <w:rStyle w:val="10"/>
          <w:rFonts w:ascii="宋体" w:hAnsi="宋体"/>
          <w:sz w:val="24"/>
          <w:highlight w:val="yellow"/>
        </w:rPr>
        <w:t>.</w:t>
      </w:r>
      <w:r>
        <w:rPr>
          <w:rStyle w:val="10"/>
          <w:rFonts w:ascii="宋体" w:hAnsi="宋体"/>
          <w:sz w:val="24"/>
        </w:rPr>
        <w:t>6的模型项之后的每个模型项的描述性统计。TECH 1和TECH2具有最高的手段（分别为4</w:t>
      </w:r>
      <w:r>
        <w:rPr>
          <w:rStyle w:val="10"/>
          <w:rFonts w:ascii="宋体" w:hAnsi="宋体"/>
          <w:sz w:val="24"/>
          <w:highlight w:val="yellow"/>
        </w:rPr>
        <w:t>.</w:t>
      </w:r>
      <w:r>
        <w:rPr>
          <w:rStyle w:val="10"/>
          <w:rFonts w:ascii="宋体" w:hAnsi="宋体"/>
          <w:sz w:val="24"/>
        </w:rPr>
        <w:t>095和4</w:t>
      </w:r>
      <w:r>
        <w:rPr>
          <w:rStyle w:val="10"/>
          <w:rFonts w:ascii="宋体" w:hAnsi="宋体"/>
          <w:sz w:val="24"/>
          <w:highlight w:val="yellow"/>
        </w:rPr>
        <w:t>.</w:t>
      </w:r>
      <w:r>
        <w:rPr>
          <w:rStyle w:val="10"/>
          <w:rFonts w:ascii="宋体" w:hAnsi="宋体"/>
          <w:sz w:val="24"/>
        </w:rPr>
        <w:t>485），表明满足在线教育中最低技术要求的重要性。STRS1、STRS2、STRS4和STRS5记录了最低的平均值（小于3，对应于不一致），这表明学生在在线课程中感受到的压力水平较低。</w:t>
      </w:r>
    </w:p>
    <w:p>
      <w:pPr>
        <w:keepNext w:val="0"/>
        <w:keepLines w:val="0"/>
        <w:widowControl/>
        <w:suppressLineNumbers w:val="0"/>
        <w:jc w:val="left"/>
      </w:pPr>
      <w:r>
        <w:rPr>
          <w:rStyle w:val="10"/>
          <w:rFonts w:ascii="宋体" w:hAnsi="宋体"/>
          <w:b/>
          <w:sz w:val="24"/>
        </w:rPr>
        <w:t>Table 3</w:t>
      </w:r>
      <w:r>
        <w:rPr>
          <w:rStyle w:val="10"/>
          <w:rFonts w:ascii="宋体" w:hAnsi="宋体"/>
          <w:b/>
          <w:sz w:val="24"/>
          <w:highlight w:val="yellow"/>
        </w:rPr>
        <w:t>.</w:t>
      </w:r>
      <w:r>
        <w:rPr>
          <w:rStyle w:val="10"/>
          <w:rFonts w:ascii="宋体" w:hAnsi="宋体"/>
          <w:b/>
          <w:sz w:val="24"/>
        </w:rPr>
        <w:t xml:space="preserve"> </w:t>
      </w:r>
      <w:r>
        <w:rPr>
          <w:rStyle w:val="10"/>
          <w:rFonts w:ascii="宋体" w:hAnsi="宋体"/>
          <w:sz w:val="24"/>
        </w:rPr>
        <w:t>The descriptive statistics of the items kept in the model</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jc w:val="left"/>
      </w:pPr>
      <w:r>
        <w:rPr>
          <w:rStyle w:val="10"/>
          <w:rFonts w:ascii="宋体" w:hAnsi="宋体"/>
          <w:b/>
          <w:sz w:val="24"/>
        </w:rPr>
        <w:t>表3</w:t>
      </w:r>
      <w:r>
        <w:rPr>
          <w:rStyle w:val="10"/>
          <w:rFonts w:ascii="宋体" w:hAnsi="宋体"/>
          <w:b/>
          <w:sz w:val="24"/>
          <w:highlight w:val="yellow"/>
        </w:rPr>
        <w:t>.</w:t>
      </w:r>
      <w:r>
        <w:rPr>
          <w:rStyle w:val="10"/>
          <w:rFonts w:ascii="宋体" w:hAnsi="宋体"/>
          <w:sz w:val="24"/>
        </w:rPr>
        <w:t>模型中项目的描述性统计。</w:t>
      </w:r>
    </w:p>
    <w:p>
      <w:pPr>
        <w:keepNext w:val="0"/>
        <w:keepLines w:val="0"/>
        <w:widowControl/>
        <w:suppressLineNumbers w:val="0"/>
        <w:jc w:val="left"/>
      </w:pPr>
      <w:r>
        <w:rPr>
          <w:rStyle w:val="10"/>
          <w:rFonts w:ascii="宋体" w:hAnsi="宋体" w:eastAsia="宋体" w:cs="宋体"/>
          <w:kern w:val="0"/>
          <w:sz w:val="24"/>
        </w:rPr>
        <w:drawing>
          <wp:inline distT="0" distB="0" distL="114300" distR="114300">
            <wp:extent cx="1314450" cy="752475"/>
            <wp:effectExtent l="0" t="0" r="11430" b="9525"/>
            <wp:docPr id="9"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descr="IMG_271"/>
                    <pic:cNvPicPr>
                      <a:picLocks noChangeAspect="1"/>
                    </pic:cNvPicPr>
                  </pic:nvPicPr>
                  <pic:blipFill>
                    <a:blip r:embed="rId12"/>
                    <a:stretch>
                      <a:fillRect/>
                    </a:stretch>
                  </pic:blipFill>
                  <pic:spPr>
                    <a:xfrm>
                      <a:off x="0" y="0"/>
                      <a:ext cx="1314450" cy="752475"/>
                    </a:xfrm>
                    <a:prstGeom prst="rect">
                      <a:avLst/>
                    </a:prstGeom>
                    <a:noFill/>
                    <a:ln w="9525">
                      <a:noFill/>
                    </a:ln>
                  </pic:spPr>
                </pic:pic>
              </a:graphicData>
            </a:graphic>
          </wp:inline>
        </w:drawing>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"table_body_display_electronics-12-00454-t003"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 xml:space="preserve">The constructs’ reliability and validity are presented in Table 4 </w:t>
      </w:r>
      <w:r>
        <w:rPr>
          <w:rStyle w:val="10"/>
          <w:rFonts w:ascii="宋体" w:hAnsi="宋体"/>
          <w:sz w:val="24"/>
          <w:highlight w:val="yellow"/>
        </w:rPr>
        <w:t>.</w:t>
      </w:r>
      <w:r>
        <w:rPr>
          <w:rStyle w:val="10"/>
          <w:rFonts w:ascii="宋体" w:hAnsi="宋体"/>
          <w:sz w:val="24"/>
        </w:rPr>
        <w:t xml:space="preserve"> Cronbach’s Alpha measures the consistency and the reliability, and the average variance extracted (AVE) measures the variance of the constructs in the model</w:t>
      </w:r>
      <w:r>
        <w:rPr>
          <w:rStyle w:val="10"/>
          <w:rFonts w:ascii="宋体" w:hAnsi="宋体"/>
          <w:sz w:val="24"/>
          <w:highlight w:val="yellow"/>
        </w:rPr>
        <w:t>.</w:t>
      </w:r>
      <w:r>
        <w:rPr>
          <w:rStyle w:val="10"/>
          <w:rFonts w:ascii="宋体" w:hAnsi="宋体"/>
          <w:sz w:val="24"/>
        </w:rPr>
        <w:t xml:space="preserve"> The values for Cronbach’s Alpha are higher than 0</w:t>
      </w:r>
      <w:r>
        <w:rPr>
          <w:rStyle w:val="10"/>
          <w:rFonts w:ascii="宋体" w:hAnsi="宋体"/>
          <w:sz w:val="24"/>
          <w:highlight w:val="yellow"/>
        </w:rPr>
        <w:t>.</w:t>
      </w:r>
      <w:r>
        <w:rPr>
          <w:rStyle w:val="10"/>
          <w:rFonts w:ascii="宋体" w:hAnsi="宋体"/>
          <w:sz w:val="24"/>
        </w:rPr>
        <w:t>8 for COM, QLT, PSK, and STRS, indicating very good reliability, and the value for TECH is higher than 0</w:t>
      </w:r>
      <w:r>
        <w:rPr>
          <w:rStyle w:val="10"/>
          <w:rFonts w:ascii="宋体" w:hAnsi="宋体"/>
          <w:sz w:val="24"/>
          <w:highlight w:val="yellow"/>
        </w:rPr>
        <w:t>.</w:t>
      </w:r>
      <w:r>
        <w:rPr>
          <w:rStyle w:val="10"/>
          <w:rFonts w:ascii="宋体" w:hAnsi="宋体"/>
          <w:sz w:val="24"/>
        </w:rPr>
        <w:t>5, corresponding to acceptable reliability [ 43]</w:t>
      </w:r>
      <w:r>
        <w:rPr>
          <w:rStyle w:val="10"/>
          <w:rFonts w:ascii="宋体" w:hAnsi="宋体"/>
          <w:sz w:val="24"/>
          <w:highlight w:val="yellow"/>
        </w:rPr>
        <w:t>.</w:t>
      </w:r>
      <w:r>
        <w:rPr>
          <w:rStyle w:val="10"/>
          <w:rFonts w:ascii="宋体" w:hAnsi="宋体"/>
          <w:sz w:val="24"/>
        </w:rPr>
        <w:t xml:space="preserve"> The values for AVE are higher than 0</w:t>
      </w:r>
      <w:r>
        <w:rPr>
          <w:rStyle w:val="10"/>
          <w:rFonts w:ascii="宋体" w:hAnsi="宋体"/>
          <w:sz w:val="24"/>
          <w:highlight w:val="yellow"/>
        </w:rPr>
        <w:t>.</w:t>
      </w:r>
      <w:r>
        <w:rPr>
          <w:rStyle w:val="10"/>
          <w:rFonts w:ascii="宋体" w:hAnsi="宋体"/>
          <w:sz w:val="24"/>
        </w:rPr>
        <w:t>6, and for Composite Reliability they are higher than 0</w:t>
      </w:r>
      <w:r>
        <w:rPr>
          <w:rStyle w:val="10"/>
          <w:rFonts w:ascii="宋体" w:hAnsi="宋体"/>
          <w:sz w:val="24"/>
          <w:highlight w:val="yellow"/>
        </w:rPr>
        <w:t>.</w:t>
      </w:r>
      <w:r>
        <w:rPr>
          <w:rStyle w:val="10"/>
          <w:rFonts w:ascii="宋体" w:hAnsi="宋体"/>
          <w:sz w:val="24"/>
        </w:rPr>
        <w:t>7, indicating good reliability and the validity of the variables</w:t>
      </w:r>
      <w:r>
        <w:rPr>
          <w:rStyle w:val="10"/>
          <w:rFonts w:ascii="宋体" w:hAnsi="宋体"/>
          <w:sz w:val="24"/>
          <w:highlight w:val="yellow"/>
        </w:rPr>
        <w:t>.</w:t>
      </w:r>
      <w:r>
        <w:rPr>
          <w:rStyle w:val="10"/>
          <w:rFonts w:ascii="宋体" w:hAnsi="宋体"/>
          <w:sz w:val="24"/>
        </w:rPr>
        <w:t xml:space="preserve"> In addition, we determined the value for the standardized root mean square residual (SRMR), which was 0</w:t>
      </w:r>
      <w:r>
        <w:rPr>
          <w:rStyle w:val="10"/>
          <w:rFonts w:ascii="宋体" w:hAnsi="宋体"/>
          <w:sz w:val="24"/>
          <w:highlight w:val="yellow"/>
        </w:rPr>
        <w:t>.</w:t>
      </w:r>
      <w:r>
        <w:rPr>
          <w:rStyle w:val="10"/>
          <w:rFonts w:ascii="宋体" w:hAnsi="宋体"/>
          <w:sz w:val="24"/>
        </w:rPr>
        <w:t>077, showing that the proposed model has a good fit [ 44]</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"table_body_display_electronics-12-00454-t004"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"B43-electronics-12-00454"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"B44-electronics-12-00454"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结构的可靠性和有效性如表4所示。Cronbach's Alpha测量一致性和可靠性，平均方差提取 (AVE) 测量模型中构造的方差。对于COM、QLT、PSK和STRS，Cronbach's Alpha的值高于0</w:t>
      </w:r>
      <w:r>
        <w:rPr>
          <w:rStyle w:val="10"/>
          <w:rFonts w:ascii="宋体" w:hAnsi="宋体"/>
          <w:sz w:val="24"/>
          <w:highlight w:val="yellow"/>
        </w:rPr>
        <w:t>.</w:t>
      </w:r>
      <w:r>
        <w:rPr>
          <w:rStyle w:val="10"/>
          <w:rFonts w:ascii="宋体" w:hAnsi="宋体"/>
          <w:sz w:val="24"/>
        </w:rPr>
        <w:t>8，表明非常好的可靠性，而TECH的值高于0</w:t>
      </w:r>
      <w:r>
        <w:rPr>
          <w:rStyle w:val="10"/>
          <w:rFonts w:ascii="宋体" w:hAnsi="宋体"/>
          <w:sz w:val="24"/>
          <w:highlight w:val="yellow"/>
        </w:rPr>
        <w:t>.</w:t>
      </w:r>
      <w:r>
        <w:rPr>
          <w:rStyle w:val="10"/>
          <w:rFonts w:ascii="宋体" w:hAnsi="宋体"/>
          <w:sz w:val="24"/>
        </w:rPr>
        <w:t>5，对应于可接受的可靠性 [43] 。AVE的值高于0</w:t>
      </w:r>
      <w:r>
        <w:rPr>
          <w:rStyle w:val="10"/>
          <w:rFonts w:ascii="宋体" w:hAnsi="宋体"/>
          <w:sz w:val="24"/>
          <w:highlight w:val="yellow"/>
        </w:rPr>
        <w:t>.</w:t>
      </w:r>
      <w:r>
        <w:rPr>
          <w:rStyle w:val="10"/>
          <w:rFonts w:ascii="宋体" w:hAnsi="宋体"/>
          <w:sz w:val="24"/>
        </w:rPr>
        <w:t>6，复合可靠性的值高于0</w:t>
      </w:r>
      <w:r>
        <w:rPr>
          <w:rStyle w:val="10"/>
          <w:rFonts w:ascii="宋体" w:hAnsi="宋体"/>
          <w:sz w:val="24"/>
          <w:highlight w:val="yellow"/>
        </w:rPr>
        <w:t>.</w:t>
      </w:r>
      <w:r>
        <w:rPr>
          <w:rStyle w:val="10"/>
          <w:rFonts w:ascii="宋体" w:hAnsi="宋体"/>
          <w:sz w:val="24"/>
        </w:rPr>
        <w:t>7，表明良好的可靠性和变量的有效性。此外，我们确定标准均方根残差（SRMR）的值为0</w:t>
      </w:r>
      <w:r>
        <w:rPr>
          <w:rStyle w:val="10"/>
          <w:rFonts w:ascii="宋体" w:hAnsi="宋体"/>
          <w:sz w:val="24"/>
          <w:highlight w:val="yellow"/>
        </w:rPr>
        <w:t>.</w:t>
      </w:r>
      <w:r>
        <w:rPr>
          <w:rStyle w:val="10"/>
          <w:rFonts w:ascii="宋体" w:hAnsi="宋体"/>
          <w:sz w:val="24"/>
        </w:rPr>
        <w:t>077，表明所提出的模型具有良好的拟合 [44] 。</w:t>
      </w:r>
    </w:p>
    <w:p>
      <w:pPr>
        <w:keepNext w:val="0"/>
        <w:keepLines w:val="0"/>
        <w:widowControl/>
        <w:suppressLineNumbers w:val="0"/>
        <w:jc w:val="left"/>
      </w:pPr>
      <w:r>
        <w:rPr>
          <w:rStyle w:val="10"/>
          <w:rFonts w:ascii="宋体" w:hAnsi="宋体"/>
          <w:b/>
          <w:sz w:val="24"/>
        </w:rPr>
        <w:t>Table 4</w:t>
      </w:r>
      <w:r>
        <w:rPr>
          <w:rStyle w:val="10"/>
          <w:rFonts w:ascii="宋体" w:hAnsi="宋体"/>
          <w:b/>
          <w:sz w:val="24"/>
          <w:highlight w:val="yellow"/>
        </w:rPr>
        <w:t>.</w:t>
      </w:r>
      <w:r>
        <w:rPr>
          <w:rStyle w:val="10"/>
          <w:rFonts w:ascii="宋体" w:hAnsi="宋体"/>
          <w:b/>
          <w:sz w:val="24"/>
        </w:rPr>
        <w:t xml:space="preserve"> </w:t>
      </w:r>
      <w:r>
        <w:rPr>
          <w:rStyle w:val="10"/>
          <w:rFonts w:ascii="宋体" w:hAnsi="宋体"/>
          <w:sz w:val="24"/>
        </w:rPr>
        <w:t>The reliability and validity of the model constructs</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jc w:val="left"/>
      </w:pPr>
      <w:r>
        <w:rPr>
          <w:rStyle w:val="10"/>
          <w:rFonts w:ascii="宋体" w:hAnsi="宋体"/>
          <w:b/>
          <w:sz w:val="24"/>
        </w:rPr>
        <w:t>表4</w:t>
      </w:r>
      <w:r>
        <w:rPr>
          <w:rStyle w:val="10"/>
          <w:rFonts w:ascii="宋体" w:hAnsi="宋体"/>
          <w:b/>
          <w:sz w:val="24"/>
          <w:highlight w:val="yellow"/>
        </w:rPr>
        <w:t>.</w:t>
      </w:r>
      <w:r>
        <w:rPr>
          <w:rStyle w:val="10"/>
          <w:rFonts w:ascii="宋体" w:hAnsi="宋体"/>
          <w:sz w:val="24"/>
        </w:rPr>
        <w:t>模型构造的信度和效度。</w:t>
      </w:r>
    </w:p>
    <w:p>
      <w:pPr>
        <w:keepNext w:val="0"/>
        <w:keepLines w:val="0"/>
        <w:widowControl/>
        <w:suppressLineNumbers w:val="0"/>
        <w:jc w:val="left"/>
      </w:pPr>
      <w:r>
        <w:rPr>
          <w:rStyle w:val="10"/>
          <w:rFonts w:ascii="宋体" w:hAnsi="宋体" w:eastAsia="宋体" w:cs="宋体"/>
          <w:kern w:val="0"/>
          <w:sz w:val="24"/>
        </w:rPr>
        <w:drawing>
          <wp:inline distT="0" distB="0" distL="114300" distR="114300">
            <wp:extent cx="1314450" cy="752475"/>
            <wp:effectExtent l="0" t="0" r="11430" b="9525"/>
            <wp:docPr id="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72"/>
                    <pic:cNvPicPr>
                      <a:picLocks noChangeAspect="1"/>
                    </pic:cNvPicPr>
                  </pic:nvPicPr>
                  <pic:blipFill>
                    <a:blip r:embed="rId12"/>
                    <a:stretch>
                      <a:fillRect/>
                    </a:stretch>
                  </pic:blipFill>
                  <pic:spPr>
                    <a:xfrm>
                      <a:off x="0" y="0"/>
                      <a:ext cx="1314450" cy="752475"/>
                    </a:xfrm>
                    <a:prstGeom prst="rect">
                      <a:avLst/>
                    </a:prstGeom>
                    <a:noFill/>
                    <a:ln w="9525">
                      <a:noFill/>
                    </a:ln>
                  </pic:spPr>
                </pic:pic>
              </a:graphicData>
            </a:graphic>
          </wp:inline>
        </w:drawing>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"table_body_display_electronics-12-00454-t004"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The Fornell–Larcker criterion in Table 5 shows the model’s discriminant validity; the square roots of the AVE values (shown in the main diagonal) for the five constructs of the model are higher than the other values due to the relationship of each construct with the others</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"table_body_display_electronics-12-00454-t005" </w:t>
      </w:r>
    </w:p>
    <w:p>
      <w:pPr>
        <w:keepNext w:val="0"/>
        <w:keepLines w:val="0"/>
        <w:widowControl/>
        <w:suppressLineNumbers w:val="0"/>
        <w:jc w:val="left"/>
      </w:pPr>
      <w:r>
        <w:rPr>
          <w:rStyle w:val="10"/>
          <w:rFonts w:ascii="宋体" w:hAnsi="宋体"/>
          <w:sz w:val="24"/>
        </w:rPr>
        <w:t>表5中的Fornell–Larcker标准显示了模型的判别有效性；由于每个构造与其他构造的关系，模型的五个构造的AVE值（在主对角线中显示）的平方根高于其他值。</w:t>
      </w:r>
    </w:p>
    <w:p>
      <w:pPr>
        <w:keepNext w:val="0"/>
        <w:keepLines w:val="0"/>
        <w:widowControl/>
        <w:suppressLineNumbers w:val="0"/>
        <w:jc w:val="left"/>
      </w:pPr>
      <w:r>
        <w:rPr>
          <w:rStyle w:val="10"/>
          <w:rFonts w:ascii="宋体" w:hAnsi="宋体"/>
          <w:b/>
          <w:sz w:val="24"/>
        </w:rPr>
        <w:t>Table 5</w:t>
      </w:r>
      <w:r>
        <w:rPr>
          <w:rStyle w:val="10"/>
          <w:rFonts w:ascii="宋体" w:hAnsi="宋体"/>
          <w:b/>
          <w:sz w:val="24"/>
          <w:highlight w:val="yellow"/>
        </w:rPr>
        <w:t>.</w:t>
      </w:r>
      <w:r>
        <w:rPr>
          <w:rStyle w:val="10"/>
          <w:rFonts w:ascii="宋体" w:hAnsi="宋体"/>
          <w:b/>
          <w:sz w:val="24"/>
        </w:rPr>
        <w:t xml:space="preserve"> </w:t>
      </w:r>
      <w:r>
        <w:rPr>
          <w:rStyle w:val="10"/>
          <w:rFonts w:ascii="宋体" w:hAnsi="宋体"/>
          <w:sz w:val="24"/>
        </w:rPr>
        <w:t>The Fornell–Larcker criterion</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jc w:val="left"/>
      </w:pPr>
      <w:r>
        <w:rPr>
          <w:rStyle w:val="10"/>
          <w:rFonts w:ascii="宋体" w:hAnsi="宋体"/>
          <w:b/>
          <w:sz w:val="24"/>
        </w:rPr>
        <w:t>表5</w:t>
      </w:r>
      <w:r>
        <w:rPr>
          <w:rStyle w:val="10"/>
          <w:rFonts w:ascii="宋体" w:hAnsi="宋体"/>
          <w:b/>
          <w:sz w:val="24"/>
          <w:highlight w:val="yellow"/>
        </w:rPr>
        <w:t>.</w:t>
      </w:r>
      <w:r>
        <w:rPr>
          <w:rStyle w:val="10"/>
          <w:rFonts w:ascii="宋体" w:hAnsi="宋体"/>
          <w:sz w:val="24"/>
        </w:rPr>
        <w:t>Fornell–Larcker标准。</w:t>
      </w:r>
    </w:p>
    <w:p>
      <w:pPr>
        <w:keepNext w:val="0"/>
        <w:keepLines w:val="0"/>
        <w:widowControl/>
        <w:suppressLineNumbers w:val="0"/>
        <w:jc w:val="left"/>
      </w:pPr>
      <w:r>
        <w:rPr>
          <w:rStyle w:val="10"/>
          <w:rFonts w:ascii="宋体" w:hAnsi="宋体" w:eastAsia="宋体" w:cs="宋体"/>
          <w:kern w:val="0"/>
          <w:sz w:val="24"/>
        </w:rPr>
        <w:drawing>
          <wp:inline distT="0" distB="0" distL="114300" distR="114300">
            <wp:extent cx="1314450" cy="752475"/>
            <wp:effectExtent l="0" t="0" r="11430" b="9525"/>
            <wp:docPr id="1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IMG_273"/>
                    <pic:cNvPicPr>
                      <a:picLocks noChangeAspect="1"/>
                    </pic:cNvPicPr>
                  </pic:nvPicPr>
                  <pic:blipFill>
                    <a:blip r:embed="rId12"/>
                    <a:stretch>
                      <a:fillRect/>
                    </a:stretch>
                  </pic:blipFill>
                  <pic:spPr>
                    <a:xfrm>
                      <a:off x="0" y="0"/>
                      <a:ext cx="1314450" cy="752475"/>
                    </a:xfrm>
                    <a:prstGeom prst="rect">
                      <a:avLst/>
                    </a:prstGeom>
                    <a:noFill/>
                    <a:ln w="9525">
                      <a:noFill/>
                    </a:ln>
                  </pic:spPr>
                </pic:pic>
              </a:graphicData>
            </a:graphic>
          </wp:inline>
        </w:drawing>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"table_body_display_electronics-12-00454-t005"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To check the discriminant validity of the model, we calculated heterotrait–monotrait ratio (HTMT) with the confidence intervals bias corrected, as suggested by Ringle [ 45]</w:t>
      </w:r>
      <w:r>
        <w:rPr>
          <w:rStyle w:val="10"/>
          <w:rFonts w:ascii="宋体" w:hAnsi="宋体"/>
          <w:sz w:val="24"/>
          <w:highlight w:val="yellow"/>
        </w:rPr>
        <w:t>.</w:t>
      </w:r>
      <w:r>
        <w:rPr>
          <w:rStyle w:val="10"/>
          <w:rFonts w:ascii="宋体" w:hAnsi="宋体"/>
          <w:sz w:val="24"/>
        </w:rPr>
        <w:t xml:space="preserve"> The confidence intervals in Table 6 show good discriminant validity between the constructs, even if the correlation between STRS and COM has a borderline value for HTMT (0</w:t>
      </w:r>
      <w:r>
        <w:rPr>
          <w:rStyle w:val="10"/>
          <w:rFonts w:ascii="宋体" w:hAnsi="宋体"/>
          <w:sz w:val="24"/>
          <w:highlight w:val="yellow"/>
        </w:rPr>
        <w:t>.</w:t>
      </w:r>
      <w:r>
        <w:rPr>
          <w:rStyle w:val="10"/>
          <w:rFonts w:ascii="宋体" w:hAnsi="宋体"/>
          <w:sz w:val="24"/>
        </w:rPr>
        <w:t>909)</w:t>
      </w:r>
      <w:r>
        <w:rPr>
          <w:rStyle w:val="10"/>
          <w:rFonts w:ascii="宋体" w:hAnsi="宋体"/>
          <w:sz w:val="24"/>
          <w:highlight w:val="yellow"/>
        </w:rPr>
        <w:t>.</w:t>
      </w:r>
      <w:r>
        <w:rPr>
          <w:rStyle w:val="10"/>
          <w:rFonts w:ascii="宋体" w:hAnsi="宋体"/>
          <w:sz w:val="24"/>
        </w:rPr>
        <w:t xml:space="preserve"> As Ringle [ 45] and Henseler et al</w:t>
      </w:r>
      <w:r>
        <w:rPr>
          <w:rStyle w:val="10"/>
          <w:rFonts w:ascii="宋体" w:hAnsi="宋体"/>
          <w:sz w:val="24"/>
          <w:highlight w:val="yellow"/>
        </w:rPr>
        <w:t>.</w:t>
      </w:r>
      <w:r>
        <w:rPr>
          <w:rStyle w:val="10"/>
          <w:rFonts w:ascii="宋体" w:hAnsi="宋体"/>
          <w:sz w:val="24"/>
        </w:rPr>
        <w:t xml:space="preserve"> [ 46] state, if the confidence intervals for HTMT do not include a value of 1, discriminant validity is met</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"B45-electronics-12-00454" \o ""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"table_body_display_electronics-12-00454-t006"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"B45-electronics-12-00454"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"B46-electronics-12-00454"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为了检验模型的判别有效性，我们计算了异质-单质比（HTMT），并校正了置信区间偏差，如Ringle  [45] 所建议。即使STRS和COM之间的相关性具有HTMT的边界线值 (0</w:t>
      </w:r>
      <w:r>
        <w:rPr>
          <w:rStyle w:val="10"/>
          <w:rFonts w:ascii="宋体" w:hAnsi="宋体"/>
          <w:sz w:val="24"/>
          <w:highlight w:val="yellow"/>
        </w:rPr>
        <w:t>.</w:t>
      </w:r>
      <w:r>
        <w:rPr>
          <w:rStyle w:val="10"/>
          <w:rFonts w:ascii="宋体" w:hAnsi="宋体"/>
          <w:sz w:val="24"/>
        </w:rPr>
        <w:t>909)，表6中的置信区间也显示构造之间的良好判别有效性。As Ringle  [45] 和Henseler等人 [46] 状态，如果HTMT的置信区间不包括值1，则满足判别有效性。</w:t>
      </w:r>
    </w:p>
    <w:p>
      <w:pPr>
        <w:keepNext w:val="0"/>
        <w:keepLines w:val="0"/>
        <w:widowControl/>
        <w:suppressLineNumbers w:val="0"/>
        <w:jc w:val="left"/>
      </w:pPr>
      <w:r>
        <w:rPr>
          <w:rStyle w:val="10"/>
          <w:rFonts w:ascii="宋体" w:hAnsi="宋体"/>
          <w:b/>
          <w:sz w:val="24"/>
        </w:rPr>
        <w:t>Table 6</w:t>
      </w:r>
      <w:r>
        <w:rPr>
          <w:rStyle w:val="10"/>
          <w:rFonts w:ascii="宋体" w:hAnsi="宋体"/>
          <w:b/>
          <w:sz w:val="24"/>
          <w:highlight w:val="yellow"/>
        </w:rPr>
        <w:t>.</w:t>
      </w:r>
      <w:r>
        <w:rPr>
          <w:rStyle w:val="10"/>
          <w:rFonts w:ascii="宋体" w:hAnsi="宋体"/>
          <w:b/>
          <w:sz w:val="24"/>
        </w:rPr>
        <w:t xml:space="preserve"> </w:t>
      </w:r>
      <w:r>
        <w:rPr>
          <w:rStyle w:val="10"/>
          <w:rFonts w:ascii="宋体" w:hAnsi="宋体"/>
          <w:sz w:val="24"/>
        </w:rPr>
        <w:t>HTMT with corrected confidence interval bias</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jc w:val="left"/>
      </w:pPr>
      <w:r>
        <w:rPr>
          <w:rStyle w:val="10"/>
          <w:rFonts w:ascii="宋体" w:hAnsi="宋体"/>
          <w:b/>
          <w:sz w:val="24"/>
        </w:rPr>
        <w:t>表6</w:t>
      </w:r>
      <w:r>
        <w:rPr>
          <w:rStyle w:val="10"/>
          <w:rFonts w:ascii="宋体" w:hAnsi="宋体"/>
          <w:b/>
          <w:sz w:val="24"/>
          <w:highlight w:val="yellow"/>
        </w:rPr>
        <w:t>.</w:t>
      </w:r>
      <w:r>
        <w:rPr>
          <w:rStyle w:val="10"/>
          <w:rFonts w:ascii="宋体" w:hAnsi="宋体"/>
          <w:sz w:val="24"/>
        </w:rPr>
        <w:t>校正置信区间偏差的HTMT。</w:t>
      </w:r>
    </w:p>
    <w:p>
      <w:pPr>
        <w:keepNext w:val="0"/>
        <w:keepLines w:val="0"/>
        <w:widowControl/>
        <w:suppressLineNumbers w:val="0"/>
        <w:jc w:val="left"/>
      </w:pPr>
      <w:r>
        <w:rPr>
          <w:rStyle w:val="10"/>
          <w:rFonts w:ascii="宋体" w:hAnsi="宋体" w:eastAsia="宋体" w:cs="宋体"/>
          <w:kern w:val="0"/>
          <w:sz w:val="24"/>
        </w:rPr>
        <w:drawing>
          <wp:inline distT="0" distB="0" distL="114300" distR="114300">
            <wp:extent cx="1314450" cy="752475"/>
            <wp:effectExtent l="0" t="0" r="11430" b="9525"/>
            <wp:docPr id="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9" descr="IMG_274"/>
                    <pic:cNvPicPr>
                      <a:picLocks noChangeAspect="1"/>
                    </pic:cNvPicPr>
                  </pic:nvPicPr>
                  <pic:blipFill>
                    <a:blip r:embed="rId12"/>
                    <a:stretch>
                      <a:fillRect/>
                    </a:stretch>
                  </pic:blipFill>
                  <pic:spPr>
                    <a:xfrm>
                      <a:off x="0" y="0"/>
                      <a:ext cx="1314450" cy="752475"/>
                    </a:xfrm>
                    <a:prstGeom prst="rect">
                      <a:avLst/>
                    </a:prstGeom>
                    <a:noFill/>
                    <a:ln w="9525">
                      <a:noFill/>
                    </a:ln>
                  </pic:spPr>
                </pic:pic>
              </a:graphicData>
            </a:graphic>
          </wp:inline>
        </w:drawing>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"table_body_display_electronics-12-00454-t006"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 xml:space="preserve">The bootstrapping test was applied to analyse the significance of the proposed model, with the results shown in Table 7 </w:t>
      </w:r>
      <w:r>
        <w:rPr>
          <w:rStyle w:val="10"/>
          <w:rFonts w:ascii="宋体" w:hAnsi="宋体"/>
          <w:sz w:val="24"/>
          <w:highlight w:val="yellow"/>
        </w:rPr>
        <w:t>.</w:t>
      </w:r>
      <w:r>
        <w:rPr>
          <w:rStyle w:val="10"/>
          <w:rFonts w:ascii="宋体" w:hAnsi="宋体"/>
          <w:sz w:val="24"/>
        </w:rPr>
        <w:t xml:space="preserve"> For a 5% significance level, there are two relations between the variables in the model for which the t-statistics are below 1</w:t>
      </w:r>
      <w:r>
        <w:rPr>
          <w:rStyle w:val="10"/>
          <w:rFonts w:ascii="宋体" w:hAnsi="宋体"/>
          <w:sz w:val="24"/>
          <w:highlight w:val="yellow"/>
        </w:rPr>
        <w:t>.</w:t>
      </w:r>
      <w:r>
        <w:rPr>
          <w:rStyle w:val="10"/>
          <w:rFonts w:ascii="宋体" w:hAnsi="宋体"/>
          <w:sz w:val="24"/>
        </w:rPr>
        <w:t>96 and the p-value is above 0</w:t>
      </w:r>
      <w:r>
        <w:rPr>
          <w:rStyle w:val="10"/>
          <w:rFonts w:ascii="宋体" w:hAnsi="宋体"/>
          <w:sz w:val="24"/>
          <w:highlight w:val="yellow"/>
        </w:rPr>
        <w:t>.</w:t>
      </w:r>
      <w:r>
        <w:rPr>
          <w:rStyle w:val="10"/>
          <w:rFonts w:ascii="宋体" w:hAnsi="宋体"/>
          <w:sz w:val="24"/>
        </w:rPr>
        <w:t>05 (the relation from PSK to QLT and from PSK to STRS)</w:t>
      </w:r>
      <w:r>
        <w:rPr>
          <w:rStyle w:val="10"/>
          <w:rFonts w:ascii="宋体" w:hAnsi="宋体"/>
          <w:sz w:val="24"/>
          <w:highlight w:val="yellow"/>
        </w:rPr>
        <w:t>.</w:t>
      </w:r>
      <w:r>
        <w:rPr>
          <w:rStyle w:val="10"/>
          <w:rFonts w:ascii="宋体" w:hAnsi="宋体"/>
          <w:sz w:val="24"/>
        </w:rPr>
        <w:t xml:space="preserve"> These relations are characterised by corrected confidence interval biases that include a value of zero, invalidating hypotheses H4 and H5</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"table_body_display_electronics-12-00454-t007" </w:t>
      </w:r>
    </w:p>
    <w:p>
      <w:pPr>
        <w:keepNext w:val="0"/>
        <w:keepLines w:val="0"/>
        <w:widowControl/>
        <w:suppressLineNumbers w:val="0"/>
        <w:jc w:val="left"/>
      </w:pPr>
      <w:r>
        <w:rPr>
          <w:rStyle w:val="10"/>
          <w:rFonts w:ascii="宋体" w:hAnsi="宋体"/>
          <w:sz w:val="24"/>
        </w:rPr>
        <w:t>应用自举试验分析所提出模型的意义，结果如表7所示。对于5%显著性水平，t统计量低于1</w:t>
      </w:r>
      <w:r>
        <w:rPr>
          <w:rStyle w:val="10"/>
          <w:rFonts w:ascii="宋体" w:hAnsi="宋体"/>
          <w:sz w:val="24"/>
          <w:highlight w:val="yellow"/>
        </w:rPr>
        <w:t>.</w:t>
      </w:r>
      <w:r>
        <w:rPr>
          <w:rStyle w:val="10"/>
          <w:rFonts w:ascii="宋体" w:hAnsi="宋体"/>
          <w:sz w:val="24"/>
        </w:rPr>
        <w:t>96且p值高于0</w:t>
      </w:r>
      <w:r>
        <w:rPr>
          <w:rStyle w:val="10"/>
          <w:rFonts w:ascii="宋体" w:hAnsi="宋体"/>
          <w:sz w:val="24"/>
          <w:highlight w:val="yellow"/>
        </w:rPr>
        <w:t>.</w:t>
      </w:r>
      <w:r>
        <w:rPr>
          <w:rStyle w:val="10"/>
          <w:rFonts w:ascii="宋体" w:hAnsi="宋体"/>
          <w:sz w:val="24"/>
        </w:rPr>
        <w:t>05的模型中的变量之间存在两个关系(从PSK到QLT和从PSK到STRS的关系)。这些关系的特征在于包含零值的校正置信区间偏差，使假设H4和H5无效。</w:t>
      </w:r>
    </w:p>
    <w:p>
      <w:pPr>
        <w:keepNext w:val="0"/>
        <w:keepLines w:val="0"/>
        <w:widowControl/>
        <w:suppressLineNumbers w:val="0"/>
        <w:jc w:val="left"/>
      </w:pPr>
      <w:r>
        <w:rPr>
          <w:rStyle w:val="10"/>
          <w:rFonts w:ascii="宋体" w:hAnsi="宋体"/>
          <w:b/>
          <w:sz w:val="24"/>
        </w:rPr>
        <w:t>Table 7</w:t>
      </w:r>
      <w:r>
        <w:rPr>
          <w:rStyle w:val="10"/>
          <w:rFonts w:ascii="宋体" w:hAnsi="宋体"/>
          <w:b/>
          <w:sz w:val="24"/>
          <w:highlight w:val="yellow"/>
        </w:rPr>
        <w:t>.</w:t>
      </w:r>
      <w:r>
        <w:rPr>
          <w:rStyle w:val="10"/>
          <w:rFonts w:ascii="宋体" w:hAnsi="宋体"/>
          <w:b/>
          <w:sz w:val="24"/>
        </w:rPr>
        <w:t xml:space="preserve"> </w:t>
      </w:r>
      <w:r>
        <w:rPr>
          <w:rStyle w:val="10"/>
          <w:rFonts w:ascii="宋体" w:hAnsi="宋体"/>
          <w:sz w:val="24"/>
        </w:rPr>
        <w:t>Bootstrapping test and validation of hypotheses</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jc w:val="left"/>
      </w:pPr>
      <w:r>
        <w:rPr>
          <w:rStyle w:val="10"/>
          <w:rFonts w:ascii="宋体" w:hAnsi="宋体"/>
          <w:b/>
          <w:sz w:val="24"/>
        </w:rPr>
        <w:t>表7</w:t>
      </w:r>
      <w:r>
        <w:rPr>
          <w:rStyle w:val="10"/>
          <w:rFonts w:ascii="宋体" w:hAnsi="宋体"/>
          <w:b/>
          <w:sz w:val="24"/>
          <w:highlight w:val="yellow"/>
        </w:rPr>
        <w:t>.</w:t>
      </w:r>
      <w:r>
        <w:rPr>
          <w:rStyle w:val="10"/>
          <w:rFonts w:ascii="宋体" w:hAnsi="宋体"/>
          <w:sz w:val="24"/>
        </w:rPr>
        <w:t>自举测试和假设验证。</w:t>
      </w:r>
    </w:p>
    <w:p>
      <w:pPr>
        <w:keepNext w:val="0"/>
        <w:keepLines w:val="0"/>
        <w:widowControl/>
        <w:suppressLineNumbers w:val="0"/>
        <w:jc w:val="left"/>
      </w:pPr>
      <w:r>
        <w:rPr>
          <w:rStyle w:val="10"/>
          <w:rFonts w:ascii="宋体" w:hAnsi="宋体" w:eastAsia="宋体" w:cs="宋体"/>
          <w:kern w:val="0"/>
          <w:sz w:val="24"/>
        </w:rPr>
        <w:drawing>
          <wp:inline distT="0" distB="0" distL="114300" distR="114300">
            <wp:extent cx="1314450" cy="752475"/>
            <wp:effectExtent l="0" t="0" r="11430" b="9525"/>
            <wp:docPr id="1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IMG_275"/>
                    <pic:cNvPicPr>
                      <a:picLocks noChangeAspect="1"/>
                    </pic:cNvPicPr>
                  </pic:nvPicPr>
                  <pic:blipFill>
                    <a:blip r:embed="rId12"/>
                    <a:stretch>
                      <a:fillRect/>
                    </a:stretch>
                  </pic:blipFill>
                  <pic:spPr>
                    <a:xfrm>
                      <a:off x="0" y="0"/>
                      <a:ext cx="1314450" cy="752475"/>
                    </a:xfrm>
                    <a:prstGeom prst="rect">
                      <a:avLst/>
                    </a:prstGeom>
                    <a:noFill/>
                    <a:ln w="9525">
                      <a:noFill/>
                    </a:ln>
                  </pic:spPr>
                </pic:pic>
              </a:graphicData>
            </a:graphic>
          </wp:inline>
        </w:drawing>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"table_body_display_electronics-12-00454-t007"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vertAlign w:val="superscript"/>
        </w:rPr>
        <w:t>2</w:t>
      </w:r>
      <w:r>
        <w:rPr>
          <w:rStyle w:val="10"/>
          <w:rFonts w:ascii="宋体" w:hAnsi="宋体"/>
          <w:sz w:val="24"/>
        </w:rPr>
        <w:t xml:space="preserve">In order to determine whether the model in our research has predictive relevance, we calculated Q  predict, with the results shown in Table 8 </w:t>
      </w:r>
      <w:r>
        <w:rPr>
          <w:rStyle w:val="10"/>
          <w:rFonts w:ascii="宋体" w:hAnsi="宋体"/>
          <w:sz w:val="24"/>
          <w:highlight w:val="yellow"/>
        </w:rPr>
        <w:t>.</w:t>
      </w:r>
      <w:r>
        <w:rPr>
          <w:rStyle w:val="10"/>
          <w:rFonts w:ascii="宋体" w:hAnsi="宋体"/>
          <w:sz w:val="24"/>
        </w:rPr>
        <w:t xml:space="preserve"> </w:t>
      </w:r>
      <w:r>
        <w:rPr>
          <w:rStyle w:val="10"/>
          <w:rFonts w:ascii="宋体" w:hAnsi="宋体"/>
          <w:sz w:val="24"/>
          <w:vertAlign w:val="superscript"/>
        </w:rPr>
        <w:t>2</w:t>
      </w:r>
      <w:r>
        <w:rPr>
          <w:rStyle w:val="10"/>
          <w:rFonts w:ascii="宋体" w:hAnsi="宋体"/>
          <w:sz w:val="24"/>
        </w:rPr>
        <w:t>Because the Q  predict values for the dependent constructs (COM, QLT, and STRS) are higher than 0, we can state that the proposed model has high predictive relevance</w:t>
      </w:r>
      <w:r>
        <w:rPr>
          <w:rStyle w:val="10"/>
          <w:rFonts w:ascii="宋体" w:hAnsi="宋体"/>
          <w:sz w:val="24"/>
          <w:highlight w:val="yellow"/>
        </w:rPr>
        <w:t>.</w:t>
      </w:r>
      <w:r>
        <w:rPr>
          <w:rStyle w:val="10"/>
          <w:rFonts w:ascii="宋体" w:hAnsi="宋体"/>
          <w:sz w:val="24"/>
        </w:rPr>
        <w:t xml:space="preserve"> </w:t>
      </w:r>
      <w:r>
        <w:rPr>
          <w:rStyle w:val="10"/>
          <w:rFonts w:ascii="宋体" w:hAnsi="宋体"/>
          <w:sz w:val="24"/>
          <w:vertAlign w:val="superscript"/>
        </w:rPr>
        <w:t>2</w:t>
      </w:r>
      <w:r>
        <w:rPr>
          <w:rStyle w:val="10"/>
          <w:rFonts w:ascii="宋体" w:hAnsi="宋体"/>
          <w:sz w:val="24"/>
        </w:rPr>
        <w:t>Q  predict is determined by applying PLSpredict in SmartPLS</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jc w:val="left"/>
      </w:pPr>
      <w:r>
        <w:rPr>
          <w:rStyle w:val="10"/>
          <w:rFonts w:ascii="宋体" w:hAnsi="宋体"/>
          <w:sz w:val="24"/>
          <w:vertAlign w:val="superscript"/>
        </w:rPr>
        <w:t>2</w:t>
      </w:r>
      <w:r>
        <w:rPr>
          <w:rStyle w:val="10"/>
          <w:rFonts w:ascii="宋体" w:hAnsi="宋体"/>
          <w:sz w:val="24"/>
        </w:rPr>
        <w:t>为了确定本研究中的模型是否具有预测相关性，我们计算了Q预测，结果如表8所示。</w:t>
      </w:r>
      <w:r>
        <w:rPr>
          <w:rStyle w:val="10"/>
          <w:rFonts w:ascii="宋体" w:hAnsi="宋体"/>
          <w:sz w:val="24"/>
          <w:vertAlign w:val="superscript"/>
        </w:rPr>
        <w:t>2</w:t>
      </w:r>
      <w:r>
        <w:rPr>
          <w:rStyle w:val="10"/>
          <w:rFonts w:ascii="宋体" w:hAnsi="宋体"/>
          <w:sz w:val="24"/>
        </w:rPr>
        <w:t>由于相关结构（COM、QLT和STRS）的Q预测值高于0，我们可以声明所提出的模型具有高度的预测相关性。</w:t>
      </w:r>
      <w:r>
        <w:rPr>
          <w:rStyle w:val="10"/>
          <w:rFonts w:ascii="宋体" w:hAnsi="宋体"/>
          <w:sz w:val="24"/>
          <w:vertAlign w:val="superscript"/>
        </w:rPr>
        <w:t>2</w:t>
      </w:r>
      <w:r>
        <w:rPr>
          <w:rStyle w:val="10"/>
          <w:rFonts w:ascii="宋体" w:hAnsi="宋体"/>
          <w:sz w:val="24"/>
        </w:rPr>
        <w:t>通过在SmartPLS中应用PLS预测来确定Q预测。</w:t>
      </w:r>
    </w:p>
    <w:p>
      <w:pPr>
        <w:keepNext w:val="0"/>
        <w:keepLines w:val="0"/>
        <w:widowControl/>
        <w:suppressLineNumbers w:val="0"/>
        <w:jc w:val="left"/>
      </w:pPr>
      <w:r>
        <w:rPr>
          <w:rStyle w:val="10"/>
          <w:rFonts w:ascii="宋体" w:hAnsi="宋体"/>
          <w:b/>
          <w:sz w:val="24"/>
        </w:rPr>
        <w:t>Table 8</w:t>
      </w:r>
      <w:r>
        <w:rPr>
          <w:rStyle w:val="10"/>
          <w:rFonts w:ascii="宋体" w:hAnsi="宋体"/>
          <w:b/>
          <w:sz w:val="24"/>
          <w:highlight w:val="yellow"/>
        </w:rPr>
        <w:t>.</w:t>
      </w:r>
      <w:r>
        <w:rPr>
          <w:rStyle w:val="10"/>
          <w:rFonts w:ascii="宋体" w:hAnsi="宋体"/>
          <w:b/>
          <w:sz w:val="24"/>
        </w:rPr>
        <w:t xml:space="preserve"> </w:t>
      </w:r>
      <w:r>
        <w:rPr>
          <w:rStyle w:val="10"/>
          <w:rFonts w:ascii="宋体" w:hAnsi="宋体"/>
          <w:sz w:val="24"/>
        </w:rPr>
        <w:t>Cross-validated redundancy</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jc w:val="left"/>
      </w:pPr>
      <w:r>
        <w:rPr>
          <w:rStyle w:val="10"/>
          <w:rFonts w:ascii="宋体" w:hAnsi="宋体"/>
          <w:b/>
          <w:sz w:val="24"/>
        </w:rPr>
        <w:t>表8</w:t>
      </w:r>
      <w:r>
        <w:rPr>
          <w:rStyle w:val="10"/>
          <w:rFonts w:ascii="宋体" w:hAnsi="宋体"/>
          <w:b/>
          <w:sz w:val="24"/>
          <w:highlight w:val="yellow"/>
        </w:rPr>
        <w:t>.</w:t>
      </w:r>
      <w:r>
        <w:rPr>
          <w:rStyle w:val="10"/>
          <w:rFonts w:ascii="宋体" w:hAnsi="宋体"/>
          <w:sz w:val="24"/>
        </w:rPr>
        <w:t>交叉验证冗余。</w:t>
      </w:r>
    </w:p>
    <w:p>
      <w:pPr>
        <w:keepNext w:val="0"/>
        <w:keepLines w:val="0"/>
        <w:widowControl/>
        <w:suppressLineNumbers w:val="0"/>
        <w:jc w:val="left"/>
      </w:pPr>
      <w:r>
        <w:rPr>
          <w:rStyle w:val="10"/>
          <w:rFonts w:ascii="宋体" w:hAnsi="宋体" w:eastAsia="宋体" w:cs="宋体"/>
          <w:kern w:val="0"/>
          <w:sz w:val="24"/>
        </w:rPr>
        <w:drawing>
          <wp:inline distT="0" distB="0" distL="114300" distR="114300">
            <wp:extent cx="1314450" cy="752475"/>
            <wp:effectExtent l="0" t="0" r="11430" b="9525"/>
            <wp:docPr id="15"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descr="IMG_276"/>
                    <pic:cNvPicPr>
                      <a:picLocks noChangeAspect="1"/>
                    </pic:cNvPicPr>
                  </pic:nvPicPr>
                  <pic:blipFill>
                    <a:blip r:embed="rId12"/>
                    <a:stretch>
                      <a:fillRect/>
                    </a:stretch>
                  </pic:blipFill>
                  <pic:spPr>
                    <a:xfrm>
                      <a:off x="0" y="0"/>
                      <a:ext cx="1314450" cy="752475"/>
                    </a:xfrm>
                    <a:prstGeom prst="rect">
                      <a:avLst/>
                    </a:prstGeom>
                    <a:noFill/>
                    <a:ln w="9525">
                      <a:noFill/>
                    </a:ln>
                  </pic:spPr>
                </pic:pic>
              </a:graphicData>
            </a:graphic>
          </wp:inline>
        </w:drawing>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"table_body_display_electronics-12-00454-t008"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pStyle w:val="3"/>
        <w:keepNext w:val="0"/>
        <w:keepLines w:val="0"/>
        <w:widowControl/>
        <w:suppressLineNumbers w:val="0"/>
        <w:rPr>
          <w:rFonts w:hint="default" w:ascii="Arial" w:hAnsi="Arial" w:cs="Arial"/>
        </w:rPr>
      </w:pPr>
      <w:r>
        <w:rPr>
          <w:rStyle w:val="10"/>
          <w:rFonts w:ascii="Arial" w:hAnsi="Arial"/>
        </w:rPr>
        <w:t>5</w:t>
      </w:r>
      <w:r>
        <w:rPr>
          <w:rStyle w:val="10"/>
          <w:rFonts w:ascii="Arial" w:hAnsi="Arial"/>
          <w:highlight w:val="yellow"/>
        </w:rPr>
        <w:t>.</w:t>
      </w:r>
      <w:r>
        <w:rPr>
          <w:rStyle w:val="10"/>
          <w:rFonts w:ascii="Arial" w:hAnsi="Arial"/>
        </w:rPr>
        <w:t xml:space="preserve"> Discussion</w:t>
      </w:r>
    </w:p>
    <w:p>
      <w:pPr>
        <w:pStyle w:val="3"/>
        <w:keepNext w:val="0"/>
        <w:keepLines w:val="0"/>
        <w:widowControl/>
        <w:suppressLineNumbers w:val="0"/>
        <w:rPr>
          <w:rFonts w:hint="default" w:ascii="Arial" w:hAnsi="Arial" w:cs="Arial"/>
        </w:rPr>
      </w:pPr>
      <w:r>
        <w:rPr>
          <w:rStyle w:val="10"/>
          <w:rFonts w:ascii="Arial" w:hAnsi="Arial"/>
        </w:rPr>
        <w:t>讨论</w:t>
      </w:r>
    </w:p>
    <w:p>
      <w:pPr>
        <w:keepNext w:val="0"/>
        <w:keepLines w:val="0"/>
        <w:widowControl/>
        <w:suppressLineNumbers w:val="0"/>
        <w:jc w:val="left"/>
      </w:pPr>
      <w:r>
        <w:rPr>
          <w:rStyle w:val="10"/>
          <w:rFonts w:ascii="宋体" w:hAnsi="宋体"/>
          <w:sz w:val="24"/>
        </w:rPr>
        <w:t>Of the nine hypotheses we formulated at the beginning of our research, two were not validated (H4 and H5)</w:t>
      </w:r>
      <w:r>
        <w:rPr>
          <w:rStyle w:val="10"/>
          <w:rFonts w:ascii="宋体" w:hAnsi="宋体"/>
          <w:sz w:val="24"/>
          <w:highlight w:val="yellow"/>
        </w:rPr>
        <w:t>.</w:t>
      </w:r>
      <w:r>
        <w:rPr>
          <w:rStyle w:val="10"/>
          <w:rFonts w:ascii="宋体" w:hAnsi="宋体"/>
          <w:sz w:val="24"/>
        </w:rPr>
        <w:t xml:space="preserve"> In this section, we discuss each of the findings in comparison with other studies which reached similar or opposite results</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jc w:val="left"/>
      </w:pPr>
      <w:r>
        <w:rPr>
          <w:rStyle w:val="10"/>
          <w:rFonts w:ascii="宋体" w:hAnsi="宋体"/>
          <w:sz w:val="24"/>
        </w:rPr>
        <w:t>在我们研究开始时提出的九个假设中，有两个没有得到验证（H4和H5）。在本节中，我们将讨论每项研究结果与其他研究结果相似或相反的结果进行比较。</w:t>
      </w:r>
    </w:p>
    <w:p>
      <w:pPr>
        <w:keepNext w:val="0"/>
        <w:keepLines w:val="0"/>
        <w:widowControl/>
        <w:suppressLineNumbers w:val="0"/>
        <w:jc w:val="left"/>
      </w:pPr>
      <w:r>
        <w:rPr>
          <w:rStyle w:val="10"/>
          <w:rFonts w:ascii="宋体" w:hAnsi="宋体"/>
          <w:sz w:val="24"/>
        </w:rPr>
        <w:t>H1: There is a direct and negative influence from the communication problems specific to online education to the quality of online education</w:t>
      </w:r>
      <w:r>
        <w:rPr>
          <w:rStyle w:val="10"/>
          <w:rFonts w:ascii="宋体" w:hAnsi="宋体"/>
          <w:sz w:val="24"/>
          <w:highlight w:val="yellow"/>
        </w:rPr>
        <w:t>.</w:t>
      </w:r>
      <w:r>
        <w:rPr>
          <w:rStyle w:val="10"/>
          <w:rFonts w:ascii="宋体" w:hAnsi="宋体"/>
          <w:sz w:val="24"/>
        </w:rPr>
        <w:t xml:space="preserve"> This hypothesis was validated, showing that communication problems affect the quality of online education if they exist</w:t>
      </w:r>
      <w:r>
        <w:rPr>
          <w:rStyle w:val="10"/>
          <w:rFonts w:ascii="宋体" w:hAnsi="宋体"/>
          <w:sz w:val="24"/>
          <w:highlight w:val="yellow"/>
        </w:rPr>
        <w:t>.</w:t>
      </w:r>
      <w:r>
        <w:rPr>
          <w:rStyle w:val="10"/>
          <w:rFonts w:ascii="宋体" w:hAnsi="宋体"/>
          <w:sz w:val="24"/>
        </w:rPr>
        <w:t xml:space="preserve"> We notice from Table 3 that the three items considered as communication problems (the connection with the professor, non-verbal communication, and the depth of debates) registered low means, with students mostly disagreeing with the fact that there are important communication problems</w:t>
      </w:r>
      <w:r>
        <w:rPr>
          <w:rStyle w:val="10"/>
          <w:rFonts w:ascii="宋体" w:hAnsi="宋体"/>
          <w:sz w:val="24"/>
          <w:highlight w:val="yellow"/>
        </w:rPr>
        <w:t>.</w:t>
      </w:r>
      <w:r>
        <w:rPr>
          <w:rStyle w:val="10"/>
          <w:rFonts w:ascii="宋体" w:hAnsi="宋体"/>
          <w:sz w:val="24"/>
        </w:rPr>
        <w:t xml:space="preserve"> This result is in accordance with other studies that emphasize the importance of communication for the success of online learning [ 47, 48, 49]</w:t>
      </w:r>
      <w:r>
        <w:rPr>
          <w:rStyle w:val="10"/>
          <w:rFonts w:ascii="宋体" w:hAnsi="宋体"/>
          <w:sz w:val="24"/>
          <w:highlight w:val="yellow"/>
        </w:rPr>
        <w:t>.</w:t>
      </w:r>
      <w:r>
        <w:rPr>
          <w:rStyle w:val="10"/>
          <w:rFonts w:ascii="宋体" w:hAnsi="宋体"/>
          <w:sz w:val="24"/>
        </w:rPr>
        <w:t xml:space="preserve"> Ahmed [ 49] considered that students sometimes disregard these problems because of the advantages and accessibility offered by online classes</w:t>
      </w:r>
      <w:r>
        <w:rPr>
          <w:rStyle w:val="10"/>
          <w:rFonts w:ascii="宋体" w:hAnsi="宋体"/>
          <w:sz w:val="24"/>
          <w:highlight w:val="yellow"/>
        </w:rPr>
        <w:t>.</w:t>
      </w:r>
      <w:r>
        <w:rPr>
          <w:rStyle w:val="10"/>
          <w:rFonts w:ascii="宋体" w:hAnsi="宋体"/>
          <w:sz w:val="24"/>
        </w:rPr>
        <w:t xml:space="preserve"> A similar conclusion was noticed for students in Bahrain [ 19], who did not consider visual contact important, even though it is essential for good non-verbal communication</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"table_body_display_electronics-12-00454-t003"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"B47-electronics-12-00454"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"B48-electronics-12-00454"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"B49-electronics-12-00454"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"B49-electronics-12-00454"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"B19-electronics-12-00454"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H1：在线教育特有的通信问题对在线教育的质量有直接的负面影响。这一假设得到了验证，表明如果存在通信问题，则会影响在线教育的质量。我们从表3中注意到，被认为是沟通问题的三个项目（与教授的联系、非语言沟通和辩论的深度）的手段较低，学生大多不同意存在重要沟通问题的事实。该结果与强调沟通对于在线学习成功的重要性的其他研究一致 [47，48，49] 。Ahmed  [49] 认为，由于在线课程提供的优势和可访问性，学生有时会忽略这些问题。巴林的学生也注意到了类似的结论 [19]，他们认为视觉接触并不重要，尽管视觉接触对于良好的非语言沟通是必不可少的。</w:t>
      </w:r>
    </w:p>
    <w:p>
      <w:pPr>
        <w:keepNext w:val="0"/>
        <w:keepLines w:val="0"/>
        <w:widowControl/>
        <w:suppressLineNumbers w:val="0"/>
        <w:jc w:val="left"/>
      </w:pPr>
      <w:r>
        <w:rPr>
          <w:rStyle w:val="10"/>
          <w:rFonts w:ascii="宋体" w:hAnsi="宋体"/>
          <w:sz w:val="24"/>
        </w:rPr>
        <w:t>H2: There is a direct and positive influence from communication problems specific to online education to the stress felt by students during online education</w:t>
      </w:r>
      <w:r>
        <w:rPr>
          <w:rStyle w:val="10"/>
          <w:rFonts w:ascii="宋体" w:hAnsi="宋体"/>
          <w:sz w:val="24"/>
          <w:highlight w:val="yellow"/>
        </w:rPr>
        <w:t>.</w:t>
      </w:r>
      <w:r>
        <w:rPr>
          <w:rStyle w:val="10"/>
          <w:rFonts w:ascii="宋体" w:hAnsi="宋体"/>
          <w:sz w:val="24"/>
        </w:rPr>
        <w:t xml:space="preserve"> This hypothesis was validated, and is the relation with the strongest impact (0</w:t>
      </w:r>
      <w:r>
        <w:rPr>
          <w:rStyle w:val="10"/>
          <w:rFonts w:ascii="宋体" w:hAnsi="宋体"/>
          <w:sz w:val="24"/>
          <w:highlight w:val="yellow"/>
        </w:rPr>
        <w:t>.</w:t>
      </w:r>
      <w:r>
        <w:rPr>
          <w:rStyle w:val="10"/>
          <w:rFonts w:ascii="宋体" w:hAnsi="宋体"/>
          <w:sz w:val="24"/>
        </w:rPr>
        <w:t>713)</w:t>
      </w:r>
      <w:r>
        <w:rPr>
          <w:rStyle w:val="10"/>
          <w:rFonts w:ascii="宋体" w:hAnsi="宋体"/>
          <w:sz w:val="24"/>
          <w:highlight w:val="yellow"/>
        </w:rPr>
        <w:t>.</w:t>
      </w:r>
      <w:r>
        <w:rPr>
          <w:rStyle w:val="10"/>
          <w:rFonts w:ascii="宋体" w:hAnsi="宋体"/>
          <w:sz w:val="24"/>
        </w:rPr>
        <w:t xml:space="preserve"> If there are communication problems, they increase the level of stress felt by the students</w:t>
      </w:r>
      <w:r>
        <w:rPr>
          <w:rStyle w:val="10"/>
          <w:rFonts w:ascii="宋体" w:hAnsi="宋体"/>
          <w:sz w:val="24"/>
          <w:highlight w:val="yellow"/>
        </w:rPr>
        <w:t>.</w:t>
      </w:r>
      <w:r>
        <w:rPr>
          <w:rStyle w:val="10"/>
          <w:rFonts w:ascii="宋体" w:hAnsi="宋体"/>
          <w:sz w:val="24"/>
        </w:rPr>
        <w:t xml:space="preserve"> This is in accordance with other studies [ 28]; however, there are authors who emphasize the fact that stress can be reduced with proper techniques and when there is a balance [ 28, 32, 33]</w:t>
      </w:r>
      <w:r>
        <w:rPr>
          <w:rStyle w:val="10"/>
          <w:rFonts w:ascii="宋体" w:hAnsi="宋体"/>
          <w:sz w:val="24"/>
          <w:highlight w:val="yellow"/>
        </w:rPr>
        <w:t>.</w:t>
      </w:r>
      <w:r>
        <w:rPr>
          <w:rStyle w:val="10"/>
          <w:rFonts w:ascii="宋体" w:hAnsi="宋体"/>
          <w:sz w:val="24"/>
        </w:rPr>
        <w:t xml:space="preserve"> Our study revealed that Romanian students registered a low level of stress (i</w:t>
      </w:r>
      <w:r>
        <w:rPr>
          <w:rStyle w:val="10"/>
          <w:rFonts w:ascii="宋体" w:hAnsi="宋体"/>
          <w:sz w:val="24"/>
          <w:highlight w:val="yellow"/>
        </w:rPr>
        <w:t>.</w:t>
      </w:r>
      <w:r>
        <w:rPr>
          <w:rStyle w:val="10"/>
          <w:rFonts w:ascii="宋体" w:hAnsi="宋体"/>
          <w:sz w:val="24"/>
        </w:rPr>
        <w:t>e</w:t>
      </w:r>
      <w:r>
        <w:rPr>
          <w:rStyle w:val="10"/>
          <w:rFonts w:ascii="宋体" w:hAnsi="宋体"/>
          <w:sz w:val="24"/>
          <w:highlight w:val="yellow"/>
        </w:rPr>
        <w:t>.</w:t>
      </w:r>
      <w:r>
        <w:rPr>
          <w:rStyle w:val="10"/>
          <w:rFonts w:ascii="宋体" w:hAnsi="宋体"/>
          <w:sz w:val="24"/>
        </w:rPr>
        <w:t>, the mean in Table 3 for the items related to stress registered values corresponding to disagreement) for all stressors (general, time needed for learning, concentration, and distractions)</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"B28-electronics-12-00454" \o ""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"B28-electronics-12-00454"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"B32-electronics-12-00454"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"B33-electronics-12-00454"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"table_body_display_electronics-12-00454-t003"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H2：在线教育特有的沟通问题对学生在在线教育期间感受到的压力有直接和积极的影响。这一假设得到了验证，并且是与最强影响的关系（0</w:t>
      </w:r>
      <w:r>
        <w:rPr>
          <w:rStyle w:val="10"/>
          <w:rFonts w:ascii="宋体" w:hAnsi="宋体"/>
          <w:sz w:val="24"/>
          <w:highlight w:val="yellow"/>
        </w:rPr>
        <w:t>.</w:t>
      </w:r>
      <w:r>
        <w:rPr>
          <w:rStyle w:val="10"/>
          <w:rFonts w:ascii="宋体" w:hAnsi="宋体"/>
          <w:sz w:val="24"/>
        </w:rPr>
        <w:t>713）。如果存在沟通问题，则会增加学生的压力。这与其他研究 [28] 一致；然而，有些作者强调了这样一个事实，即压力可以通过适当的技术来降低，并且当存在平衡时 [28、32、33] 。我们的研究表明，罗马尼亚学生对所有压力源（一般、学习所需的时间、注意力和分心）的压力水平都很低（即，表3中与不一致对应的压力登记值相关的项目的平均值）。</w:t>
      </w:r>
      <w:bookmarkStart w:id="2" w:name="_GoBack"/>
      <w:bookmarkEnd w:id="2"/>
    </w:p>
    <w:p>
      <w:pPr>
        <w:keepNext w:val="0"/>
        <w:keepLines w:val="0"/>
        <w:widowControl/>
        <w:suppressLineNumbers w:val="0"/>
        <w:jc w:val="left"/>
      </w:pPr>
      <w:r>
        <w:rPr>
          <w:rStyle w:val="10"/>
          <w:rFonts w:ascii="宋体" w:hAnsi="宋体"/>
          <w:sz w:val="24"/>
        </w:rPr>
        <w:t>H3: There is a direct and negative influence from professors’ skills in conducting online classes to the communication problems specific to online education</w:t>
      </w:r>
      <w:r>
        <w:rPr>
          <w:rStyle w:val="10"/>
          <w:rFonts w:ascii="宋体" w:hAnsi="宋体"/>
          <w:sz w:val="24"/>
          <w:highlight w:val="yellow"/>
        </w:rPr>
        <w:t>.</w:t>
      </w:r>
      <w:r>
        <w:rPr>
          <w:rStyle w:val="10"/>
          <w:rFonts w:ascii="宋体" w:hAnsi="宋体"/>
          <w:sz w:val="24"/>
        </w:rPr>
        <w:t xml:space="preserve"> This hypothesis is validated, highlighting the important role played by professors in tackling communication problems encountered during online classes</w:t>
      </w:r>
      <w:r>
        <w:rPr>
          <w:rStyle w:val="10"/>
          <w:rFonts w:ascii="宋体" w:hAnsi="宋体"/>
          <w:sz w:val="24"/>
          <w:highlight w:val="yellow"/>
        </w:rPr>
        <w:t>.</w:t>
      </w:r>
      <w:r>
        <w:rPr>
          <w:rStyle w:val="10"/>
          <w:rFonts w:ascii="宋体" w:hAnsi="宋体"/>
          <w:sz w:val="24"/>
        </w:rPr>
        <w:t xml:space="preserve"> It is a professional and moral responsibility of professors to diminish as much as possible any communication barriers that might appear during online courses</w:t>
      </w:r>
      <w:r>
        <w:rPr>
          <w:rStyle w:val="10"/>
          <w:rFonts w:ascii="宋体" w:hAnsi="宋体"/>
          <w:sz w:val="24"/>
          <w:highlight w:val="yellow"/>
        </w:rPr>
        <w:t>.</w:t>
      </w:r>
      <w:r>
        <w:rPr>
          <w:rStyle w:val="10"/>
          <w:rFonts w:ascii="宋体" w:hAnsi="宋体"/>
          <w:sz w:val="24"/>
        </w:rPr>
        <w:t xml:space="preserve"> This is in accordance with other studies [ 22, 23, 24] that show the importance of developing the digital and communication skills of professors and helping them to be better prepared to teach online</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"B22-electronics-12-00454" \o ""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"B23-electronics-12-00454"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"B24-electronics-12-00454"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H3：教授开展在线课程的技能对在线教育特有的沟通问题产生直接和负面影响。这一假设得到了验证，突出了教授在解决在线课程中遇到的沟通问题方面发挥的重要作用。尽可能减少在线课程期间可能出现的任何沟通障碍是教授的职业和道德责任。这与其他研究 [22、23、24] 一致，这些研究表明了培养教授的数字和沟通技能并帮助他们更好地做好在线教学准备的重要性。</w:t>
      </w:r>
    </w:p>
    <w:p>
      <w:pPr>
        <w:keepNext w:val="0"/>
        <w:keepLines w:val="0"/>
        <w:widowControl/>
        <w:suppressLineNumbers w:val="0"/>
        <w:jc w:val="left"/>
      </w:pPr>
      <w:r>
        <w:rPr>
          <w:rStyle w:val="10"/>
          <w:rFonts w:ascii="宋体" w:hAnsi="宋体"/>
          <w:sz w:val="24"/>
        </w:rPr>
        <w:t>H4: There is a direct and positive influence from professors’ skills in conducting online classes to the quality of online education</w:t>
      </w:r>
      <w:r>
        <w:rPr>
          <w:rStyle w:val="10"/>
          <w:rFonts w:ascii="宋体" w:hAnsi="宋体"/>
          <w:sz w:val="24"/>
          <w:highlight w:val="yellow"/>
        </w:rPr>
        <w:t>.</w:t>
      </w:r>
      <w:r>
        <w:rPr>
          <w:rStyle w:val="10"/>
          <w:rFonts w:ascii="宋体" w:hAnsi="宋体"/>
          <w:sz w:val="24"/>
        </w:rPr>
        <w:t xml:space="preserve"> This hypothesis was not validated; at least, Romanian students did not consider that the quality of online education was influenced by their professors’ skills</w:t>
      </w:r>
      <w:r>
        <w:rPr>
          <w:rStyle w:val="10"/>
          <w:rFonts w:ascii="宋体" w:hAnsi="宋体"/>
          <w:sz w:val="24"/>
          <w:highlight w:val="yellow"/>
        </w:rPr>
        <w:t>.</w:t>
      </w:r>
      <w:r>
        <w:rPr>
          <w:rStyle w:val="10"/>
          <w:rFonts w:ascii="宋体" w:hAnsi="宋体"/>
          <w:sz w:val="24"/>
        </w:rPr>
        <w:t xml:space="preserve"> To explain this result, it is useful to place it in the context of the other factors appreciated by students that affected quality to a higher extent, namely, stress (−0</w:t>
      </w:r>
      <w:r>
        <w:rPr>
          <w:rStyle w:val="10"/>
          <w:rFonts w:ascii="宋体" w:hAnsi="宋体"/>
          <w:sz w:val="24"/>
          <w:highlight w:val="yellow"/>
        </w:rPr>
        <w:t>.</w:t>
      </w:r>
      <w:r>
        <w:rPr>
          <w:rStyle w:val="10"/>
          <w:rFonts w:ascii="宋体" w:hAnsi="宋体"/>
          <w:sz w:val="24"/>
        </w:rPr>
        <w:t>429), followed by communication problems (−0</w:t>
      </w:r>
      <w:r>
        <w:rPr>
          <w:rStyle w:val="10"/>
          <w:rFonts w:ascii="宋体" w:hAnsi="宋体"/>
          <w:sz w:val="24"/>
          <w:highlight w:val="yellow"/>
        </w:rPr>
        <w:t>.</w:t>
      </w:r>
      <w:r>
        <w:rPr>
          <w:rStyle w:val="10"/>
          <w:rFonts w:ascii="宋体" w:hAnsi="宋体"/>
          <w:sz w:val="24"/>
        </w:rPr>
        <w:t>360), technical requirements (0</w:t>
      </w:r>
      <w:r>
        <w:rPr>
          <w:rStyle w:val="10"/>
          <w:rFonts w:ascii="宋体" w:hAnsi="宋体"/>
          <w:sz w:val="24"/>
          <w:highlight w:val="yellow"/>
        </w:rPr>
        <w:t>.</w:t>
      </w:r>
      <w:r>
        <w:rPr>
          <w:rStyle w:val="10"/>
          <w:rFonts w:ascii="宋体" w:hAnsi="宋体"/>
          <w:sz w:val="24"/>
        </w:rPr>
        <w:t>230), and only in the last position their professors’ skills (0</w:t>
      </w:r>
      <w:r>
        <w:rPr>
          <w:rStyle w:val="10"/>
          <w:rFonts w:ascii="宋体" w:hAnsi="宋体"/>
          <w:sz w:val="24"/>
          <w:highlight w:val="yellow"/>
        </w:rPr>
        <w:t>.</w:t>
      </w:r>
      <w:r>
        <w:rPr>
          <w:rStyle w:val="10"/>
          <w:rFonts w:ascii="宋体" w:hAnsi="宋体"/>
          <w:sz w:val="24"/>
        </w:rPr>
        <w:t>059)</w:t>
      </w:r>
      <w:r>
        <w:rPr>
          <w:rStyle w:val="10"/>
          <w:rFonts w:ascii="宋体" w:hAnsi="宋体"/>
          <w:sz w:val="24"/>
          <w:highlight w:val="yellow"/>
        </w:rPr>
        <w:t>.</w:t>
      </w:r>
      <w:r>
        <w:rPr>
          <w:rStyle w:val="10"/>
          <w:rFonts w:ascii="宋体" w:hAnsi="宋体"/>
          <w:sz w:val="24"/>
        </w:rPr>
        <w:t xml:space="preserve"> Other authors [ 24] mention the role of professors in creating interactive courses and in helping students feel that they are part of a community, thereby increasing the quality of education</w:t>
      </w:r>
      <w:r>
        <w:rPr>
          <w:rStyle w:val="10"/>
          <w:rFonts w:ascii="宋体" w:hAnsi="宋体"/>
          <w:sz w:val="24"/>
          <w:highlight w:val="yellow"/>
        </w:rPr>
        <w:t>.</w:t>
      </w:r>
      <w:r>
        <w:rPr>
          <w:rStyle w:val="10"/>
          <w:rFonts w:ascii="宋体" w:hAnsi="宋体"/>
          <w:sz w:val="24"/>
        </w:rPr>
        <w:t xml:space="preserve"> Coman et al</w:t>
      </w:r>
      <w:r>
        <w:rPr>
          <w:rStyle w:val="10"/>
          <w:rFonts w:ascii="宋体" w:hAnsi="宋体"/>
          <w:sz w:val="24"/>
          <w:highlight w:val="yellow"/>
        </w:rPr>
        <w:t>.</w:t>
      </w:r>
      <w:r>
        <w:rPr>
          <w:rStyle w:val="10"/>
          <w:rFonts w:ascii="宋体" w:hAnsi="宋体"/>
          <w:sz w:val="24"/>
        </w:rPr>
        <w:t xml:space="preserve"> [ 20] conducted a study of Romanian students and noticed that the lack of communication with their teachers was the least important</w:t>
      </w:r>
      <w:r>
        <w:rPr>
          <w:rStyle w:val="10"/>
          <w:rFonts w:ascii="宋体" w:hAnsi="宋体"/>
          <w:sz w:val="24"/>
          <w:highlight w:val="yellow"/>
        </w:rPr>
        <w:t>.</w:t>
      </w:r>
      <w:r>
        <w:rPr>
          <w:rStyle w:val="10"/>
          <w:rFonts w:ascii="宋体" w:hAnsi="宋体"/>
          <w:sz w:val="24"/>
        </w:rPr>
        <w:t xml:space="preserve"> Ahmed [ 46] noticed that sometimes students disregard problems if they find the advantages to be more important</w:t>
      </w:r>
      <w:r>
        <w:rPr>
          <w:rStyle w:val="10"/>
          <w:rFonts w:ascii="宋体" w:hAnsi="宋体"/>
          <w:sz w:val="24"/>
          <w:highlight w:val="yellow"/>
        </w:rPr>
        <w:t>.</w:t>
      </w:r>
      <w:r>
        <w:rPr>
          <w:rStyle w:val="10"/>
          <w:rFonts w:ascii="宋体" w:hAnsi="宋体"/>
          <w:sz w:val="24"/>
        </w:rPr>
        <w:t xml:space="preserve"> These factors can partially explain the results in our research</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"B24-electronics-12-00454" \o ""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"B20-electronics-12-00454"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"B46-electronics-12-00454"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H4：教授开展在线课程的技能对在线教育的质量有直接和积极的影响。该假设未得到验证；至少，罗马尼亚学生不认为在线教育的质量受到教授技能的影响。为了解释这一结果，将其放在学生所认识到的对质量有较大影响的其他因素（即压力（-0</w:t>
      </w:r>
      <w:r>
        <w:rPr>
          <w:rStyle w:val="10"/>
          <w:rFonts w:ascii="宋体" w:hAnsi="宋体"/>
          <w:sz w:val="24"/>
          <w:highlight w:val="yellow"/>
        </w:rPr>
        <w:t>.</w:t>
      </w:r>
      <w:r>
        <w:rPr>
          <w:rStyle w:val="10"/>
          <w:rFonts w:ascii="宋体" w:hAnsi="宋体"/>
          <w:sz w:val="24"/>
        </w:rPr>
        <w:t>429）、随后的沟通问题（-0</w:t>
      </w:r>
      <w:r>
        <w:rPr>
          <w:rStyle w:val="10"/>
          <w:rFonts w:ascii="宋体" w:hAnsi="宋体"/>
          <w:sz w:val="24"/>
          <w:highlight w:val="yellow"/>
        </w:rPr>
        <w:t>.</w:t>
      </w:r>
      <w:r>
        <w:rPr>
          <w:rStyle w:val="10"/>
          <w:rFonts w:ascii="宋体" w:hAnsi="宋体"/>
          <w:sz w:val="24"/>
        </w:rPr>
        <w:t>360）、技术要求（0</w:t>
      </w:r>
      <w:r>
        <w:rPr>
          <w:rStyle w:val="10"/>
          <w:rFonts w:ascii="宋体" w:hAnsi="宋体"/>
          <w:sz w:val="24"/>
          <w:highlight w:val="yellow"/>
        </w:rPr>
        <w:t>.</w:t>
      </w:r>
      <w:r>
        <w:rPr>
          <w:rStyle w:val="10"/>
          <w:rFonts w:ascii="宋体" w:hAnsi="宋体"/>
          <w:sz w:val="24"/>
        </w:rPr>
        <w:t>230）以及仅在最后位置的教授技能（0</w:t>
      </w:r>
      <w:r>
        <w:rPr>
          <w:rStyle w:val="10"/>
          <w:rFonts w:ascii="宋体" w:hAnsi="宋体"/>
          <w:sz w:val="24"/>
          <w:highlight w:val="yellow"/>
        </w:rPr>
        <w:t>.</w:t>
      </w:r>
      <w:r>
        <w:rPr>
          <w:rStyle w:val="10"/>
          <w:rFonts w:ascii="宋体" w:hAnsi="宋体"/>
          <w:sz w:val="24"/>
        </w:rPr>
        <w:t>059））的背景下是有用的。其他作者 [24] 提到教授在创建互动课程和帮助学生感觉自己是社区的一部分，从而提高教育质量方面的作用。Coman等人 [20] 对罗马尼亚学生进行了一项研究，发现缺乏与教师的沟通是最不重要的。Ahmed  [46] 注意到，如果学生发现优势更为重要，他们有时会忽略问题。这些因素可以部分解释我们研究的结果。</w:t>
      </w:r>
    </w:p>
    <w:p>
      <w:pPr>
        <w:keepNext w:val="0"/>
        <w:keepLines w:val="0"/>
        <w:widowControl/>
        <w:suppressLineNumbers w:val="0"/>
        <w:jc w:val="left"/>
      </w:pPr>
      <w:r>
        <w:rPr>
          <w:rStyle w:val="10"/>
          <w:rFonts w:ascii="宋体" w:hAnsi="宋体"/>
          <w:sz w:val="24"/>
        </w:rPr>
        <w:t>H5: There is a direct and negative influence from professors’ skills in conducting online classes to the stress felt by students during online education</w:t>
      </w:r>
      <w:r>
        <w:rPr>
          <w:rStyle w:val="10"/>
          <w:rFonts w:ascii="宋体" w:hAnsi="宋体"/>
          <w:sz w:val="24"/>
          <w:highlight w:val="yellow"/>
        </w:rPr>
        <w:t>.</w:t>
      </w:r>
      <w:r>
        <w:rPr>
          <w:rStyle w:val="10"/>
          <w:rFonts w:ascii="宋体" w:hAnsi="宋体"/>
          <w:sz w:val="24"/>
        </w:rPr>
        <w:t xml:space="preserve"> This hypothesis was not validated, and a connection showing that professors can help students to diminish their stress level was not proven</w:t>
      </w:r>
      <w:r>
        <w:rPr>
          <w:rStyle w:val="10"/>
          <w:rFonts w:ascii="宋体" w:hAnsi="宋体"/>
          <w:sz w:val="24"/>
          <w:highlight w:val="yellow"/>
        </w:rPr>
        <w:t>.</w:t>
      </w:r>
      <w:r>
        <w:rPr>
          <w:rStyle w:val="10"/>
          <w:rFonts w:ascii="宋体" w:hAnsi="宋体"/>
          <w:sz w:val="24"/>
        </w:rPr>
        <w:t xml:space="preserve"> Other authors [ 32] have shown that professors with the right skills can help students to focus better during classes and to be more relaxed, and provide examples such as brainstorming, games, and quizzes that can be used to this end</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"B32-electronics-12-00454" \o "" </w:t>
      </w:r>
    </w:p>
    <w:p>
      <w:pPr>
        <w:keepNext w:val="0"/>
        <w:keepLines w:val="0"/>
        <w:widowControl/>
        <w:suppressLineNumbers w:val="0"/>
        <w:jc w:val="left"/>
      </w:pPr>
      <w:r>
        <w:rPr>
          <w:rStyle w:val="10"/>
          <w:rFonts w:ascii="宋体" w:hAnsi="宋体"/>
          <w:sz w:val="24"/>
        </w:rPr>
        <w:t>H5：教授开展在线课程的技能对学生在在线教育期间感受到的压力有直接的负面影响。这一假设没有得到验证，表明教授可以帮助学生降低压力水平的联系也没有得到证明。其他作者 [32] 表明，具备适当技能的教授可以帮助学生在课堂上更好地集中注意力，更加放松，并提供诸如头脑风暴、游戏和测验等可用于此目的的示例。</w:t>
      </w:r>
    </w:p>
    <w:p>
      <w:pPr>
        <w:keepNext w:val="0"/>
        <w:keepLines w:val="0"/>
        <w:widowControl/>
        <w:suppressLineNumbers w:val="0"/>
        <w:jc w:val="left"/>
      </w:pPr>
      <w:r>
        <w:rPr>
          <w:rStyle w:val="10"/>
          <w:rFonts w:ascii="宋体" w:hAnsi="宋体"/>
          <w:sz w:val="24"/>
        </w:rPr>
        <w:t>H6: There is a direct and negative influence from the stress felt by students during online education to the quality of online education</w:t>
      </w:r>
      <w:r>
        <w:rPr>
          <w:rStyle w:val="10"/>
          <w:rFonts w:ascii="宋体" w:hAnsi="宋体"/>
          <w:sz w:val="24"/>
          <w:highlight w:val="yellow"/>
        </w:rPr>
        <w:t>.</w:t>
      </w:r>
      <w:r>
        <w:rPr>
          <w:rStyle w:val="10"/>
          <w:rFonts w:ascii="宋体" w:hAnsi="宋体"/>
          <w:sz w:val="24"/>
        </w:rPr>
        <w:t xml:space="preserve"> This hypothesis was validated, stress being the factor with the strongest influence on online education quality (−0</w:t>
      </w:r>
      <w:r>
        <w:rPr>
          <w:rStyle w:val="10"/>
          <w:rFonts w:ascii="宋体" w:hAnsi="宋体"/>
          <w:sz w:val="24"/>
          <w:highlight w:val="yellow"/>
        </w:rPr>
        <w:t>.</w:t>
      </w:r>
      <w:r>
        <w:rPr>
          <w:rStyle w:val="10"/>
          <w:rFonts w:ascii="宋体" w:hAnsi="宋体"/>
          <w:sz w:val="24"/>
        </w:rPr>
        <w:t>429)</w:t>
      </w:r>
      <w:r>
        <w:rPr>
          <w:rStyle w:val="10"/>
          <w:rFonts w:ascii="宋体" w:hAnsi="宋体"/>
          <w:sz w:val="24"/>
          <w:highlight w:val="yellow"/>
        </w:rPr>
        <w:t>.</w:t>
      </w:r>
      <w:r>
        <w:rPr>
          <w:rStyle w:val="10"/>
          <w:rFonts w:ascii="宋体" w:hAnsi="宋体"/>
          <w:sz w:val="24"/>
        </w:rPr>
        <w:t xml:space="preserve"> Benila Pearl and Arunfred [ 32] found that stress can have a stimulating effect, noticing that students following online classes can concentrate better</w:t>
      </w:r>
      <w:r>
        <w:rPr>
          <w:rStyle w:val="10"/>
          <w:rFonts w:ascii="宋体" w:hAnsi="宋体"/>
          <w:sz w:val="24"/>
          <w:highlight w:val="yellow"/>
        </w:rPr>
        <w:t>.</w:t>
      </w:r>
      <w:r>
        <w:rPr>
          <w:rStyle w:val="10"/>
          <w:rFonts w:ascii="宋体" w:hAnsi="宋体"/>
          <w:sz w:val="24"/>
        </w:rPr>
        <w:t xml:space="preserve"> Romanian students mentioned low levels of their stressors (general stress, concentration problems, distractions, being overwhelmed by assignments and tasks)</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"B32-electronics-12-00454" \o "" </w:t>
      </w:r>
    </w:p>
    <w:p>
      <w:pPr>
        <w:keepNext w:val="0"/>
        <w:keepLines w:val="0"/>
        <w:widowControl/>
        <w:suppressLineNumbers w:val="0"/>
        <w:jc w:val="left"/>
      </w:pPr>
      <w:r>
        <w:rPr>
          <w:rStyle w:val="10"/>
          <w:rFonts w:ascii="宋体" w:hAnsi="宋体"/>
          <w:sz w:val="24"/>
        </w:rPr>
        <w:t>H6：学生在在线教育期间感受到的压力对在线教育的质量有直接的负面影响。验证了这一假设，应力是对在线教育质量影响最强的因素（-0</w:t>
      </w:r>
      <w:r>
        <w:rPr>
          <w:rStyle w:val="10"/>
          <w:rFonts w:ascii="宋体" w:hAnsi="宋体"/>
          <w:sz w:val="24"/>
          <w:highlight w:val="yellow"/>
        </w:rPr>
        <w:t>.</w:t>
      </w:r>
      <w:r>
        <w:rPr>
          <w:rStyle w:val="10"/>
          <w:rFonts w:ascii="宋体" w:hAnsi="宋体"/>
          <w:sz w:val="24"/>
        </w:rPr>
        <w:t>429）。Benila Pearl和Arunfred  [32] 发现，压力可以产生一种刺激效果，注意到在线课程之后的学生可以更好地集中注意力。罗马尼亚学生提到他们的压力源水平很低（一般压力、集中注意力问题、分心、被作业和任务压垮）。</w:t>
      </w:r>
    </w:p>
    <w:p>
      <w:pPr>
        <w:keepNext w:val="0"/>
        <w:keepLines w:val="0"/>
        <w:widowControl/>
        <w:suppressLineNumbers w:val="0"/>
        <w:jc w:val="left"/>
      </w:pPr>
      <w:r>
        <w:rPr>
          <w:rStyle w:val="10"/>
          <w:rFonts w:ascii="宋体" w:hAnsi="宋体"/>
          <w:sz w:val="24"/>
        </w:rPr>
        <w:t>H7: There is a direct and negative influence from the technical requirements for online education to the communication problems specific to online education</w:t>
      </w:r>
      <w:r>
        <w:rPr>
          <w:rStyle w:val="10"/>
          <w:rFonts w:ascii="宋体" w:hAnsi="宋体"/>
          <w:sz w:val="24"/>
          <w:highlight w:val="yellow"/>
        </w:rPr>
        <w:t>.</w:t>
      </w:r>
      <w:r>
        <w:rPr>
          <w:rStyle w:val="10"/>
          <w:rFonts w:ascii="宋体" w:hAnsi="宋体"/>
          <w:sz w:val="24"/>
        </w:rPr>
        <w:t xml:space="preserve"> This hypothesis was validated, showing that students who have a device and a good internet speed for connecting to online classes have fewer communication problems</w:t>
      </w:r>
      <w:r>
        <w:rPr>
          <w:rStyle w:val="10"/>
          <w:rFonts w:ascii="宋体" w:hAnsi="宋体"/>
          <w:sz w:val="24"/>
          <w:highlight w:val="yellow"/>
        </w:rPr>
        <w:t>.</w:t>
      </w:r>
      <w:r>
        <w:rPr>
          <w:rStyle w:val="10"/>
          <w:rFonts w:ascii="宋体" w:hAnsi="宋体"/>
          <w:sz w:val="24"/>
        </w:rPr>
        <w:t xml:space="preserve"> The mean registered by both items related to technology (TECH1 and TECH2) was above 4, corresponding to the agreement of most students that they have everything they need for online learning</w:t>
      </w:r>
      <w:r>
        <w:rPr>
          <w:rStyle w:val="10"/>
          <w:rFonts w:ascii="宋体" w:hAnsi="宋体"/>
          <w:sz w:val="24"/>
          <w:highlight w:val="yellow"/>
        </w:rPr>
        <w:t>.</w:t>
      </w:r>
      <w:r>
        <w:rPr>
          <w:rStyle w:val="10"/>
          <w:rFonts w:ascii="宋体" w:hAnsi="宋体"/>
          <w:sz w:val="24"/>
        </w:rPr>
        <w:t xml:space="preserve"> As previously mentioned, Romania has very good internet speeds, occupying the fourth position in the world [ 11], which explains the role played by meeting the minimum technical requirements in reducing communication problems during online classes</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"B11-electronics-12-00454" \o "" </w:t>
      </w:r>
    </w:p>
    <w:p>
      <w:pPr>
        <w:keepNext w:val="0"/>
        <w:keepLines w:val="0"/>
        <w:widowControl/>
        <w:suppressLineNumbers w:val="0"/>
        <w:jc w:val="left"/>
      </w:pPr>
      <w:r>
        <w:rPr>
          <w:rStyle w:val="10"/>
          <w:rFonts w:ascii="宋体" w:hAnsi="宋体"/>
          <w:sz w:val="24"/>
        </w:rPr>
        <w:t>H7：在线教育的技术要求对在线教育特有的通信问题有直接的负面影响。这一假设得到了验证，表明拥有连接到在线课程的设备和良好互联网速度的学生具有较少的通信问题。与技术（TECH1和TECH2）相关的两个项目注册的平均值均在4以上，这与大多数学生同意他们拥有在线学习所需的一切相一致。如前所述，罗马尼亚拥有非常好的互联网速度，占据世界第四位 [11]，这解释了满足最低技术要求在减少在线课程期间的通信问题方面所起的作用。</w:t>
      </w:r>
    </w:p>
    <w:p>
      <w:pPr>
        <w:keepNext w:val="0"/>
        <w:keepLines w:val="0"/>
        <w:widowControl/>
        <w:suppressLineNumbers w:val="0"/>
        <w:jc w:val="left"/>
      </w:pPr>
      <w:r>
        <w:rPr>
          <w:rStyle w:val="10"/>
          <w:rFonts w:ascii="宋体" w:hAnsi="宋体"/>
          <w:sz w:val="24"/>
        </w:rPr>
        <w:t>H8: There is a direct and positive influence from the technical requirements for online education to the quality of online education</w:t>
      </w:r>
      <w:r>
        <w:rPr>
          <w:rStyle w:val="10"/>
          <w:rFonts w:ascii="宋体" w:hAnsi="宋体"/>
          <w:sz w:val="24"/>
          <w:highlight w:val="yellow"/>
        </w:rPr>
        <w:t>.</w:t>
      </w:r>
      <w:r>
        <w:rPr>
          <w:rStyle w:val="10"/>
          <w:rFonts w:ascii="宋体" w:hAnsi="宋体"/>
          <w:sz w:val="24"/>
        </w:rPr>
        <w:t xml:space="preserve"> This hypothesis was validated, showing the role played by technology and the need for minimal requirements in order to benefit from online education</w:t>
      </w:r>
      <w:r>
        <w:rPr>
          <w:rStyle w:val="10"/>
          <w:rFonts w:ascii="宋体" w:hAnsi="宋体"/>
          <w:sz w:val="24"/>
          <w:highlight w:val="yellow"/>
        </w:rPr>
        <w:t>.</w:t>
      </w:r>
      <w:r>
        <w:rPr>
          <w:rStyle w:val="10"/>
          <w:rFonts w:ascii="宋体" w:hAnsi="宋体"/>
          <w:sz w:val="24"/>
        </w:rPr>
        <w:t xml:space="preserve"> Sun and Chen [ 26] considered that technological developments positively influence the quality of online education</w:t>
      </w:r>
      <w:r>
        <w:rPr>
          <w:rStyle w:val="10"/>
          <w:rFonts w:ascii="宋体" w:hAnsi="宋体"/>
          <w:sz w:val="24"/>
          <w:highlight w:val="yellow"/>
        </w:rPr>
        <w:t>.</w:t>
      </w:r>
      <w:r>
        <w:rPr>
          <w:rStyle w:val="10"/>
          <w:rFonts w:ascii="宋体" w:hAnsi="宋体"/>
          <w:sz w:val="24"/>
        </w:rPr>
        <w:t xml:space="preserve"> The high speed of the internet in Romania [ 11], a developing country which is among the countries with the fastest broadband connection speeds, creates important opportunities for Romanian students and offers a good foundation for offering high quality online classes</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"B26-electronics-12-00454" \o ""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"B11-electronics-12-00454"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H8：在线教育的技术要求对在线教育的质量有直接和积极的影响。这一假设得到了验证，表明了技术所起的作用以及从在线教育中获益所需的最低要求。孙和陈认为，技术的发展对在线教育的质量产生了积极的影响。罗马尼亚的互联网高速发展 [11]，是宽带连接速度最快的发展中国家之一，为罗马尼亚学生创造了重要的机会，为提供高质量的在线课程奠定了良好的基础。</w:t>
      </w:r>
    </w:p>
    <w:p>
      <w:pPr>
        <w:keepNext w:val="0"/>
        <w:keepLines w:val="0"/>
        <w:widowControl/>
        <w:suppressLineNumbers w:val="0"/>
        <w:jc w:val="left"/>
      </w:pPr>
      <w:r>
        <w:rPr>
          <w:rStyle w:val="10"/>
          <w:rFonts w:ascii="宋体" w:hAnsi="宋体"/>
          <w:sz w:val="24"/>
        </w:rPr>
        <w:t>H9: There is a direct and negative influence from the technical requirements for online education to the stress felt by students during online education</w:t>
      </w:r>
      <w:r>
        <w:rPr>
          <w:rStyle w:val="10"/>
          <w:rFonts w:ascii="宋体" w:hAnsi="宋体"/>
          <w:sz w:val="24"/>
          <w:highlight w:val="yellow"/>
        </w:rPr>
        <w:t>.</w:t>
      </w:r>
      <w:r>
        <w:rPr>
          <w:rStyle w:val="10"/>
          <w:rFonts w:ascii="宋体" w:hAnsi="宋体"/>
          <w:sz w:val="24"/>
        </w:rPr>
        <w:t xml:space="preserve"> This hypothesis was validated, with the results being in accordance with other studies [29,36]</w:t>
      </w:r>
      <w:r>
        <w:rPr>
          <w:rStyle w:val="10"/>
          <w:rFonts w:ascii="宋体" w:hAnsi="宋体"/>
          <w:sz w:val="24"/>
          <w:highlight w:val="yellow"/>
        </w:rPr>
        <w:t>.</w:t>
      </w:r>
      <w:r>
        <w:rPr>
          <w:rStyle w:val="10"/>
          <w:rFonts w:ascii="宋体" w:hAnsi="宋体"/>
          <w:sz w:val="24"/>
        </w:rPr>
        <w:t xml:space="preserve"> Bruggerman et al</w:t>
      </w:r>
      <w:r>
        <w:rPr>
          <w:rStyle w:val="10"/>
          <w:rFonts w:ascii="宋体" w:hAnsi="宋体"/>
          <w:sz w:val="24"/>
          <w:highlight w:val="yellow"/>
        </w:rPr>
        <w:t>.</w:t>
      </w:r>
      <w:r>
        <w:rPr>
          <w:rStyle w:val="10"/>
          <w:rFonts w:ascii="宋体" w:hAnsi="宋体"/>
          <w:sz w:val="24"/>
        </w:rPr>
        <w:t xml:space="preserve"> [29] mentioned that technical problems can raise the level of stress felt by students, and Sifat [36] highlighted both technical problems and mental problems (stress, anxiety) generated by online classes during the COVID-19 pandemic</w:t>
      </w:r>
      <w:r>
        <w:rPr>
          <w:rStyle w:val="10"/>
          <w:rFonts w:ascii="宋体" w:hAnsi="宋体"/>
          <w:sz w:val="24"/>
          <w:highlight w:val="yellow"/>
        </w:rPr>
        <w:t>.</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"B29-electronics-12-00454" \o ""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"B36-electronics-12-00454"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"B29-electronics-12-00454"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"B36-electronics-12-00454"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H9：在线教育的技术要求对学生在在线教育期间感受到的压力有直接的负面影响。验证了该假设，结果与其他研究一致 [29,36] 。Bruggerman等人提到技术问题可以提高学生感受到的压力水平，西法特强调了COVID-19大流行病期间在线课堂产生的技术问题和心理问题（压力、焦虑）。</w:t>
      </w:r>
    </w:p>
    <w:p>
      <w:pPr>
        <w:keepNext w:val="0"/>
        <w:keepLines w:val="0"/>
        <w:widowControl/>
        <w:suppressLineNumbers w:val="0"/>
        <w:jc w:val="left"/>
      </w:pPr>
      <w:r>
        <w:rPr>
          <w:rStyle w:val="10"/>
          <w:rFonts w:ascii="宋体" w:hAnsi="宋体"/>
          <w:sz w:val="24"/>
        </w:rPr>
        <w:t>Figure 3 shows the coefficients of determination measured by R squared in SmartPLS</w:t>
      </w:r>
      <w:r>
        <w:rPr>
          <w:rStyle w:val="10"/>
          <w:rFonts w:ascii="宋体" w:hAnsi="宋体"/>
          <w:sz w:val="24"/>
          <w:highlight w:val="yellow"/>
        </w:rPr>
        <w:t>.</w:t>
      </w:r>
      <w:r>
        <w:rPr>
          <w:rStyle w:val="10"/>
          <w:rFonts w:ascii="宋体" w:hAnsi="宋体"/>
          <w:sz w:val="24"/>
        </w:rPr>
        <w:t xml:space="preserve"> </w:t>
      </w:r>
      <w:r>
        <w:rPr>
          <w:rStyle w:val="10"/>
          <w:rFonts w:ascii="宋体" w:hAnsi="宋体"/>
          <w:sz w:val="24"/>
          <w:vertAlign w:val="superscript"/>
        </w:rPr>
        <w:t>2</w:t>
      </w:r>
      <w:r>
        <w:rPr>
          <w:rStyle w:val="10"/>
          <w:rFonts w:ascii="宋体" w:hAnsi="宋体"/>
          <w:sz w:val="24"/>
        </w:rPr>
        <w:t>The high R for QLT (0</w:t>
      </w:r>
      <w:r>
        <w:rPr>
          <w:rStyle w:val="10"/>
          <w:rFonts w:ascii="宋体" w:hAnsi="宋体"/>
          <w:sz w:val="24"/>
          <w:highlight w:val="yellow"/>
        </w:rPr>
        <w:t>.</w:t>
      </w:r>
      <w:r>
        <w:rPr>
          <w:rStyle w:val="10"/>
          <w:rFonts w:ascii="宋体" w:hAnsi="宋体"/>
          <w:sz w:val="24"/>
        </w:rPr>
        <w:t>691) shows the important influence of STRS, COM</w:t>
      </w:r>
      <w:r>
        <w:rPr>
          <w:rStyle w:val="10"/>
          <w:rFonts w:ascii="宋体" w:hAnsi="宋体"/>
          <w:sz w:val="24"/>
          <w:highlight w:val="yellow"/>
        </w:rPr>
        <w:t>.</w:t>
      </w:r>
      <w:r>
        <w:rPr>
          <w:rStyle w:val="10"/>
          <w:rFonts w:ascii="宋体" w:hAnsi="宋体"/>
          <w:sz w:val="24"/>
        </w:rPr>
        <w:t xml:space="preserve"> TECH, and PSK, with the highest impact from STRS and COM (expressed by H1 and H6)</w:t>
      </w:r>
      <w:r>
        <w:rPr>
          <w:rStyle w:val="10"/>
          <w:rFonts w:ascii="宋体" w:hAnsi="宋体"/>
          <w:sz w:val="24"/>
          <w:highlight w:val="yellow"/>
        </w:rPr>
        <w:t>.</w:t>
      </w:r>
      <w:r>
        <w:rPr>
          <w:rStyle w:val="10"/>
          <w:rFonts w:ascii="宋体" w:hAnsi="宋体"/>
          <w:sz w:val="24"/>
        </w:rPr>
        <w:t xml:space="preserve"> This is relevant because decision-makers such as managers in the higher education system could use these results to raise the quality level of online education in higher education institutions</w:t>
      </w:r>
      <w:r>
        <w:rPr>
          <w:rStyle w:val="10"/>
          <w:rFonts w:ascii="宋体" w:hAnsi="宋体"/>
          <w:sz w:val="24"/>
          <w:highlight w:val="yellow"/>
        </w:rPr>
        <w:t>.</w:t>
      </w:r>
      <w:r>
        <w:rPr>
          <w:rStyle w:val="10"/>
          <w:rFonts w:ascii="宋体" w:hAnsi="宋体"/>
          <w:sz w:val="24"/>
        </w:rPr>
        <w:t xml:space="preserve"> The second most important coefficient of determination is STRS (0</w:t>
      </w:r>
      <w:r>
        <w:rPr>
          <w:rStyle w:val="10"/>
          <w:rFonts w:ascii="宋体" w:hAnsi="宋体"/>
          <w:sz w:val="24"/>
          <w:highlight w:val="yellow"/>
        </w:rPr>
        <w:t>.</w:t>
      </w:r>
      <w:r>
        <w:rPr>
          <w:rStyle w:val="10"/>
          <w:rFonts w:ascii="宋体" w:hAnsi="宋体"/>
          <w:sz w:val="24"/>
        </w:rPr>
        <w:t>605), which is mostly influenced by COM</w:t>
      </w:r>
      <w:r>
        <w:rPr>
          <w:rStyle w:val="10"/>
          <w:rFonts w:ascii="宋体" w:hAnsi="宋体"/>
          <w:sz w:val="24"/>
          <w:highlight w:val="yellow"/>
        </w:rPr>
        <w:t>.</w:t>
      </w:r>
      <w:r>
        <w:rPr>
          <w:rStyle w:val="10"/>
          <w:rFonts w:ascii="宋体" w:hAnsi="宋体"/>
          <w:sz w:val="24"/>
        </w:rPr>
        <w:t xml:space="preserve"> Because communication problems increase the level of stress felt by students, managers should develop training programs for professors in order to reduce the communication gap between students and their professors</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jc w:val="left"/>
      </w:pPr>
      <w:r>
        <w:rPr>
          <w:rStyle w:val="10"/>
          <w:rFonts w:ascii="宋体" w:hAnsi="宋体"/>
          <w:sz w:val="24"/>
        </w:rPr>
        <w:t>图3显示由SmartPLS中的R平方测量的确定系数。</w:t>
      </w:r>
      <w:r>
        <w:rPr>
          <w:rStyle w:val="10"/>
          <w:rFonts w:ascii="宋体" w:hAnsi="宋体"/>
          <w:sz w:val="24"/>
          <w:vertAlign w:val="superscript"/>
        </w:rPr>
        <w:t>2</w:t>
      </w:r>
      <w:r>
        <w:rPr>
          <w:rStyle w:val="10"/>
          <w:rFonts w:ascii="宋体" w:hAnsi="宋体"/>
          <w:sz w:val="24"/>
        </w:rPr>
        <w:t>QLT的高R  (0</w:t>
      </w:r>
      <w:r>
        <w:rPr>
          <w:rStyle w:val="10"/>
          <w:rFonts w:ascii="宋体" w:hAnsi="宋体"/>
          <w:sz w:val="24"/>
          <w:highlight w:val="yellow"/>
        </w:rPr>
        <w:t>.</w:t>
      </w:r>
      <w:r>
        <w:rPr>
          <w:rStyle w:val="10"/>
          <w:rFonts w:ascii="宋体" w:hAnsi="宋体"/>
          <w:sz w:val="24"/>
        </w:rPr>
        <w:t>691) 显示STRS、COM的重要影响。科技类和PSK，受STRS和COM影响最大（由H1和H6表示）。这是相关的，因为高等教育系统中的决策者（如管理者）可以利用这些结果来提高高等教育机构中在线教育的质量水平。第二重要的确定系数是STRS  (0</w:t>
      </w:r>
      <w:r>
        <w:rPr>
          <w:rStyle w:val="10"/>
          <w:rFonts w:ascii="宋体" w:hAnsi="宋体"/>
          <w:sz w:val="24"/>
          <w:highlight w:val="yellow"/>
        </w:rPr>
        <w:t>.</w:t>
      </w:r>
      <w:r>
        <w:rPr>
          <w:rStyle w:val="10"/>
          <w:rFonts w:ascii="宋体" w:hAnsi="宋体"/>
          <w:sz w:val="24"/>
        </w:rPr>
        <w:t>605)，其主要受COM影响。由于沟通问题增加了学生的压力，管理者应制定教授培训计划，以缩小学生与教授之间的沟通差距。</w:t>
      </w:r>
    </w:p>
    <w:p>
      <w:pPr>
        <w:pStyle w:val="3"/>
        <w:keepNext w:val="0"/>
        <w:keepLines w:val="0"/>
        <w:widowControl/>
        <w:suppressLineNumbers w:val="0"/>
        <w:rPr>
          <w:rFonts w:hint="default" w:ascii="Arial" w:hAnsi="Arial" w:cs="Arial"/>
        </w:rPr>
      </w:pPr>
      <w:r>
        <w:rPr>
          <w:rStyle w:val="10"/>
          <w:rFonts w:ascii="Arial" w:hAnsi="Arial"/>
        </w:rPr>
        <w:t>6</w:t>
      </w:r>
      <w:r>
        <w:rPr>
          <w:rStyle w:val="10"/>
          <w:rFonts w:ascii="Arial" w:hAnsi="Arial"/>
          <w:highlight w:val="yellow"/>
        </w:rPr>
        <w:t>.</w:t>
      </w:r>
      <w:r>
        <w:rPr>
          <w:rStyle w:val="10"/>
          <w:rFonts w:ascii="Arial" w:hAnsi="Arial"/>
        </w:rPr>
        <w:t xml:space="preserve"> Conclusions</w:t>
      </w:r>
    </w:p>
    <w:p>
      <w:pPr>
        <w:pStyle w:val="3"/>
        <w:keepNext w:val="0"/>
        <w:keepLines w:val="0"/>
        <w:widowControl/>
        <w:suppressLineNumbers w:val="0"/>
        <w:rPr>
          <w:rFonts w:hint="default" w:ascii="Arial" w:hAnsi="Arial" w:cs="Arial"/>
        </w:rPr>
      </w:pPr>
      <w:r>
        <w:rPr>
          <w:rStyle w:val="10"/>
          <w:rFonts w:ascii="Arial" w:hAnsi="Arial"/>
        </w:rPr>
        <w:t>结论</w:t>
      </w:r>
    </w:p>
    <w:p>
      <w:pPr>
        <w:keepNext w:val="0"/>
        <w:keepLines w:val="0"/>
        <w:widowControl/>
        <w:suppressLineNumbers w:val="0"/>
        <w:jc w:val="left"/>
      </w:pPr>
      <w:r>
        <w:rPr>
          <w:rStyle w:val="10"/>
          <w:rFonts w:ascii="宋体" w:hAnsi="宋体"/>
          <w:sz w:val="24"/>
        </w:rPr>
        <w:t>The present study analyses online education management, starting from students’ perspective regarding the challenges they encountered during this type of education</w:t>
      </w:r>
      <w:r>
        <w:rPr>
          <w:rStyle w:val="10"/>
          <w:rFonts w:ascii="宋体" w:hAnsi="宋体"/>
          <w:sz w:val="24"/>
          <w:highlight w:val="yellow"/>
        </w:rPr>
        <w:t>.</w:t>
      </w:r>
      <w:r>
        <w:rPr>
          <w:rStyle w:val="10"/>
          <w:rFonts w:ascii="宋体" w:hAnsi="宋体"/>
          <w:sz w:val="24"/>
        </w:rPr>
        <w:t xml:space="preserve"> The results show that the quality of education is influenced mostly by stress and communication problems, and less by the minimum technical requirements and professors’ skills</w:t>
      </w:r>
      <w:r>
        <w:rPr>
          <w:rStyle w:val="10"/>
          <w:rFonts w:ascii="宋体" w:hAnsi="宋体"/>
          <w:sz w:val="24"/>
          <w:highlight w:val="yellow"/>
        </w:rPr>
        <w:t>.</w:t>
      </w:r>
      <w:r>
        <w:rPr>
          <w:rStyle w:val="10"/>
          <w:rFonts w:ascii="宋体" w:hAnsi="宋体"/>
          <w:sz w:val="24"/>
        </w:rPr>
        <w:t xml:space="preserve"> These findings can be explained by the excellent position occupied by Romania at the top of the countries with the highest fixed broadband speeds, this being the reason why Romanian students are not preoccupied by lack of connection or low internet speeds</w:t>
      </w:r>
      <w:r>
        <w:rPr>
          <w:rStyle w:val="10"/>
          <w:rFonts w:ascii="宋体" w:hAnsi="宋体"/>
          <w:sz w:val="24"/>
          <w:highlight w:val="yellow"/>
        </w:rPr>
        <w:t>.</w:t>
      </w:r>
      <w:r>
        <w:rPr>
          <w:rStyle w:val="10"/>
          <w:rFonts w:ascii="宋体" w:hAnsi="宋体"/>
          <w:sz w:val="24"/>
        </w:rPr>
        <w:t xml:space="preserve"> Regarding professors’ skills in communicating and disseminating information in a way adapted for online classes, students did not consider these aspects to affect the quality of their online education in a significant way</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jc w:val="left"/>
      </w:pPr>
      <w:r>
        <w:rPr>
          <w:rStyle w:val="10"/>
          <w:rFonts w:ascii="宋体" w:hAnsi="宋体"/>
          <w:sz w:val="24"/>
        </w:rPr>
        <w:t>本研究从学生的角度分析了在线教育管理在这类教育中遇到的挑战。结果表明，教育质量受压力和沟通问题的影响较大，受最低技术要求和教授技能的影响较小。这些发现可以通过罗马尼亚在固定宽带速度最高的国家中占据的优越地位来解释，这就是罗马尼亚学生不专注于缺乏连接或低互联网速度的原因。关于教授以适合在线课程的方式交流和传播信息的技能，学生没有考虑到这些方面会显著影响其在线教育的质量。</w:t>
      </w:r>
    </w:p>
    <w:p>
      <w:pPr>
        <w:pStyle w:val="4"/>
        <w:keepNext w:val="0"/>
        <w:keepLines w:val="0"/>
        <w:widowControl/>
        <w:suppressLineNumbers w:val="0"/>
        <w:rPr>
          <w:rFonts w:hint="default" w:ascii="Arial" w:hAnsi="Arial" w:cs="Arial"/>
        </w:rPr>
      </w:pPr>
      <w:r>
        <w:rPr>
          <w:rStyle w:val="10"/>
          <w:rFonts w:ascii="Arial" w:hAnsi="Arial"/>
        </w:rPr>
        <w:t>6</w:t>
      </w:r>
      <w:r>
        <w:rPr>
          <w:rStyle w:val="10"/>
          <w:rFonts w:ascii="Arial" w:hAnsi="Arial"/>
          <w:highlight w:val="yellow"/>
        </w:rPr>
        <w:t>.</w:t>
      </w:r>
      <w:r>
        <w:rPr>
          <w:rStyle w:val="10"/>
          <w:rFonts w:ascii="Arial" w:hAnsi="Arial"/>
        </w:rPr>
        <w:t>1</w:t>
      </w:r>
      <w:r>
        <w:rPr>
          <w:rStyle w:val="10"/>
          <w:rFonts w:ascii="Arial" w:hAnsi="Arial"/>
          <w:highlight w:val="yellow"/>
        </w:rPr>
        <w:t>.</w:t>
      </w:r>
      <w:r>
        <w:rPr>
          <w:rStyle w:val="10"/>
          <w:rFonts w:ascii="Arial" w:hAnsi="Arial"/>
        </w:rPr>
        <w:t xml:space="preserve"> Theoretical and Practical Implications</w:t>
      </w:r>
    </w:p>
    <w:p>
      <w:pPr>
        <w:pStyle w:val="4"/>
        <w:keepNext w:val="0"/>
        <w:keepLines w:val="0"/>
        <w:widowControl/>
        <w:suppressLineNumbers w:val="0"/>
        <w:rPr>
          <w:rFonts w:hint="default" w:ascii="Arial" w:hAnsi="Arial" w:cs="Arial"/>
        </w:rPr>
      </w:pPr>
      <w:r>
        <w:rPr>
          <w:rStyle w:val="10"/>
          <w:rFonts w:ascii="Arial" w:hAnsi="Arial"/>
        </w:rPr>
        <w:t>理论和实践意义</w:t>
      </w:r>
    </w:p>
    <w:p>
      <w:pPr>
        <w:keepNext w:val="0"/>
        <w:keepLines w:val="0"/>
        <w:widowControl/>
        <w:suppressLineNumbers w:val="0"/>
        <w:jc w:val="left"/>
      </w:pPr>
      <w:r>
        <w:rPr>
          <w:rStyle w:val="10"/>
          <w:rFonts w:ascii="宋体" w:hAnsi="宋体"/>
          <w:sz w:val="24"/>
        </w:rPr>
        <w:t>The results of our research are useful for higher education managers and strategists in public administration for developing strategies and policies meant to raise the quality of online learning, enhance its benefits, and diminish any risks and challenges that might appear</w:t>
      </w:r>
      <w:r>
        <w:rPr>
          <w:rStyle w:val="10"/>
          <w:rFonts w:ascii="宋体" w:hAnsi="宋体"/>
          <w:sz w:val="24"/>
          <w:highlight w:val="yellow"/>
        </w:rPr>
        <w:t>.</w:t>
      </w:r>
      <w:r>
        <w:rPr>
          <w:rStyle w:val="10"/>
          <w:rFonts w:ascii="宋体" w:hAnsi="宋体"/>
          <w:sz w:val="24"/>
        </w:rPr>
        <w:t xml:space="preserve"> In practice, our findings are helpful to professors who are dealing with their own stress and sometimes burnout [50] when teaching online</w:t>
      </w:r>
      <w:r>
        <w:rPr>
          <w:rStyle w:val="10"/>
          <w:rFonts w:ascii="宋体" w:hAnsi="宋体"/>
          <w:sz w:val="24"/>
          <w:highlight w:val="yellow"/>
        </w:rPr>
        <w:t>.</w:t>
      </w:r>
      <w:r>
        <w:rPr>
          <w:rStyle w:val="10"/>
          <w:rFonts w:ascii="宋体" w:hAnsi="宋体"/>
          <w:sz w:val="24"/>
        </w:rPr>
        <w:t xml:space="preserve"> They should understand the role played by verbal and non-verbal communication in helping students have a successful learning experience</w:t>
      </w:r>
      <w:r>
        <w:rPr>
          <w:rStyle w:val="10"/>
          <w:rFonts w:ascii="宋体" w:hAnsi="宋体"/>
          <w:sz w:val="24"/>
          <w:highlight w:val="yellow"/>
        </w:rPr>
        <w:t>.</w:t>
      </w:r>
      <w:r>
        <w:rPr>
          <w:rStyle w:val="10"/>
          <w:rFonts w:ascii="宋体" w:hAnsi="宋体"/>
          <w:sz w:val="24"/>
        </w:rPr>
        <w:t xml:space="preserve"> </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"B50-electronics-12-00454" \o "" </w:t>
      </w:r>
    </w:p>
    <w:p>
      <w:pPr>
        <w:keepNext w:val="0"/>
        <w:keepLines w:val="0"/>
        <w:widowControl/>
        <w:suppressLineNumbers w:val="0"/>
        <w:jc w:val="left"/>
      </w:pPr>
      <w:r>
        <w:rPr>
          <w:rStyle w:val="10"/>
          <w:rFonts w:ascii="宋体" w:hAnsi="宋体"/>
          <w:sz w:val="24"/>
        </w:rPr>
        <w:t>我们的研究结果对公共行政部门的高等教育管理者和策略师很有用，他们可以制定策略和政策，以提高在线学习的质量，提高其效益，并减少可能出现的任何风险和挑战。在实践中，我们的发现对那些在网上教学时处理自己的压力和有时疲惫的教授是有帮助的 [50] 。他们应该了解口头和非口头交流在帮助学生获得成功学习经验方面所起的作用。</w:t>
      </w:r>
    </w:p>
    <w:p>
      <w:pPr>
        <w:keepNext w:val="0"/>
        <w:keepLines w:val="0"/>
        <w:widowControl/>
        <w:suppressLineNumbers w:val="0"/>
        <w:jc w:val="left"/>
      </w:pPr>
      <w:r>
        <w:rPr>
          <w:rStyle w:val="10"/>
          <w:rFonts w:ascii="宋体" w:hAnsi="宋体"/>
          <w:sz w:val="24"/>
        </w:rPr>
        <w:t>Thus, in accordance with the results of our research, higher education managers should tailor their strategies to better fit the needs of both students and professors</w:t>
      </w:r>
      <w:r>
        <w:rPr>
          <w:rStyle w:val="10"/>
          <w:rFonts w:ascii="宋体" w:hAnsi="宋体"/>
          <w:sz w:val="24"/>
          <w:highlight w:val="yellow"/>
        </w:rPr>
        <w:t>.</w:t>
      </w:r>
      <w:r>
        <w:rPr>
          <w:rStyle w:val="10"/>
          <w:rFonts w:ascii="宋体" w:hAnsi="宋体"/>
          <w:sz w:val="24"/>
        </w:rPr>
        <w:t xml:space="preserve"> As our findings show, communication problems and stress are the factors that most influence the quality of education</w:t>
      </w:r>
      <w:r>
        <w:rPr>
          <w:rStyle w:val="10"/>
          <w:rFonts w:ascii="宋体" w:hAnsi="宋体"/>
          <w:sz w:val="24"/>
          <w:highlight w:val="yellow"/>
        </w:rPr>
        <w:t>.</w:t>
      </w:r>
      <w:r>
        <w:rPr>
          <w:rStyle w:val="10"/>
          <w:rFonts w:ascii="宋体" w:hAnsi="宋体"/>
          <w:sz w:val="24"/>
        </w:rPr>
        <w:t xml:space="preserve"> In conclusion, we recommend strategies focusing on improving communication between students and professors and finding solutions to reduce the stress that comes with online education</w:t>
      </w:r>
      <w:r>
        <w:rPr>
          <w:rStyle w:val="10"/>
          <w:rFonts w:ascii="宋体" w:hAnsi="宋体"/>
          <w:sz w:val="24"/>
          <w:highlight w:val="yellow"/>
        </w:rPr>
        <w:t>.</w:t>
      </w:r>
      <w:r>
        <w:rPr>
          <w:rStyle w:val="10"/>
          <w:rFonts w:ascii="宋体" w:hAnsi="宋体"/>
          <w:sz w:val="24"/>
        </w:rPr>
        <w:t xml:space="preserve"> For better communication, managers should invest in training programs for professors to better prepare them for providing interesting content to their students</w:t>
      </w:r>
      <w:r>
        <w:rPr>
          <w:rStyle w:val="10"/>
          <w:rFonts w:ascii="宋体" w:hAnsi="宋体"/>
          <w:sz w:val="24"/>
          <w:highlight w:val="yellow"/>
        </w:rPr>
        <w:t>.</w:t>
      </w:r>
      <w:r>
        <w:rPr>
          <w:rStyle w:val="10"/>
          <w:rFonts w:ascii="宋体" w:hAnsi="宋体"/>
          <w:sz w:val="24"/>
        </w:rPr>
        <w:t xml:space="preserve"> </w:t>
      </w:r>
    </w:p>
    <w:p>
      <w:pPr>
        <w:keepNext w:val="0"/>
        <w:keepLines w:val="0"/>
        <w:widowControl/>
        <w:suppressLineNumbers w:val="0"/>
        <w:jc w:val="left"/>
      </w:pPr>
      <w:r>
        <w:rPr>
          <w:rStyle w:val="10"/>
          <w:rFonts w:ascii="宋体" w:hAnsi="宋体"/>
          <w:sz w:val="24"/>
        </w:rPr>
        <w:t>因此，根据我们的研究结果，高等教育管理者应该调整他们的策略，以更好地满足学生和教授的需求。正如我们的研究发现，沟通问题和压力是影响教育质量的主要因素。总之，我们建议采用注重改善学生和教授之间沟通的策略，并找到解决方案来减轻在线教育带来的压力。为了更好地沟通，管理者应该投资教授培训项目，以便更好地为向学生提供有趣的内容做好准备。</w:t>
      </w:r>
    </w:p>
    <w:p>
      <w:pPr>
        <w:pStyle w:val="4"/>
        <w:keepNext w:val="0"/>
        <w:keepLines w:val="0"/>
        <w:widowControl/>
        <w:suppressLineNumbers w:val="0"/>
        <w:rPr>
          <w:rFonts w:hint="default" w:ascii="Arial" w:hAnsi="Arial" w:cs="Arial"/>
        </w:rPr>
      </w:pPr>
      <w:r>
        <w:rPr>
          <w:rStyle w:val="10"/>
          <w:rFonts w:ascii="Arial" w:hAnsi="Arial"/>
        </w:rPr>
        <w:t>6</w:t>
      </w:r>
      <w:r>
        <w:rPr>
          <w:rStyle w:val="10"/>
          <w:rFonts w:ascii="Arial" w:hAnsi="Arial"/>
          <w:highlight w:val="yellow"/>
        </w:rPr>
        <w:t>.</w:t>
      </w:r>
      <w:r>
        <w:rPr>
          <w:rStyle w:val="10"/>
          <w:rFonts w:ascii="Arial" w:hAnsi="Arial"/>
        </w:rPr>
        <w:t>2</w:t>
      </w:r>
      <w:r>
        <w:rPr>
          <w:rStyle w:val="10"/>
          <w:rFonts w:ascii="Arial" w:hAnsi="Arial"/>
          <w:highlight w:val="yellow"/>
        </w:rPr>
        <w:t>.</w:t>
      </w:r>
      <w:r>
        <w:rPr>
          <w:rStyle w:val="10"/>
          <w:rFonts w:ascii="Arial" w:hAnsi="Arial"/>
        </w:rPr>
        <w:t xml:space="preserve"> Limitations and Future Research Directions</w:t>
      </w:r>
    </w:p>
    <w:p>
      <w:pPr>
        <w:pStyle w:val="4"/>
        <w:keepNext w:val="0"/>
        <w:keepLines w:val="0"/>
        <w:widowControl/>
        <w:suppressLineNumbers w:val="0"/>
        <w:rPr>
          <w:rFonts w:hint="default" w:ascii="Arial" w:hAnsi="Arial" w:cs="Arial"/>
        </w:rPr>
      </w:pPr>
      <w:r>
        <w:rPr>
          <w:rStyle w:val="10"/>
          <w:rFonts w:ascii="Arial" w:hAnsi="Arial"/>
        </w:rPr>
        <w:t>局限性和未来研究方向</w:t>
      </w:r>
    </w:p>
    <w:p>
      <w:pPr>
        <w:keepNext w:val="0"/>
        <w:keepLines w:val="0"/>
        <w:widowControl/>
        <w:suppressLineNumbers w:val="0"/>
        <w:jc w:val="left"/>
      </w:pPr>
      <w:r>
        <w:rPr>
          <w:rStyle w:val="10"/>
          <w:rFonts w:ascii="宋体" w:hAnsi="宋体"/>
          <w:sz w:val="24"/>
        </w:rPr>
        <w:t>The limitations of our research refer to the fact that we conducted the quantitative analysis online, not face-to-face, which might have affected the dimension of the sample</w:t>
      </w:r>
      <w:r>
        <w:rPr>
          <w:rStyle w:val="10"/>
          <w:rFonts w:ascii="宋体" w:hAnsi="宋体"/>
          <w:sz w:val="24"/>
          <w:highlight w:val="yellow"/>
        </w:rPr>
        <w:t>.</w:t>
      </w:r>
      <w:r>
        <w:rPr>
          <w:rStyle w:val="10"/>
          <w:rFonts w:ascii="宋体" w:hAnsi="宋体"/>
          <w:sz w:val="24"/>
        </w:rPr>
        <w:t xml:space="preserve"> This was due to geographical restrictions and reduced financial resources</w:t>
      </w:r>
      <w:r>
        <w:rPr>
          <w:rStyle w:val="10"/>
          <w:rFonts w:ascii="宋体" w:hAnsi="宋体"/>
          <w:sz w:val="24"/>
          <w:highlight w:val="yellow"/>
        </w:rPr>
        <w:t>.</w:t>
      </w:r>
      <w:r>
        <w:rPr>
          <w:rStyle w:val="10"/>
          <w:rFonts w:ascii="宋体" w:hAnsi="宋体"/>
          <w:sz w:val="24"/>
        </w:rPr>
        <w:t xml:space="preserve"> Furthermore, we developed a model with only five variables; in future research studies, we intend to add other constructs which might change the results, such as the influence of social groups, family support [51], personality traits, or physical and mental health</w:t>
      </w:r>
      <w:r>
        <w:rPr>
          <w:rStyle w:val="10"/>
          <w:rFonts w:ascii="宋体" w:hAnsi="宋体"/>
          <w:sz w:val="24"/>
          <w:highlight w:val="yellow"/>
        </w:rPr>
        <w:t>.</w:t>
      </w:r>
      <w:r>
        <w:rPr>
          <w:rStyle w:val="10"/>
          <w:rFonts w:ascii="宋体" w:hAnsi="宋体"/>
          <w:sz w:val="24"/>
        </w:rPr>
        <w:t xml:space="preserve"> Another research direction we wish to follow in the future is to analyse all the countries with the highest broadband speeds and examine their similarities and differences, as well as the impact of culture [52], gross domestic product [53], and public expenditures; similar methods were used by Florea et al</w:t>
      </w:r>
      <w:r>
        <w:rPr>
          <w:rStyle w:val="10"/>
          <w:rFonts w:ascii="宋体" w:hAnsi="宋体"/>
          <w:sz w:val="24"/>
          <w:highlight w:val="yellow"/>
        </w:rPr>
        <w:t>.</w:t>
      </w:r>
      <w:r>
        <w:rPr>
          <w:rStyle w:val="10"/>
          <w:rFonts w:ascii="宋体" w:hAnsi="宋体"/>
          <w:sz w:val="24"/>
        </w:rPr>
        <w:t xml:space="preserve"> [54] and Vatavu et al</w:t>
      </w:r>
      <w:r>
        <w:rPr>
          <w:rStyle w:val="10"/>
          <w:rFonts w:ascii="宋体" w:hAnsi="宋体"/>
          <w:sz w:val="24"/>
          <w:highlight w:val="yellow"/>
        </w:rPr>
        <w:t>.</w:t>
      </w:r>
      <w:r>
        <w:rPr>
          <w:rStyle w:val="10"/>
          <w:rFonts w:ascii="宋体" w:hAnsi="宋体"/>
          <w:sz w:val="24"/>
        </w:rPr>
        <w:t xml:space="preserve"> [55] to study the impact of investment in the educational sector [56] on the quality of online education</w:t>
      </w:r>
      <w:r>
        <w:rPr>
          <w:rStyle w:val="10"/>
          <w:rFonts w:ascii="宋体" w:hAnsi="宋体"/>
          <w:sz w:val="24"/>
          <w:highlight w:val="yellow"/>
        </w:rPr>
        <w:t>.</w:t>
      </w:r>
      <w:r>
        <w:rPr>
          <w:rStyle w:val="10"/>
          <w:rFonts w:ascii="宋体" w:hAnsi="宋体" w:eastAsia="宋体" w:cs="宋体"/>
          <w:kern w:val="0"/>
          <w:sz w:val="24"/>
        </w:rPr>
        <w:t xml:space="preserve"> HYPERLINK "https://www</w:t>
      </w:r>
      <w:r>
        <w:rPr>
          <w:rStyle w:val="10"/>
          <w:rFonts w:ascii="宋体" w:hAnsi="宋体" w:eastAsia="宋体" w:cs="宋体"/>
          <w:kern w:val="0"/>
          <w:sz w:val="24"/>
          <w:highlight w:val="yellow"/>
        </w:rPr>
        <w:t>.</w:t>
      </w:r>
      <w:r>
        <w:rPr>
          <w:rStyle w:val="10"/>
          <w:rFonts w:ascii="宋体" w:hAnsi="宋体" w:eastAsia="宋体" w:cs="宋体"/>
          <w:kern w:val="0"/>
          <w:sz w:val="24"/>
        </w:rPr>
        <w:t>mdpi</w:t>
      </w:r>
      <w:r>
        <w:rPr>
          <w:rStyle w:val="10"/>
          <w:rFonts w:ascii="宋体" w:hAnsi="宋体" w:eastAsia="宋体" w:cs="宋体"/>
          <w:kern w:val="0"/>
          <w:sz w:val="24"/>
          <w:highlight w:val="yellow"/>
        </w:rPr>
        <w:t>.</w:t>
      </w:r>
      <w:r>
        <w:rPr>
          <w:rStyle w:val="10"/>
          <w:rFonts w:ascii="宋体" w:hAnsi="宋体" w:eastAsia="宋体" w:cs="宋体"/>
          <w:kern w:val="0"/>
          <w:sz w:val="24"/>
        </w:rPr>
        <w:t xml:space="preserve">com/2079-9292/12/2/454" \l "B51-electronics-12-00454" \o "" </w:t>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"B52-electronics-12-00454"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"B53-electronics-12-00454"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"B54-electronics-12-00454"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"B55-electronics-12-00454"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r>
        <w:rPr>
          <w:rStyle w:val="10"/>
          <w:rFonts w:ascii="宋体" w:hAnsi="宋体" w:eastAsia="宋体" w:cs="宋体"/>
          <w:kern w:val="0"/>
          <w:sz w:val="24"/>
        </w:rPr>
        <w:fldChar w:fldCharType="begin"/>
      </w:r>
      <w:r>
        <w:rPr>
          <w:rStyle w:val="10"/>
          <w:rFonts w:ascii="宋体" w:hAnsi="宋体" w:eastAsia="宋体" w:cs="宋体"/>
          <w:kern w:val="0"/>
          <w:sz w:val="24"/>
        </w:rPr>
        <w:instrText xml:space="preserve"> HYPERLINK "https://www.mdpi.com/2079-9292/12/2/454" \l "B56-electronics-12-00454" \o "" </w:instrText>
      </w:r>
      <w:r>
        <w:rPr>
          <w:rStyle w:val="10"/>
          <w:rFonts w:ascii="宋体" w:hAnsi="宋体" w:eastAsia="宋体" w:cs="宋体"/>
          <w:kern w:val="0"/>
          <w:sz w:val="24"/>
        </w:rPr>
        <w:fldChar w:fldCharType="separate"/>
      </w:r>
      <w:r>
        <w:rPr>
          <w:rStyle w:val="10"/>
          <w:rFonts w:ascii="宋体" w:hAnsi="宋体" w:eastAsia="宋体" w:cs="宋体"/>
          <w:kern w:val="0"/>
          <w:sz w:val="24"/>
        </w:rPr>
        <w:fldChar w:fldCharType="end"/>
      </w:r>
    </w:p>
    <w:p>
      <w:pPr>
        <w:keepNext w:val="0"/>
        <w:keepLines w:val="0"/>
        <w:widowControl/>
        <w:suppressLineNumbers w:val="0"/>
        <w:jc w:val="left"/>
      </w:pPr>
      <w:r>
        <w:rPr>
          <w:rStyle w:val="10"/>
          <w:rFonts w:ascii="宋体" w:hAnsi="宋体"/>
          <w:sz w:val="24"/>
        </w:rPr>
        <w:t>我们研究的局限性在于我们在线进行了定量分析，而不是面对面，这可能会影响样本的尺寸。这是由于地理限制和财政资源减少。此外，我们还开发了一个只有五个变量的模型；在未来的研究中，我们打算添加可能改变结果的其他结构，例如社会群体、家庭支持 [51] 、人格特质或身心健康的影响。我们希望今后遵循的另一个研究方向是分析宽带速度最快的所有国家，并研究它们的异同，以及文化 [52] 、国内生产总值 [53] 和公共支出的影响；Floret等人使用了类似的方法。[54] 和Vatavu等人研究教育部门投资对在线教育质量的影响。</w:t>
      </w:r>
    </w:p>
    <w:p>
      <w:pPr>
        <w:pStyle w:val="3"/>
        <w:keepNext w:val="0"/>
        <w:keepLines w:val="0"/>
        <w:widowControl/>
        <w:suppressLineNumbers w:val="0"/>
        <w:rPr>
          <w:rFonts w:hint="default" w:ascii="Arial" w:hAnsi="Arial" w:cs="Arial"/>
        </w:rPr>
      </w:pPr>
      <w:r>
        <w:rPr>
          <w:rStyle w:val="10"/>
          <w:rFonts w:ascii="Arial" w:hAnsi="Arial"/>
        </w:rPr>
        <w:t>Author Contributions</w:t>
      </w:r>
    </w:p>
    <w:p>
      <w:pPr>
        <w:pStyle w:val="3"/>
        <w:keepNext w:val="0"/>
        <w:keepLines w:val="0"/>
        <w:widowControl/>
        <w:suppressLineNumbers w:val="0"/>
        <w:rPr>
          <w:rFonts w:hint="default" w:ascii="Arial" w:hAnsi="Arial" w:cs="Arial"/>
        </w:rPr>
      </w:pPr>
      <w:r>
        <w:rPr>
          <w:rStyle w:val="10"/>
          <w:rFonts w:ascii="Arial" w:hAnsi="Arial"/>
        </w:rPr>
        <w:t>作者贡献</w:t>
      </w:r>
    </w:p>
    <w:p>
      <w:pPr>
        <w:keepNext w:val="0"/>
        <w:keepLines w:val="0"/>
        <w:widowControl/>
        <w:suppressLineNumbers w:val="0"/>
        <w:jc w:val="left"/>
      </w:pPr>
      <w:r>
        <w:rPr>
          <w:rStyle w:val="10"/>
          <w:rFonts w:ascii="宋体" w:hAnsi="宋体"/>
          <w:sz w:val="24"/>
        </w:rPr>
        <w:t>Conceptualization, S</w:t>
      </w:r>
      <w:r>
        <w:rPr>
          <w:rStyle w:val="10"/>
          <w:rFonts w:ascii="宋体" w:hAnsi="宋体"/>
          <w:sz w:val="24"/>
          <w:highlight w:val="yellow"/>
        </w:rPr>
        <w:t>.</w:t>
      </w:r>
      <w:r>
        <w:rPr>
          <w:rStyle w:val="10"/>
          <w:rFonts w:ascii="宋体" w:hAnsi="宋体"/>
          <w:sz w:val="24"/>
        </w:rPr>
        <w:t>P</w:t>
      </w:r>
      <w:r>
        <w:rPr>
          <w:rStyle w:val="10"/>
          <w:rFonts w:ascii="宋体" w:hAnsi="宋体"/>
          <w:sz w:val="24"/>
          <w:highlight w:val="yellow"/>
        </w:rPr>
        <w:t>.</w:t>
      </w:r>
      <w:r>
        <w:rPr>
          <w:rStyle w:val="10"/>
          <w:rFonts w:ascii="宋体" w:hAnsi="宋体"/>
          <w:sz w:val="24"/>
        </w:rPr>
        <w:t>, R</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B</w:t>
      </w:r>
      <w:r>
        <w:rPr>
          <w:rStyle w:val="10"/>
          <w:rFonts w:ascii="宋体" w:hAnsi="宋体"/>
          <w:sz w:val="24"/>
          <w:highlight w:val="yellow"/>
        </w:rPr>
        <w:t>.</w:t>
      </w:r>
      <w:r>
        <w:rPr>
          <w:rStyle w:val="10"/>
          <w:rFonts w:ascii="宋体" w:hAnsi="宋体"/>
          <w:sz w:val="24"/>
        </w:rPr>
        <w:t xml:space="preserve"> and S</w:t>
      </w:r>
      <w:r>
        <w:rPr>
          <w:rStyle w:val="10"/>
          <w:rFonts w:ascii="宋体" w:hAnsi="宋体"/>
          <w:sz w:val="24"/>
          <w:highlight w:val="yellow"/>
        </w:rPr>
        <w:t>.</w:t>
      </w:r>
      <w:r>
        <w:rPr>
          <w:rStyle w:val="10"/>
          <w:rFonts w:ascii="宋体" w:hAnsi="宋体"/>
          <w:sz w:val="24"/>
        </w:rPr>
        <w:t>O</w:t>
      </w:r>
      <w:r>
        <w:rPr>
          <w:rStyle w:val="10"/>
          <w:rFonts w:ascii="宋体" w:hAnsi="宋体"/>
          <w:sz w:val="24"/>
          <w:highlight w:val="yellow"/>
        </w:rPr>
        <w:t>.</w:t>
      </w:r>
      <w:r>
        <w:rPr>
          <w:rStyle w:val="10"/>
          <w:rFonts w:ascii="宋体" w:hAnsi="宋体"/>
          <w:sz w:val="24"/>
        </w:rPr>
        <w:t>I</w:t>
      </w:r>
      <w:r>
        <w:rPr>
          <w:rStyle w:val="10"/>
          <w:rFonts w:ascii="宋体" w:hAnsi="宋体"/>
          <w:sz w:val="24"/>
          <w:highlight w:val="yellow"/>
        </w:rPr>
        <w:t>.</w:t>
      </w:r>
      <w:r>
        <w:rPr>
          <w:rStyle w:val="10"/>
          <w:rFonts w:ascii="宋体" w:hAnsi="宋体"/>
          <w:sz w:val="24"/>
        </w:rPr>
        <w:t>; methodology, S</w:t>
      </w:r>
      <w:r>
        <w:rPr>
          <w:rStyle w:val="10"/>
          <w:rFonts w:ascii="宋体" w:hAnsi="宋体"/>
          <w:sz w:val="24"/>
          <w:highlight w:val="yellow"/>
        </w:rPr>
        <w:t>.</w:t>
      </w:r>
      <w:r>
        <w:rPr>
          <w:rStyle w:val="10"/>
          <w:rFonts w:ascii="宋体" w:hAnsi="宋体"/>
          <w:sz w:val="24"/>
        </w:rPr>
        <w:t>P</w:t>
      </w:r>
      <w:r>
        <w:rPr>
          <w:rStyle w:val="10"/>
          <w:rFonts w:ascii="宋体" w:hAnsi="宋体"/>
          <w:sz w:val="24"/>
          <w:highlight w:val="yellow"/>
        </w:rPr>
        <w:t>.</w:t>
      </w:r>
      <w:r>
        <w:rPr>
          <w:rStyle w:val="10"/>
          <w:rFonts w:ascii="宋体" w:hAnsi="宋体"/>
          <w:sz w:val="24"/>
        </w:rPr>
        <w:t xml:space="preserve"> and G</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-T</w:t>
      </w:r>
      <w:r>
        <w:rPr>
          <w:rStyle w:val="10"/>
          <w:rFonts w:ascii="宋体" w:hAnsi="宋体"/>
          <w:sz w:val="24"/>
          <w:highlight w:val="yellow"/>
        </w:rPr>
        <w:t>.</w:t>
      </w:r>
      <w:r>
        <w:rPr>
          <w:rStyle w:val="10"/>
          <w:rFonts w:ascii="宋体" w:hAnsi="宋体"/>
          <w:sz w:val="24"/>
        </w:rPr>
        <w:t>; validation, S</w:t>
      </w:r>
      <w:r>
        <w:rPr>
          <w:rStyle w:val="10"/>
          <w:rFonts w:ascii="宋体" w:hAnsi="宋体"/>
          <w:sz w:val="24"/>
          <w:highlight w:val="yellow"/>
        </w:rPr>
        <w:t>.</w:t>
      </w:r>
      <w:r>
        <w:rPr>
          <w:rStyle w:val="10"/>
          <w:rFonts w:ascii="宋体" w:hAnsi="宋体"/>
          <w:sz w:val="24"/>
        </w:rPr>
        <w:t>P</w:t>
      </w:r>
      <w:r>
        <w:rPr>
          <w:rStyle w:val="10"/>
          <w:rFonts w:ascii="宋体" w:hAnsi="宋体"/>
          <w:sz w:val="24"/>
          <w:highlight w:val="yellow"/>
        </w:rPr>
        <w:t>.</w:t>
      </w:r>
      <w:r>
        <w:rPr>
          <w:rStyle w:val="10"/>
          <w:rFonts w:ascii="宋体" w:hAnsi="宋体"/>
          <w:sz w:val="24"/>
        </w:rPr>
        <w:t>, G</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-T</w:t>
      </w:r>
      <w:r>
        <w:rPr>
          <w:rStyle w:val="10"/>
          <w:rFonts w:ascii="宋体" w:hAnsi="宋体"/>
          <w:sz w:val="24"/>
          <w:highlight w:val="yellow"/>
        </w:rPr>
        <w:t>.</w:t>
      </w:r>
      <w:r>
        <w:rPr>
          <w:rStyle w:val="10"/>
          <w:rFonts w:ascii="宋体" w:hAnsi="宋体"/>
          <w:sz w:val="24"/>
        </w:rPr>
        <w:t xml:space="preserve"> and N</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D</w:t>
      </w:r>
      <w:r>
        <w:rPr>
          <w:rStyle w:val="10"/>
          <w:rFonts w:ascii="宋体" w:hAnsi="宋体"/>
          <w:sz w:val="24"/>
          <w:highlight w:val="yellow"/>
        </w:rPr>
        <w:t>.</w:t>
      </w:r>
      <w:r>
        <w:rPr>
          <w:rStyle w:val="10"/>
          <w:rFonts w:ascii="宋体" w:hAnsi="宋体"/>
          <w:sz w:val="24"/>
        </w:rPr>
        <w:t>; formal analysis, S</w:t>
      </w:r>
      <w:r>
        <w:rPr>
          <w:rStyle w:val="10"/>
          <w:rFonts w:ascii="宋体" w:hAnsi="宋体"/>
          <w:sz w:val="24"/>
          <w:highlight w:val="yellow"/>
        </w:rPr>
        <w:t>.</w:t>
      </w:r>
      <w:r>
        <w:rPr>
          <w:rStyle w:val="10"/>
          <w:rFonts w:ascii="宋体" w:hAnsi="宋体"/>
          <w:sz w:val="24"/>
        </w:rPr>
        <w:t>P</w:t>
      </w:r>
      <w:r>
        <w:rPr>
          <w:rStyle w:val="10"/>
          <w:rFonts w:ascii="宋体" w:hAnsi="宋体"/>
          <w:sz w:val="24"/>
          <w:highlight w:val="yellow"/>
        </w:rPr>
        <w:t>.</w:t>
      </w:r>
      <w:r>
        <w:rPr>
          <w:rStyle w:val="10"/>
          <w:rFonts w:ascii="宋体" w:hAnsi="宋体"/>
          <w:sz w:val="24"/>
        </w:rPr>
        <w:t xml:space="preserve"> and A</w:t>
      </w:r>
      <w:r>
        <w:rPr>
          <w:rStyle w:val="10"/>
          <w:rFonts w:ascii="宋体" w:hAnsi="宋体"/>
          <w:sz w:val="24"/>
          <w:highlight w:val="yellow"/>
        </w:rPr>
        <w:t>.</w:t>
      </w:r>
      <w:r>
        <w:rPr>
          <w:rStyle w:val="10"/>
          <w:rFonts w:ascii="宋体" w:hAnsi="宋体"/>
          <w:sz w:val="24"/>
        </w:rPr>
        <w:t>G</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 investigation, S</w:t>
      </w:r>
      <w:r>
        <w:rPr>
          <w:rStyle w:val="10"/>
          <w:rFonts w:ascii="宋体" w:hAnsi="宋体"/>
          <w:sz w:val="24"/>
          <w:highlight w:val="yellow"/>
        </w:rPr>
        <w:t>.</w:t>
      </w:r>
      <w:r>
        <w:rPr>
          <w:rStyle w:val="10"/>
          <w:rFonts w:ascii="宋体" w:hAnsi="宋体"/>
          <w:sz w:val="24"/>
        </w:rPr>
        <w:t>O</w:t>
      </w:r>
      <w:r>
        <w:rPr>
          <w:rStyle w:val="10"/>
          <w:rFonts w:ascii="宋体" w:hAnsi="宋体"/>
          <w:sz w:val="24"/>
          <w:highlight w:val="yellow"/>
        </w:rPr>
        <w:t>.</w:t>
      </w:r>
      <w:r>
        <w:rPr>
          <w:rStyle w:val="10"/>
          <w:rFonts w:ascii="宋体" w:hAnsi="宋体"/>
          <w:sz w:val="24"/>
        </w:rPr>
        <w:t>I</w:t>
      </w:r>
      <w:r>
        <w:rPr>
          <w:rStyle w:val="10"/>
          <w:rFonts w:ascii="宋体" w:hAnsi="宋体"/>
          <w:sz w:val="24"/>
          <w:highlight w:val="yellow"/>
        </w:rPr>
        <w:t>.</w:t>
      </w:r>
      <w:r>
        <w:rPr>
          <w:rStyle w:val="10"/>
          <w:rFonts w:ascii="宋体" w:hAnsi="宋体"/>
          <w:sz w:val="24"/>
        </w:rPr>
        <w:t xml:space="preserve"> and R</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B</w:t>
      </w:r>
      <w:r>
        <w:rPr>
          <w:rStyle w:val="10"/>
          <w:rFonts w:ascii="宋体" w:hAnsi="宋体"/>
          <w:sz w:val="24"/>
          <w:highlight w:val="yellow"/>
        </w:rPr>
        <w:t>.</w:t>
      </w:r>
      <w:r>
        <w:rPr>
          <w:rStyle w:val="10"/>
          <w:rFonts w:ascii="宋体" w:hAnsi="宋体"/>
          <w:sz w:val="24"/>
        </w:rPr>
        <w:t>; writing—original draft preparation, A</w:t>
      </w:r>
      <w:r>
        <w:rPr>
          <w:rStyle w:val="10"/>
          <w:rFonts w:ascii="宋体" w:hAnsi="宋体"/>
          <w:sz w:val="24"/>
          <w:highlight w:val="yellow"/>
        </w:rPr>
        <w:t>.</w:t>
      </w:r>
      <w:r>
        <w:rPr>
          <w:rStyle w:val="10"/>
          <w:rFonts w:ascii="宋体" w:hAnsi="宋体"/>
          <w:sz w:val="24"/>
        </w:rPr>
        <w:t>G</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 xml:space="preserve"> and N</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D</w:t>
      </w:r>
      <w:r>
        <w:rPr>
          <w:rStyle w:val="10"/>
          <w:rFonts w:ascii="宋体" w:hAnsi="宋体"/>
          <w:sz w:val="24"/>
          <w:highlight w:val="yellow"/>
        </w:rPr>
        <w:t>.</w:t>
      </w:r>
      <w:r>
        <w:rPr>
          <w:rStyle w:val="10"/>
          <w:rFonts w:ascii="宋体" w:hAnsi="宋体"/>
          <w:sz w:val="24"/>
        </w:rPr>
        <w:t>; writing—review and editing, S</w:t>
      </w:r>
      <w:r>
        <w:rPr>
          <w:rStyle w:val="10"/>
          <w:rFonts w:ascii="宋体" w:hAnsi="宋体"/>
          <w:sz w:val="24"/>
          <w:highlight w:val="yellow"/>
        </w:rPr>
        <w:t>.</w:t>
      </w:r>
      <w:r>
        <w:rPr>
          <w:rStyle w:val="10"/>
          <w:rFonts w:ascii="宋体" w:hAnsi="宋体"/>
          <w:sz w:val="24"/>
        </w:rPr>
        <w:t>P</w:t>
      </w:r>
      <w:r>
        <w:rPr>
          <w:rStyle w:val="10"/>
          <w:rFonts w:ascii="宋体" w:hAnsi="宋体"/>
          <w:sz w:val="24"/>
          <w:highlight w:val="yellow"/>
        </w:rPr>
        <w:t>.</w:t>
      </w:r>
      <w:r>
        <w:rPr>
          <w:rStyle w:val="10"/>
          <w:rFonts w:ascii="宋体" w:hAnsi="宋体"/>
          <w:sz w:val="24"/>
        </w:rPr>
        <w:t xml:space="preserve"> and S</w:t>
      </w:r>
      <w:r>
        <w:rPr>
          <w:rStyle w:val="10"/>
          <w:rFonts w:ascii="宋体" w:hAnsi="宋体"/>
          <w:sz w:val="24"/>
          <w:highlight w:val="yellow"/>
        </w:rPr>
        <w:t>.</w:t>
      </w:r>
      <w:r>
        <w:rPr>
          <w:rStyle w:val="10"/>
          <w:rFonts w:ascii="宋体" w:hAnsi="宋体"/>
          <w:sz w:val="24"/>
        </w:rPr>
        <w:t>O</w:t>
      </w:r>
      <w:r>
        <w:rPr>
          <w:rStyle w:val="10"/>
          <w:rFonts w:ascii="宋体" w:hAnsi="宋体"/>
          <w:sz w:val="24"/>
          <w:highlight w:val="yellow"/>
        </w:rPr>
        <w:t>.</w:t>
      </w:r>
      <w:r>
        <w:rPr>
          <w:rStyle w:val="10"/>
          <w:rFonts w:ascii="宋体" w:hAnsi="宋体"/>
          <w:sz w:val="24"/>
        </w:rPr>
        <w:t>I</w:t>
      </w:r>
      <w:r>
        <w:rPr>
          <w:rStyle w:val="10"/>
          <w:rFonts w:ascii="宋体" w:hAnsi="宋体"/>
          <w:sz w:val="24"/>
          <w:highlight w:val="yellow"/>
        </w:rPr>
        <w:t>.</w:t>
      </w:r>
      <w:r>
        <w:rPr>
          <w:rStyle w:val="10"/>
          <w:rFonts w:ascii="宋体" w:hAnsi="宋体"/>
          <w:sz w:val="24"/>
        </w:rPr>
        <w:t>; visualization, S</w:t>
      </w:r>
      <w:r>
        <w:rPr>
          <w:rStyle w:val="10"/>
          <w:rFonts w:ascii="宋体" w:hAnsi="宋体"/>
          <w:sz w:val="24"/>
          <w:highlight w:val="yellow"/>
        </w:rPr>
        <w:t>.</w:t>
      </w:r>
      <w:r>
        <w:rPr>
          <w:rStyle w:val="10"/>
          <w:rFonts w:ascii="宋体" w:hAnsi="宋体"/>
          <w:sz w:val="24"/>
        </w:rPr>
        <w:t>P</w:t>
      </w:r>
      <w:r>
        <w:rPr>
          <w:rStyle w:val="10"/>
          <w:rFonts w:ascii="宋体" w:hAnsi="宋体"/>
          <w:sz w:val="24"/>
          <w:highlight w:val="yellow"/>
        </w:rPr>
        <w:t>.</w:t>
      </w:r>
      <w:r>
        <w:rPr>
          <w:rStyle w:val="10"/>
          <w:rFonts w:ascii="宋体" w:hAnsi="宋体"/>
          <w:sz w:val="24"/>
        </w:rPr>
        <w:t>; supervision, S</w:t>
      </w:r>
      <w:r>
        <w:rPr>
          <w:rStyle w:val="10"/>
          <w:rFonts w:ascii="宋体" w:hAnsi="宋体"/>
          <w:sz w:val="24"/>
          <w:highlight w:val="yellow"/>
        </w:rPr>
        <w:t>.</w:t>
      </w:r>
      <w:r>
        <w:rPr>
          <w:rStyle w:val="10"/>
          <w:rFonts w:ascii="宋体" w:hAnsi="宋体"/>
          <w:sz w:val="24"/>
        </w:rPr>
        <w:t>P</w:t>
      </w:r>
      <w:r>
        <w:rPr>
          <w:rStyle w:val="10"/>
          <w:rFonts w:ascii="宋体" w:hAnsi="宋体"/>
          <w:sz w:val="24"/>
          <w:highlight w:val="yellow"/>
        </w:rPr>
        <w:t>.</w:t>
      </w:r>
      <w:r>
        <w:rPr>
          <w:rStyle w:val="10"/>
          <w:rFonts w:ascii="宋体" w:hAnsi="宋体"/>
          <w:sz w:val="24"/>
        </w:rPr>
        <w:t xml:space="preserve"> and R</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B</w:t>
      </w:r>
      <w:r>
        <w:rPr>
          <w:rStyle w:val="10"/>
          <w:rFonts w:ascii="宋体" w:hAnsi="宋体"/>
          <w:sz w:val="24"/>
          <w:highlight w:val="yellow"/>
        </w:rPr>
        <w:t>.</w:t>
      </w:r>
      <w:r>
        <w:rPr>
          <w:rStyle w:val="10"/>
          <w:rFonts w:ascii="宋体" w:hAnsi="宋体"/>
          <w:sz w:val="24"/>
        </w:rPr>
        <w:t>; project administration, S</w:t>
      </w:r>
      <w:r>
        <w:rPr>
          <w:rStyle w:val="10"/>
          <w:rFonts w:ascii="宋体" w:hAnsi="宋体"/>
          <w:sz w:val="24"/>
          <w:highlight w:val="yellow"/>
        </w:rPr>
        <w:t>.</w:t>
      </w:r>
      <w:r>
        <w:rPr>
          <w:rStyle w:val="10"/>
          <w:rFonts w:ascii="宋体" w:hAnsi="宋体"/>
          <w:sz w:val="24"/>
        </w:rPr>
        <w:t>P</w:t>
      </w:r>
      <w:r>
        <w:rPr>
          <w:rStyle w:val="10"/>
          <w:rFonts w:ascii="宋体" w:hAnsi="宋体"/>
          <w:sz w:val="24"/>
          <w:highlight w:val="yellow"/>
        </w:rPr>
        <w:t>.</w:t>
      </w:r>
      <w:r>
        <w:rPr>
          <w:rStyle w:val="10"/>
          <w:rFonts w:ascii="宋体" w:hAnsi="宋体"/>
          <w:sz w:val="24"/>
        </w:rPr>
        <w:t>, A</w:t>
      </w:r>
      <w:r>
        <w:rPr>
          <w:rStyle w:val="10"/>
          <w:rFonts w:ascii="宋体" w:hAnsi="宋体"/>
          <w:sz w:val="24"/>
          <w:highlight w:val="yellow"/>
        </w:rPr>
        <w:t>.</w:t>
      </w:r>
      <w:r>
        <w:rPr>
          <w:rStyle w:val="10"/>
          <w:rFonts w:ascii="宋体" w:hAnsi="宋体"/>
          <w:sz w:val="24"/>
        </w:rPr>
        <w:t>G</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 xml:space="preserve"> and G</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-T</w:t>
      </w:r>
      <w:r>
        <w:rPr>
          <w:rStyle w:val="10"/>
          <w:rFonts w:ascii="宋体" w:hAnsi="宋体"/>
          <w:sz w:val="24"/>
          <w:highlight w:val="yellow"/>
        </w:rPr>
        <w:t>.</w:t>
      </w:r>
      <w:r>
        <w:rPr>
          <w:rStyle w:val="10"/>
          <w:rFonts w:ascii="宋体" w:hAnsi="宋体"/>
          <w:sz w:val="24"/>
        </w:rPr>
        <w:t xml:space="preserve"> All authors have read and agreed to the published version of the manuscript</w:t>
      </w:r>
      <w:r>
        <w:rPr>
          <w:rStyle w:val="10"/>
          <w:rFonts w:ascii="宋体" w:hAnsi="宋体"/>
          <w:sz w:val="24"/>
          <w:highlight w:val="yellow"/>
        </w:rPr>
        <w:t>.</w:t>
      </w:r>
    </w:p>
    <w:p>
      <w:pPr>
        <w:keepNext w:val="0"/>
        <w:keepLines w:val="0"/>
        <w:widowControl/>
        <w:suppressLineNumbers w:val="0"/>
        <w:jc w:val="left"/>
      </w:pPr>
      <w:r>
        <w:rPr>
          <w:rStyle w:val="10"/>
          <w:rFonts w:ascii="宋体" w:hAnsi="宋体"/>
          <w:sz w:val="24"/>
        </w:rPr>
        <w:t>概念化，S</w:t>
      </w:r>
      <w:r>
        <w:rPr>
          <w:rStyle w:val="10"/>
          <w:rFonts w:ascii="宋体" w:hAnsi="宋体"/>
          <w:sz w:val="24"/>
          <w:highlight w:val="yellow"/>
        </w:rPr>
        <w:t>.</w:t>
      </w:r>
      <w:r>
        <w:rPr>
          <w:rStyle w:val="10"/>
          <w:rFonts w:ascii="宋体" w:hAnsi="宋体"/>
          <w:sz w:val="24"/>
        </w:rPr>
        <w:t>P</w:t>
      </w:r>
      <w:r>
        <w:rPr>
          <w:rStyle w:val="10"/>
          <w:rFonts w:ascii="宋体" w:hAnsi="宋体"/>
          <w:sz w:val="24"/>
          <w:highlight w:val="yellow"/>
        </w:rPr>
        <w:t>.</w:t>
      </w:r>
      <w:r>
        <w:rPr>
          <w:rStyle w:val="10"/>
          <w:rFonts w:ascii="宋体" w:hAnsi="宋体"/>
          <w:sz w:val="24"/>
        </w:rPr>
        <w:t>R</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B</w:t>
      </w:r>
      <w:r>
        <w:rPr>
          <w:rStyle w:val="10"/>
          <w:rFonts w:ascii="宋体" w:hAnsi="宋体"/>
          <w:sz w:val="24"/>
          <w:highlight w:val="yellow"/>
        </w:rPr>
        <w:t>.</w:t>
      </w:r>
      <w:r>
        <w:rPr>
          <w:rStyle w:val="10"/>
          <w:rFonts w:ascii="宋体" w:hAnsi="宋体"/>
          <w:sz w:val="24"/>
        </w:rPr>
        <w:t>和S</w:t>
      </w:r>
      <w:r>
        <w:rPr>
          <w:rStyle w:val="10"/>
          <w:rFonts w:ascii="宋体" w:hAnsi="宋体"/>
          <w:sz w:val="24"/>
          <w:highlight w:val="yellow"/>
        </w:rPr>
        <w:t>.</w:t>
      </w:r>
      <w:r>
        <w:rPr>
          <w:rStyle w:val="10"/>
          <w:rFonts w:ascii="宋体" w:hAnsi="宋体"/>
          <w:sz w:val="24"/>
        </w:rPr>
        <w:t>O</w:t>
      </w:r>
      <w:r>
        <w:rPr>
          <w:rStyle w:val="10"/>
          <w:rFonts w:ascii="宋体" w:hAnsi="宋体"/>
          <w:sz w:val="24"/>
          <w:highlight w:val="yellow"/>
        </w:rPr>
        <w:t>.</w:t>
      </w:r>
      <w:r>
        <w:rPr>
          <w:rStyle w:val="10"/>
          <w:rFonts w:ascii="宋体" w:hAnsi="宋体"/>
          <w:sz w:val="24"/>
        </w:rPr>
        <w:t>I</w:t>
      </w:r>
      <w:r>
        <w:rPr>
          <w:rStyle w:val="10"/>
          <w:rFonts w:ascii="宋体" w:hAnsi="宋体"/>
          <w:sz w:val="24"/>
          <w:highlight w:val="yellow"/>
        </w:rPr>
        <w:t>.</w:t>
      </w:r>
      <w:r>
        <w:rPr>
          <w:rStyle w:val="10"/>
          <w:rFonts w:ascii="宋体" w:hAnsi="宋体"/>
          <w:sz w:val="24"/>
        </w:rPr>
        <w:t>；方法，S</w:t>
      </w:r>
      <w:r>
        <w:rPr>
          <w:rStyle w:val="10"/>
          <w:rFonts w:ascii="宋体" w:hAnsi="宋体"/>
          <w:sz w:val="24"/>
          <w:highlight w:val="yellow"/>
        </w:rPr>
        <w:t>.</w:t>
      </w:r>
      <w:r>
        <w:rPr>
          <w:rStyle w:val="10"/>
          <w:rFonts w:ascii="宋体" w:hAnsi="宋体"/>
          <w:sz w:val="24"/>
        </w:rPr>
        <w:t>P</w:t>
      </w:r>
      <w:r>
        <w:rPr>
          <w:rStyle w:val="10"/>
          <w:rFonts w:ascii="宋体" w:hAnsi="宋体"/>
          <w:sz w:val="24"/>
          <w:highlight w:val="yellow"/>
        </w:rPr>
        <w:t>.</w:t>
      </w:r>
      <w:r>
        <w:rPr>
          <w:rStyle w:val="10"/>
          <w:rFonts w:ascii="宋体" w:hAnsi="宋体"/>
          <w:sz w:val="24"/>
        </w:rPr>
        <w:t>和G</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-T</w:t>
      </w:r>
      <w:r>
        <w:rPr>
          <w:rStyle w:val="10"/>
          <w:rFonts w:ascii="宋体" w:hAnsi="宋体"/>
          <w:sz w:val="24"/>
          <w:highlight w:val="yellow"/>
        </w:rPr>
        <w:t>.</w:t>
      </w:r>
      <w:r>
        <w:rPr>
          <w:rStyle w:val="10"/>
          <w:rFonts w:ascii="宋体" w:hAnsi="宋体"/>
          <w:sz w:val="24"/>
        </w:rPr>
        <w:t>；验证，S</w:t>
      </w:r>
      <w:r>
        <w:rPr>
          <w:rStyle w:val="10"/>
          <w:rFonts w:ascii="宋体" w:hAnsi="宋体"/>
          <w:sz w:val="24"/>
          <w:highlight w:val="yellow"/>
        </w:rPr>
        <w:t>.</w:t>
      </w:r>
      <w:r>
        <w:rPr>
          <w:rStyle w:val="10"/>
          <w:rFonts w:ascii="宋体" w:hAnsi="宋体"/>
          <w:sz w:val="24"/>
        </w:rPr>
        <w:t>P</w:t>
      </w:r>
      <w:r>
        <w:rPr>
          <w:rStyle w:val="10"/>
          <w:rFonts w:ascii="宋体" w:hAnsi="宋体"/>
          <w:sz w:val="24"/>
          <w:highlight w:val="yellow"/>
        </w:rPr>
        <w:t>.</w:t>
      </w:r>
      <w:r>
        <w:rPr>
          <w:rStyle w:val="10"/>
          <w:rFonts w:ascii="宋体" w:hAnsi="宋体"/>
          <w:sz w:val="24"/>
        </w:rPr>
        <w:t>，G</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-T</w:t>
      </w:r>
      <w:r>
        <w:rPr>
          <w:rStyle w:val="10"/>
          <w:rFonts w:ascii="宋体" w:hAnsi="宋体"/>
          <w:sz w:val="24"/>
          <w:highlight w:val="yellow"/>
        </w:rPr>
        <w:t>.</w:t>
      </w:r>
      <w:r>
        <w:rPr>
          <w:rStyle w:val="10"/>
          <w:rFonts w:ascii="宋体" w:hAnsi="宋体"/>
          <w:sz w:val="24"/>
        </w:rPr>
        <w:t>和N</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D</w:t>
      </w:r>
      <w:r>
        <w:rPr>
          <w:rStyle w:val="10"/>
          <w:rFonts w:ascii="宋体" w:hAnsi="宋体"/>
          <w:sz w:val="24"/>
          <w:highlight w:val="yellow"/>
        </w:rPr>
        <w:t>.</w:t>
      </w:r>
      <w:r>
        <w:rPr>
          <w:rStyle w:val="10"/>
          <w:rFonts w:ascii="宋体" w:hAnsi="宋体"/>
          <w:sz w:val="24"/>
        </w:rPr>
        <w:t>；形式分析，S</w:t>
      </w:r>
      <w:r>
        <w:rPr>
          <w:rStyle w:val="10"/>
          <w:rFonts w:ascii="宋体" w:hAnsi="宋体"/>
          <w:sz w:val="24"/>
          <w:highlight w:val="yellow"/>
        </w:rPr>
        <w:t>.</w:t>
      </w:r>
      <w:r>
        <w:rPr>
          <w:rStyle w:val="10"/>
          <w:rFonts w:ascii="宋体" w:hAnsi="宋体"/>
          <w:sz w:val="24"/>
        </w:rPr>
        <w:t>P</w:t>
      </w:r>
      <w:r>
        <w:rPr>
          <w:rStyle w:val="10"/>
          <w:rFonts w:ascii="宋体" w:hAnsi="宋体"/>
          <w:sz w:val="24"/>
          <w:highlight w:val="yellow"/>
        </w:rPr>
        <w:t>.</w:t>
      </w:r>
      <w:r>
        <w:rPr>
          <w:rStyle w:val="10"/>
          <w:rFonts w:ascii="宋体" w:hAnsi="宋体"/>
          <w:sz w:val="24"/>
        </w:rPr>
        <w:t>和A</w:t>
      </w:r>
      <w:r>
        <w:rPr>
          <w:rStyle w:val="10"/>
          <w:rFonts w:ascii="宋体" w:hAnsi="宋体"/>
          <w:sz w:val="24"/>
          <w:highlight w:val="yellow"/>
        </w:rPr>
        <w:t>.</w:t>
      </w:r>
      <w:r>
        <w:rPr>
          <w:rStyle w:val="10"/>
          <w:rFonts w:ascii="宋体" w:hAnsi="宋体"/>
          <w:sz w:val="24"/>
        </w:rPr>
        <w:t>G</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；调查，S</w:t>
      </w:r>
      <w:r>
        <w:rPr>
          <w:rStyle w:val="10"/>
          <w:rFonts w:ascii="宋体" w:hAnsi="宋体"/>
          <w:sz w:val="24"/>
          <w:highlight w:val="yellow"/>
        </w:rPr>
        <w:t>.</w:t>
      </w:r>
      <w:r>
        <w:rPr>
          <w:rStyle w:val="10"/>
          <w:rFonts w:ascii="宋体" w:hAnsi="宋体"/>
          <w:sz w:val="24"/>
        </w:rPr>
        <w:t>O</w:t>
      </w:r>
      <w:r>
        <w:rPr>
          <w:rStyle w:val="10"/>
          <w:rFonts w:ascii="宋体" w:hAnsi="宋体"/>
          <w:sz w:val="24"/>
          <w:highlight w:val="yellow"/>
        </w:rPr>
        <w:t>.</w:t>
      </w:r>
      <w:r>
        <w:rPr>
          <w:rStyle w:val="10"/>
          <w:rFonts w:ascii="宋体" w:hAnsi="宋体"/>
          <w:sz w:val="24"/>
        </w:rPr>
        <w:t>I</w:t>
      </w:r>
      <w:r>
        <w:rPr>
          <w:rStyle w:val="10"/>
          <w:rFonts w:ascii="宋体" w:hAnsi="宋体"/>
          <w:sz w:val="24"/>
          <w:highlight w:val="yellow"/>
        </w:rPr>
        <w:t>.</w:t>
      </w:r>
      <w:r>
        <w:rPr>
          <w:rStyle w:val="10"/>
          <w:rFonts w:ascii="宋体" w:hAnsi="宋体"/>
          <w:sz w:val="24"/>
        </w:rPr>
        <w:t>和R</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B</w:t>
      </w:r>
      <w:r>
        <w:rPr>
          <w:rStyle w:val="10"/>
          <w:rFonts w:ascii="宋体" w:hAnsi="宋体"/>
          <w:sz w:val="24"/>
          <w:highlight w:val="yellow"/>
        </w:rPr>
        <w:t>.</w:t>
      </w:r>
      <w:r>
        <w:rPr>
          <w:rStyle w:val="10"/>
          <w:rFonts w:ascii="宋体" w:hAnsi="宋体"/>
          <w:sz w:val="24"/>
        </w:rPr>
        <w:t>；编写原稿，A</w:t>
      </w:r>
      <w:r>
        <w:rPr>
          <w:rStyle w:val="10"/>
          <w:rFonts w:ascii="宋体" w:hAnsi="宋体"/>
          <w:sz w:val="24"/>
          <w:highlight w:val="yellow"/>
        </w:rPr>
        <w:t>.</w:t>
      </w:r>
      <w:r>
        <w:rPr>
          <w:rStyle w:val="10"/>
          <w:rFonts w:ascii="宋体" w:hAnsi="宋体"/>
          <w:sz w:val="24"/>
        </w:rPr>
        <w:t>G</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和N</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D</w:t>
      </w:r>
      <w:r>
        <w:rPr>
          <w:rStyle w:val="10"/>
          <w:rFonts w:ascii="宋体" w:hAnsi="宋体"/>
          <w:sz w:val="24"/>
          <w:highlight w:val="yellow"/>
        </w:rPr>
        <w:t>.</w:t>
      </w:r>
      <w:r>
        <w:rPr>
          <w:rStyle w:val="10"/>
          <w:rFonts w:ascii="宋体" w:hAnsi="宋体"/>
          <w:sz w:val="24"/>
        </w:rPr>
        <w:t>；撰写-审查和编辑，S</w:t>
      </w:r>
      <w:r>
        <w:rPr>
          <w:rStyle w:val="10"/>
          <w:rFonts w:ascii="宋体" w:hAnsi="宋体"/>
          <w:sz w:val="24"/>
          <w:highlight w:val="yellow"/>
        </w:rPr>
        <w:t>.</w:t>
      </w:r>
      <w:r>
        <w:rPr>
          <w:rStyle w:val="10"/>
          <w:rFonts w:ascii="宋体" w:hAnsi="宋体"/>
          <w:sz w:val="24"/>
        </w:rPr>
        <w:t>P</w:t>
      </w:r>
      <w:r>
        <w:rPr>
          <w:rStyle w:val="10"/>
          <w:rFonts w:ascii="宋体" w:hAnsi="宋体"/>
          <w:sz w:val="24"/>
          <w:highlight w:val="yellow"/>
        </w:rPr>
        <w:t>.</w:t>
      </w:r>
      <w:r>
        <w:rPr>
          <w:rStyle w:val="10"/>
          <w:rFonts w:ascii="宋体" w:hAnsi="宋体"/>
          <w:sz w:val="24"/>
        </w:rPr>
        <w:t>和S</w:t>
      </w:r>
      <w:r>
        <w:rPr>
          <w:rStyle w:val="10"/>
          <w:rFonts w:ascii="宋体" w:hAnsi="宋体"/>
          <w:sz w:val="24"/>
          <w:highlight w:val="yellow"/>
        </w:rPr>
        <w:t>.</w:t>
      </w:r>
      <w:r>
        <w:rPr>
          <w:rStyle w:val="10"/>
          <w:rFonts w:ascii="宋体" w:hAnsi="宋体"/>
          <w:sz w:val="24"/>
        </w:rPr>
        <w:t>O</w:t>
      </w:r>
      <w:r>
        <w:rPr>
          <w:rStyle w:val="10"/>
          <w:rFonts w:ascii="宋体" w:hAnsi="宋体"/>
          <w:sz w:val="24"/>
          <w:highlight w:val="yellow"/>
        </w:rPr>
        <w:t>.</w:t>
      </w:r>
      <w:r>
        <w:rPr>
          <w:rStyle w:val="10"/>
          <w:rFonts w:ascii="宋体" w:hAnsi="宋体"/>
          <w:sz w:val="24"/>
        </w:rPr>
        <w:t>I</w:t>
      </w:r>
      <w:r>
        <w:rPr>
          <w:rStyle w:val="10"/>
          <w:rFonts w:ascii="宋体" w:hAnsi="宋体"/>
          <w:sz w:val="24"/>
          <w:highlight w:val="yellow"/>
        </w:rPr>
        <w:t>.</w:t>
      </w:r>
      <w:r>
        <w:rPr>
          <w:rStyle w:val="10"/>
          <w:rFonts w:ascii="宋体" w:hAnsi="宋体"/>
          <w:sz w:val="24"/>
        </w:rPr>
        <w:t>；可视化，S</w:t>
      </w:r>
      <w:r>
        <w:rPr>
          <w:rStyle w:val="10"/>
          <w:rFonts w:ascii="宋体" w:hAnsi="宋体"/>
          <w:sz w:val="24"/>
          <w:highlight w:val="yellow"/>
        </w:rPr>
        <w:t>.</w:t>
      </w:r>
      <w:r>
        <w:rPr>
          <w:rStyle w:val="10"/>
          <w:rFonts w:ascii="宋体" w:hAnsi="宋体"/>
          <w:sz w:val="24"/>
        </w:rPr>
        <w:t>P</w:t>
      </w:r>
      <w:r>
        <w:rPr>
          <w:rStyle w:val="10"/>
          <w:rFonts w:ascii="宋体" w:hAnsi="宋体"/>
          <w:sz w:val="24"/>
          <w:highlight w:val="yellow"/>
        </w:rPr>
        <w:t>.</w:t>
      </w:r>
      <w:r>
        <w:rPr>
          <w:rStyle w:val="10"/>
          <w:rFonts w:ascii="宋体" w:hAnsi="宋体"/>
          <w:sz w:val="24"/>
        </w:rPr>
        <w:t>；监督，S</w:t>
      </w:r>
      <w:r>
        <w:rPr>
          <w:rStyle w:val="10"/>
          <w:rFonts w:ascii="宋体" w:hAnsi="宋体"/>
          <w:sz w:val="24"/>
          <w:highlight w:val="yellow"/>
        </w:rPr>
        <w:t>.</w:t>
      </w:r>
      <w:r>
        <w:rPr>
          <w:rStyle w:val="10"/>
          <w:rFonts w:ascii="宋体" w:hAnsi="宋体"/>
          <w:sz w:val="24"/>
        </w:rPr>
        <w:t>P</w:t>
      </w:r>
      <w:r>
        <w:rPr>
          <w:rStyle w:val="10"/>
          <w:rFonts w:ascii="宋体" w:hAnsi="宋体"/>
          <w:sz w:val="24"/>
          <w:highlight w:val="yellow"/>
        </w:rPr>
        <w:t>.</w:t>
      </w:r>
      <w:r>
        <w:rPr>
          <w:rStyle w:val="10"/>
          <w:rFonts w:ascii="宋体" w:hAnsi="宋体"/>
          <w:sz w:val="24"/>
        </w:rPr>
        <w:t>和R</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B</w:t>
      </w:r>
      <w:r>
        <w:rPr>
          <w:rStyle w:val="10"/>
          <w:rFonts w:ascii="宋体" w:hAnsi="宋体"/>
          <w:sz w:val="24"/>
          <w:highlight w:val="yellow"/>
        </w:rPr>
        <w:t>.</w:t>
      </w:r>
      <w:r>
        <w:rPr>
          <w:rStyle w:val="10"/>
          <w:rFonts w:ascii="宋体" w:hAnsi="宋体"/>
          <w:sz w:val="24"/>
        </w:rPr>
        <w:t>；项目管理，S</w:t>
      </w:r>
      <w:r>
        <w:rPr>
          <w:rStyle w:val="10"/>
          <w:rFonts w:ascii="宋体" w:hAnsi="宋体"/>
          <w:sz w:val="24"/>
          <w:highlight w:val="yellow"/>
        </w:rPr>
        <w:t>.</w:t>
      </w:r>
      <w:r>
        <w:rPr>
          <w:rStyle w:val="10"/>
          <w:rFonts w:ascii="宋体" w:hAnsi="宋体"/>
          <w:sz w:val="24"/>
        </w:rPr>
        <w:t>P</w:t>
      </w:r>
      <w:r>
        <w:rPr>
          <w:rStyle w:val="10"/>
          <w:rFonts w:ascii="宋体" w:hAnsi="宋体"/>
          <w:sz w:val="24"/>
          <w:highlight w:val="yellow"/>
        </w:rPr>
        <w:t>.</w:t>
      </w:r>
      <w:r>
        <w:rPr>
          <w:rStyle w:val="10"/>
          <w:rFonts w:ascii="宋体" w:hAnsi="宋体"/>
          <w:sz w:val="24"/>
        </w:rPr>
        <w:t>A</w:t>
      </w:r>
      <w:r>
        <w:rPr>
          <w:rStyle w:val="10"/>
          <w:rFonts w:ascii="宋体" w:hAnsi="宋体"/>
          <w:sz w:val="24"/>
          <w:highlight w:val="yellow"/>
        </w:rPr>
        <w:t>.</w:t>
      </w:r>
      <w:r>
        <w:rPr>
          <w:rStyle w:val="10"/>
          <w:rFonts w:ascii="宋体" w:hAnsi="宋体"/>
          <w:sz w:val="24"/>
        </w:rPr>
        <w:t>G</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和G</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M</w:t>
      </w:r>
      <w:r>
        <w:rPr>
          <w:rStyle w:val="10"/>
          <w:rFonts w:ascii="宋体" w:hAnsi="宋体"/>
          <w:sz w:val="24"/>
          <w:highlight w:val="yellow"/>
        </w:rPr>
        <w:t>.</w:t>
      </w:r>
      <w:r>
        <w:rPr>
          <w:rStyle w:val="10"/>
          <w:rFonts w:ascii="宋体" w:hAnsi="宋体"/>
          <w:sz w:val="24"/>
        </w:rPr>
        <w:t>-T</w:t>
      </w:r>
      <w:r>
        <w:rPr>
          <w:rStyle w:val="10"/>
          <w:rFonts w:ascii="宋体" w:hAnsi="宋体"/>
          <w:sz w:val="24"/>
          <w:highlight w:val="yellow"/>
        </w:rPr>
        <w:t>.</w:t>
      </w:r>
      <w:r>
        <w:rPr>
          <w:rStyle w:val="10"/>
          <w:rFonts w:ascii="宋体" w:hAnsi="宋体"/>
          <w:sz w:val="24"/>
        </w:rPr>
        <w:t>所有作者都已阅读并同意手稿的出版版本。</w:t>
      </w:r>
    </w:p>
    <w:p>
      <w:pPr>
        <w:pStyle w:val="3"/>
        <w:keepNext w:val="0"/>
        <w:keepLines w:val="0"/>
        <w:widowControl/>
        <w:suppressLineNumbers w:val="0"/>
        <w:rPr>
          <w:rFonts w:hint="default" w:ascii="Arial" w:hAnsi="Arial" w:cs="Arial"/>
        </w:rPr>
      </w:pPr>
      <w:r>
        <w:rPr>
          <w:rStyle w:val="10"/>
          <w:rFonts w:ascii="Arial" w:hAnsi="Arial"/>
        </w:rPr>
        <w:t>Funding</w:t>
      </w:r>
    </w:p>
    <w:p>
      <w:pPr>
        <w:pStyle w:val="3"/>
        <w:keepNext w:val="0"/>
        <w:keepLines w:val="0"/>
        <w:widowControl/>
        <w:suppressLineNumbers w:val="0"/>
        <w:rPr>
          <w:rFonts w:hint="default" w:ascii="Arial" w:hAnsi="Arial" w:cs="Arial"/>
        </w:rPr>
      </w:pPr>
      <w:r>
        <w:rPr>
          <w:rStyle w:val="10"/>
          <w:rFonts w:ascii="Arial" w:hAnsi="Arial"/>
        </w:rPr>
        <w:t>资金</w:t>
      </w:r>
    </w:p>
    <w:p>
      <w:pPr>
        <w:keepNext w:val="0"/>
        <w:keepLines w:val="0"/>
        <w:widowControl/>
        <w:suppressLineNumbers w:val="0"/>
        <w:jc w:val="left"/>
      </w:pPr>
      <w:r>
        <w:rPr>
          <w:rStyle w:val="10"/>
          <w:rFonts w:ascii="宋体" w:hAnsi="宋体"/>
          <w:sz w:val="24"/>
        </w:rPr>
        <w:t>This research received no external funding</w:t>
      </w:r>
      <w:r>
        <w:rPr>
          <w:rStyle w:val="10"/>
          <w:rFonts w:ascii="宋体" w:hAnsi="宋体"/>
          <w:sz w:val="24"/>
          <w:highlight w:val="yellow"/>
        </w:rPr>
        <w:t>.</w:t>
      </w:r>
    </w:p>
    <w:p>
      <w:pPr>
        <w:keepNext w:val="0"/>
        <w:keepLines w:val="0"/>
        <w:widowControl/>
        <w:suppressLineNumbers w:val="0"/>
        <w:jc w:val="left"/>
      </w:pPr>
      <w:r>
        <w:rPr>
          <w:rStyle w:val="10"/>
          <w:rFonts w:ascii="宋体" w:hAnsi="宋体"/>
          <w:sz w:val="24"/>
        </w:rPr>
        <w:t>这项研究没有收到外部资金。</w:t>
      </w:r>
    </w:p>
    <w:p>
      <w:pPr>
        <w:pStyle w:val="3"/>
        <w:keepNext w:val="0"/>
        <w:keepLines w:val="0"/>
        <w:widowControl/>
        <w:suppressLineNumbers w:val="0"/>
        <w:rPr>
          <w:rFonts w:hint="default" w:ascii="Arial" w:hAnsi="Arial" w:cs="Arial"/>
        </w:rPr>
      </w:pPr>
      <w:r>
        <w:rPr>
          <w:rStyle w:val="10"/>
          <w:rFonts w:ascii="Arial" w:hAnsi="Arial"/>
        </w:rPr>
        <w:t>Data Availability Statement</w:t>
      </w:r>
    </w:p>
    <w:p>
      <w:pPr>
        <w:pStyle w:val="3"/>
        <w:keepNext w:val="0"/>
        <w:keepLines w:val="0"/>
        <w:widowControl/>
        <w:suppressLineNumbers w:val="0"/>
        <w:rPr>
          <w:rFonts w:hint="default" w:ascii="Arial" w:hAnsi="Arial" w:cs="Arial"/>
        </w:rPr>
      </w:pPr>
      <w:r>
        <w:rPr>
          <w:rStyle w:val="10"/>
          <w:rFonts w:ascii="Arial" w:hAnsi="Arial"/>
        </w:rPr>
        <w:t>数据可用性声明</w:t>
      </w:r>
    </w:p>
    <w:p>
      <w:pPr>
        <w:keepNext w:val="0"/>
        <w:keepLines w:val="0"/>
        <w:widowControl/>
        <w:suppressLineNumbers w:val="0"/>
        <w:jc w:val="left"/>
      </w:pPr>
      <w:r>
        <w:rPr>
          <w:rStyle w:val="10"/>
          <w:rFonts w:ascii="宋体" w:hAnsi="宋体"/>
          <w:sz w:val="24"/>
        </w:rPr>
        <w:t>Not applicable</w:t>
      </w:r>
      <w:r>
        <w:rPr>
          <w:rStyle w:val="10"/>
          <w:rFonts w:ascii="宋体" w:hAnsi="宋体"/>
          <w:sz w:val="24"/>
          <w:highlight w:val="yellow"/>
        </w:rPr>
        <w:t>.</w:t>
      </w:r>
    </w:p>
    <w:p>
      <w:pPr>
        <w:keepNext w:val="0"/>
        <w:keepLines w:val="0"/>
        <w:widowControl/>
        <w:suppressLineNumbers w:val="0"/>
        <w:jc w:val="left"/>
      </w:pPr>
      <w:r>
        <w:rPr>
          <w:rStyle w:val="10"/>
          <w:rFonts w:ascii="宋体" w:hAnsi="宋体"/>
          <w:sz w:val="24"/>
        </w:rPr>
        <w:t>不适用。</w:t>
      </w:r>
    </w:p>
    <w:p>
      <w:pPr>
        <w:pStyle w:val="3"/>
        <w:keepNext w:val="0"/>
        <w:keepLines w:val="0"/>
        <w:widowControl/>
        <w:suppressLineNumbers w:val="0"/>
        <w:rPr>
          <w:rFonts w:hint="default" w:ascii="Arial" w:hAnsi="Arial" w:cs="Arial"/>
        </w:rPr>
      </w:pPr>
      <w:r>
        <w:rPr>
          <w:rStyle w:val="10"/>
          <w:rFonts w:ascii="Arial" w:hAnsi="Arial"/>
        </w:rPr>
        <w:t>Conflicts of Interest</w:t>
      </w:r>
    </w:p>
    <w:p>
      <w:pPr>
        <w:pStyle w:val="3"/>
        <w:keepNext w:val="0"/>
        <w:keepLines w:val="0"/>
        <w:widowControl/>
        <w:suppressLineNumbers w:val="0"/>
        <w:rPr>
          <w:rFonts w:hint="default" w:ascii="Arial" w:hAnsi="Arial" w:cs="Arial"/>
        </w:rPr>
      </w:pPr>
      <w:r>
        <w:rPr>
          <w:rStyle w:val="10"/>
          <w:rFonts w:ascii="Arial" w:hAnsi="Arial"/>
        </w:rPr>
        <w:t>利益冲突</w:t>
      </w:r>
    </w:p>
    <w:p>
      <w:pPr>
        <w:keepNext w:val="0"/>
        <w:keepLines w:val="0"/>
        <w:widowControl/>
        <w:suppressLineNumbers w:val="0"/>
        <w:jc w:val="left"/>
      </w:pPr>
      <w:r>
        <w:rPr>
          <w:rStyle w:val="10"/>
          <w:rFonts w:ascii="宋体" w:hAnsi="宋体"/>
          <w:sz w:val="24"/>
        </w:rPr>
        <w:t>The authors declare no conflict of interest</w:t>
      </w:r>
      <w:r>
        <w:rPr>
          <w:rStyle w:val="10"/>
          <w:rFonts w:ascii="宋体" w:hAnsi="宋体"/>
          <w:sz w:val="24"/>
          <w:highlight w:val="yellow"/>
        </w:rPr>
        <w:t>.</w:t>
      </w:r>
    </w:p>
    <w:p>
      <w:pPr>
        <w:keepNext w:val="0"/>
        <w:keepLines w:val="0"/>
        <w:widowControl/>
        <w:suppressLineNumbers w:val="0"/>
        <w:jc w:val="left"/>
      </w:pPr>
      <w:r>
        <w:rPr>
          <w:rStyle w:val="10"/>
          <w:rFonts w:ascii="宋体" w:hAnsi="宋体"/>
          <w:sz w:val="24"/>
        </w:rPr>
        <w:t>作者声明不存在利益冲突。</w:t>
      </w:r>
    </w:p>
    <w:p>
      <w:pPr>
        <w:pStyle w:val="3"/>
        <w:keepNext w:val="0"/>
        <w:keepLines w:val="0"/>
        <w:widowControl/>
        <w:suppressLineNumbers w:val="0"/>
        <w:rPr>
          <w:rFonts w:hint="default" w:ascii="Arial" w:hAnsi="Arial" w:cs="Arial"/>
        </w:rPr>
      </w:pPr>
      <w:r>
        <w:rPr>
          <w:rStyle w:val="10"/>
          <w:rFonts w:ascii="Arial" w:hAnsi="Arial"/>
        </w:rPr>
        <w:t>References</w:t>
      </w:r>
    </w:p>
    <w:p>
      <w:pPr>
        <w:pStyle w:val="3"/>
        <w:keepNext w:val="0"/>
        <w:keepLines w:val="0"/>
        <w:widowControl/>
        <w:suppressLineNumbers w:val="0"/>
        <w:rPr>
          <w:rFonts w:hint="default" w:ascii="Arial" w:hAnsi="Arial" w:cs="Arial"/>
        </w:rPr>
      </w:pPr>
      <w:r>
        <w:rPr>
          <w:rStyle w:val="10"/>
          <w:rFonts w:ascii="Arial" w:hAnsi="Arial"/>
        </w:rPr>
        <w:t>参考文献</w:t>
      </w:r>
    </w:p>
    <w:p>
      <w:pPr>
        <w:keepNext w:val="0"/>
        <w:keepLines w:val="0"/>
        <w:widowControl/>
        <w:numPr>
          <w:ilvl w:val="0"/>
          <w:numId w:val="1"/>
        </w:numPr>
        <w:suppressLineNumbers w:val="0"/>
        <w:spacing w:before="0" w:beforeAutospacing="1" w:after="0" w:afterAutospacing="1"/>
        <w:ind w:left="720" w:hanging="360"/>
      </w:pPr>
      <w:r>
        <w:rPr>
          <w:rStyle w:val="10"/>
        </w:rPr>
        <w:t>Stone, C</w:t>
      </w:r>
      <w:r>
        <w:rPr>
          <w:rStyle w:val="10"/>
          <w:highlight w:val="yellow"/>
        </w:rPr>
        <w:t>.</w:t>
      </w:r>
      <w:r>
        <w:rPr>
          <w:rStyle w:val="10"/>
        </w:rPr>
        <w:t>; Freeman, E</w:t>
      </w:r>
      <w:r>
        <w:rPr>
          <w:rStyle w:val="10"/>
          <w:highlight w:val="yellow"/>
        </w:rPr>
        <w:t>.</w:t>
      </w:r>
      <w:r>
        <w:rPr>
          <w:rStyle w:val="10"/>
        </w:rPr>
        <w:t>; Dyment, J</w:t>
      </w:r>
      <w:r>
        <w:rPr>
          <w:rStyle w:val="10"/>
          <w:highlight w:val="yellow"/>
        </w:rPr>
        <w:t>.</w:t>
      </w:r>
      <w:r>
        <w:rPr>
          <w:rStyle w:val="10"/>
        </w:rPr>
        <w:t>E</w:t>
      </w:r>
      <w:r>
        <w:rPr>
          <w:rStyle w:val="10"/>
          <w:highlight w:val="yellow"/>
        </w:rPr>
        <w:t>.</w:t>
      </w:r>
      <w:r>
        <w:rPr>
          <w:rStyle w:val="10"/>
        </w:rPr>
        <w:t>; Muir, T</w:t>
      </w:r>
      <w:r>
        <w:rPr>
          <w:rStyle w:val="10"/>
          <w:highlight w:val="yellow"/>
        </w:rPr>
        <w:t>.</w:t>
      </w:r>
      <w:r>
        <w:rPr>
          <w:rStyle w:val="10"/>
        </w:rPr>
        <w:t>; Milthorpe, N</w:t>
      </w:r>
      <w:r>
        <w:rPr>
          <w:rStyle w:val="10"/>
          <w:highlight w:val="yellow"/>
        </w:rPr>
        <w:t>.</w:t>
      </w:r>
      <w:r>
        <w:rPr>
          <w:rStyle w:val="10"/>
        </w:rPr>
        <w:t xml:space="preserve"> Equal or equitable?: The role of flexibility within online education</w:t>
      </w:r>
      <w:r>
        <w:rPr>
          <w:rStyle w:val="10"/>
          <w:highlight w:val="yellow"/>
        </w:rPr>
        <w:t>.</w:t>
      </w:r>
      <w:r>
        <w:rPr>
          <w:rStyle w:val="10"/>
        </w:rPr>
        <w:t xml:space="preserve"> Aust</w:t>
      </w:r>
      <w:r>
        <w:rPr>
          <w:rStyle w:val="10"/>
          <w:highlight w:val="yellow"/>
        </w:rPr>
        <w:t>.</w:t>
      </w:r>
      <w:r>
        <w:rPr>
          <w:rStyle w:val="10"/>
        </w:rPr>
        <w:t xml:space="preserve"> Int</w:t>
      </w:r>
      <w:r>
        <w:rPr>
          <w:rStyle w:val="10"/>
          <w:highlight w:val="yellow"/>
        </w:rPr>
        <w:t>.</w:t>
      </w:r>
      <w:r>
        <w:rPr>
          <w:rStyle w:val="10"/>
        </w:rPr>
        <w:t xml:space="preserve"> J</w:t>
      </w:r>
      <w:r>
        <w:rPr>
          <w:rStyle w:val="10"/>
          <w:highlight w:val="yellow"/>
        </w:rPr>
        <w:t>.</w:t>
      </w:r>
      <w:r>
        <w:rPr>
          <w:rStyle w:val="10"/>
        </w:rPr>
        <w:t xml:space="preserve"> Rural</w:t>
      </w:r>
      <w:r>
        <w:rPr>
          <w:rStyle w:val="10"/>
          <w:highlight w:val="yellow"/>
        </w:rPr>
        <w:t>.</w:t>
      </w:r>
      <w:r>
        <w:rPr>
          <w:rStyle w:val="10"/>
        </w:rPr>
        <w:t xml:space="preserve"> Educ</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Equal+or+equitable?:+The+role+of+flexibility+within+online+education&amp;author=Stone,+C.&amp;author=Freeman,+E.&amp;author=Dyment,+J.E.&amp;author=Muir,+T.&amp;author=Milthorpe,+N.&amp;publication_year=2019&amp;journal=Aust.+Int.+J.+Rural.+Educ.&amp;volume=29&amp;pages=26%E2%80%9340&amp;doi=10.47381/aijre.v29i2.221"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"https://doi.org/10.47381/aijre.v29i2.221"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石头，C</w:t>
      </w:r>
      <w:r>
        <w:rPr>
          <w:rStyle w:val="10"/>
          <w:highlight w:val="yellow"/>
        </w:rPr>
        <w:t>.</w:t>
      </w:r>
      <w:r>
        <w:rPr>
          <w:rStyle w:val="10"/>
        </w:rPr>
        <w:t>；弗里曼，E</w:t>
      </w:r>
      <w:r>
        <w:rPr>
          <w:rStyle w:val="10"/>
          <w:highlight w:val="yellow"/>
        </w:rPr>
        <w:t>.</w:t>
      </w:r>
      <w:r>
        <w:rPr>
          <w:rStyle w:val="10"/>
        </w:rPr>
        <w:t>；Dyment, J</w:t>
      </w:r>
      <w:r>
        <w:rPr>
          <w:rStyle w:val="10"/>
          <w:highlight w:val="yellow"/>
        </w:rPr>
        <w:t>.</w:t>
      </w:r>
      <w:r>
        <w:rPr>
          <w:rStyle w:val="10"/>
        </w:rPr>
        <w:t>E</w:t>
      </w:r>
      <w:r>
        <w:rPr>
          <w:rStyle w:val="10"/>
          <w:highlight w:val="yellow"/>
        </w:rPr>
        <w:t>.</w:t>
      </w:r>
      <w:r>
        <w:rPr>
          <w:rStyle w:val="10"/>
        </w:rPr>
        <w:t>；Muir, T</w:t>
      </w:r>
      <w:r>
        <w:rPr>
          <w:rStyle w:val="10"/>
          <w:highlight w:val="yellow"/>
        </w:rPr>
        <w:t>.</w:t>
      </w:r>
      <w:r>
        <w:rPr>
          <w:rStyle w:val="10"/>
        </w:rPr>
        <w:t>；密尔索普，N。平等还是公平？:灵活性在在线教育中的作用。奥斯特内部J</w:t>
      </w:r>
      <w:r>
        <w:rPr>
          <w:rStyle w:val="10"/>
          <w:highlight w:val="yellow"/>
        </w:rPr>
        <w:t>.</w:t>
      </w:r>
      <w:r>
        <w:rPr>
          <w:rStyle w:val="10"/>
        </w:rPr>
        <w:t>农村。教育2019, 29, 26–40</w:t>
      </w:r>
      <w:r>
        <w:rPr>
          <w:rStyle w:val="10"/>
          <w:highlight w:val="yellow"/>
        </w:rPr>
        <w:t>.</w:t>
      </w:r>
      <w:r>
        <w:rPr>
          <w:rStyle w:val="10"/>
        </w:rPr>
        <w:t xml:space="preserve"> 【谷歌学者】【CrossRef】</w:t>
      </w:r>
    </w:p>
    <w:p>
      <w:pPr>
        <w:keepNext w:val="0"/>
        <w:keepLines w:val="0"/>
        <w:widowControl/>
        <w:numPr>
          <w:ilvl w:val="0"/>
          <w:numId w:val="1"/>
        </w:numPr>
        <w:suppressLineNumbers w:val="0"/>
        <w:spacing w:before="0" w:beforeAutospacing="1" w:after="0" w:afterAutospacing="1"/>
        <w:ind w:left="720" w:hanging="360"/>
      </w:pPr>
      <w:r>
        <w:rPr>
          <w:rStyle w:val="10"/>
        </w:rPr>
        <w:t>Black, D</w:t>
      </w:r>
      <w:r>
        <w:rPr>
          <w:rStyle w:val="10"/>
          <w:highlight w:val="yellow"/>
        </w:rPr>
        <w:t>.</w:t>
      </w:r>
      <w:r>
        <w:rPr>
          <w:rStyle w:val="10"/>
        </w:rPr>
        <w:t>; Bissessar, C</w:t>
      </w:r>
      <w:r>
        <w:rPr>
          <w:rStyle w:val="10"/>
          <w:highlight w:val="yellow"/>
        </w:rPr>
        <w:t>.</w:t>
      </w:r>
      <w:r>
        <w:rPr>
          <w:rStyle w:val="10"/>
        </w:rPr>
        <w:t>; Boolaky, M</w:t>
      </w:r>
      <w:r>
        <w:rPr>
          <w:rStyle w:val="10"/>
          <w:highlight w:val="yellow"/>
        </w:rPr>
        <w:t>.</w:t>
      </w:r>
      <w:r>
        <w:rPr>
          <w:rStyle w:val="10"/>
        </w:rPr>
        <w:t xml:space="preserve"> Online Education as an Opportunity Equalizer: The Changing Canvas of Online Education</w:t>
      </w:r>
      <w:r>
        <w:rPr>
          <w:rStyle w:val="10"/>
          <w:highlight w:val="yellow"/>
        </w:rPr>
        <w:t>.</w:t>
      </w:r>
      <w:r>
        <w:rPr>
          <w:rStyle w:val="10"/>
        </w:rPr>
        <w:t xml:space="preserve"> Interchange 2019, 50, 423–443</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Online+Education+as+an+Opportunity+Equalizer:+The+Changing+Canvas+of+Online+Education&amp;author=Black,+D.&amp;author=Bissessar,+C.&amp;author=Boolaky,+M.&amp;publication_year=2019&amp;journal=Interchange&amp;volume=50&amp;pages=423%E2%80%93443&amp;doi=10.1007/s10780-019-09358-0"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"https://doi.org/10.1007/s10780-019-09358-0"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黑色，D</w:t>
      </w:r>
      <w:r>
        <w:rPr>
          <w:rStyle w:val="10"/>
          <w:highlight w:val="yellow"/>
        </w:rPr>
        <w:t>.</w:t>
      </w:r>
      <w:r>
        <w:rPr>
          <w:rStyle w:val="10"/>
        </w:rPr>
        <w:t>；Bisesar, C</w:t>
      </w:r>
      <w:r>
        <w:rPr>
          <w:rStyle w:val="10"/>
          <w:highlight w:val="yellow"/>
        </w:rPr>
        <w:t>.</w:t>
      </w:r>
      <w:r>
        <w:rPr>
          <w:rStyle w:val="10"/>
        </w:rPr>
        <w:t>；Boolaky, M</w:t>
      </w:r>
      <w:r>
        <w:rPr>
          <w:rStyle w:val="10"/>
          <w:highlight w:val="yellow"/>
        </w:rPr>
        <w:t>.</w:t>
      </w:r>
      <w:r>
        <w:rPr>
          <w:rStyle w:val="10"/>
        </w:rPr>
        <w:t>在线教育作为机会均衡器：网络教育的变化。2019，50，423-443互通式立交。【谷歌学者】【CrossRef】</w:t>
      </w:r>
    </w:p>
    <w:p>
      <w:pPr>
        <w:keepNext w:val="0"/>
        <w:keepLines w:val="0"/>
        <w:widowControl/>
        <w:numPr>
          <w:ilvl w:val="0"/>
          <w:numId w:val="1"/>
        </w:numPr>
        <w:suppressLineNumbers w:val="0"/>
        <w:spacing w:before="0" w:beforeAutospacing="1" w:after="0" w:afterAutospacing="1"/>
        <w:ind w:left="720" w:hanging="360"/>
      </w:pPr>
      <w:r>
        <w:rPr>
          <w:rStyle w:val="10"/>
        </w:rPr>
        <w:t>Adedoyin, O</w:t>
      </w:r>
      <w:r>
        <w:rPr>
          <w:rStyle w:val="10"/>
          <w:highlight w:val="yellow"/>
        </w:rPr>
        <w:t>.</w:t>
      </w:r>
      <w:r>
        <w:rPr>
          <w:rStyle w:val="10"/>
        </w:rPr>
        <w:t>B</w:t>
      </w:r>
      <w:r>
        <w:rPr>
          <w:rStyle w:val="10"/>
          <w:highlight w:val="yellow"/>
        </w:rPr>
        <w:t>.</w:t>
      </w:r>
      <w:r>
        <w:rPr>
          <w:rStyle w:val="10"/>
        </w:rPr>
        <w:t>; Soykan, E</w:t>
      </w:r>
      <w:r>
        <w:rPr>
          <w:rStyle w:val="10"/>
          <w:highlight w:val="yellow"/>
        </w:rPr>
        <w:t>.</w:t>
      </w:r>
      <w:r>
        <w:rPr>
          <w:rStyle w:val="10"/>
        </w:rPr>
        <w:t xml:space="preserve"> COVID-19 pandemic and online learning: The challenges and opportunities</w:t>
      </w:r>
      <w:r>
        <w:rPr>
          <w:rStyle w:val="10"/>
          <w:highlight w:val="yellow"/>
        </w:rPr>
        <w:t>.</w:t>
      </w:r>
      <w:r>
        <w:rPr>
          <w:rStyle w:val="10"/>
        </w:rPr>
        <w:t xml:space="preserve"> Interact</w:t>
      </w:r>
      <w:r>
        <w:rPr>
          <w:rStyle w:val="10"/>
          <w:highlight w:val="yellow"/>
        </w:rPr>
        <w:t>.</w:t>
      </w:r>
      <w:r>
        <w:rPr>
          <w:rStyle w:val="10"/>
        </w:rPr>
        <w:t xml:space="preserve"> Learn</w:t>
      </w:r>
      <w:r>
        <w:rPr>
          <w:rStyle w:val="10"/>
          <w:highlight w:val="yellow"/>
        </w:rPr>
        <w:t>.</w:t>
      </w:r>
      <w:r>
        <w:rPr>
          <w:rStyle w:val="10"/>
        </w:rPr>
        <w:t xml:space="preserve"> Environ</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COVID-19+pandemic+and+online+learning:+The+challenges+and+opportunities&amp;author=Adedoyin,+O.B.&amp;author=Soykan,+E.&amp;publication_year=2020&amp;journal=Interact.+Learn.+Environ.&amp;pages=1%E2%80%9313&amp;doi=10.1080/10494820.2020.1813180"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"https://doi.org/10.1080/10494820.2020.1813180"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Adedoyin, O</w:t>
      </w:r>
      <w:r>
        <w:rPr>
          <w:rStyle w:val="10"/>
          <w:highlight w:val="yellow"/>
        </w:rPr>
        <w:t>.</w:t>
      </w:r>
      <w:r>
        <w:rPr>
          <w:rStyle w:val="10"/>
        </w:rPr>
        <w:t>B</w:t>
      </w:r>
      <w:r>
        <w:rPr>
          <w:rStyle w:val="10"/>
          <w:highlight w:val="yellow"/>
        </w:rPr>
        <w:t>.</w:t>
      </w:r>
      <w:r>
        <w:rPr>
          <w:rStyle w:val="10"/>
        </w:rPr>
        <w:t>；Soykan, E</w:t>
      </w:r>
      <w:r>
        <w:rPr>
          <w:rStyle w:val="10"/>
          <w:highlight w:val="yellow"/>
        </w:rPr>
        <w:t>.</w:t>
      </w:r>
      <w:r>
        <w:rPr>
          <w:rStyle w:val="10"/>
        </w:rPr>
        <w:t>COVID-19大流行病和在线学习：挑战和机遇。互动。学习。环境。2020, 1–13</w:t>
      </w:r>
      <w:r>
        <w:rPr>
          <w:rStyle w:val="10"/>
          <w:highlight w:val="yellow"/>
        </w:rPr>
        <w:t>.</w:t>
      </w:r>
      <w:r>
        <w:rPr>
          <w:rStyle w:val="10"/>
        </w:rPr>
        <w:t xml:space="preserve"> 【谷歌学者】【CrossRef】</w:t>
      </w:r>
    </w:p>
    <w:p>
      <w:pPr>
        <w:keepNext w:val="0"/>
        <w:keepLines w:val="0"/>
        <w:widowControl/>
        <w:numPr>
          <w:ilvl w:val="0"/>
          <w:numId w:val="1"/>
        </w:numPr>
        <w:suppressLineNumbers w:val="0"/>
        <w:spacing w:before="0" w:beforeAutospacing="1" w:after="0" w:afterAutospacing="1"/>
        <w:ind w:left="720" w:hanging="360"/>
      </w:pPr>
      <w:r>
        <w:rPr>
          <w:rStyle w:val="10"/>
        </w:rPr>
        <w:t>Watermeyer, R</w:t>
      </w:r>
      <w:r>
        <w:rPr>
          <w:rStyle w:val="10"/>
          <w:highlight w:val="yellow"/>
        </w:rPr>
        <w:t>.</w:t>
      </w:r>
      <w:r>
        <w:rPr>
          <w:rStyle w:val="10"/>
        </w:rPr>
        <w:t>; Crick, T</w:t>
      </w:r>
      <w:r>
        <w:rPr>
          <w:rStyle w:val="10"/>
          <w:highlight w:val="yellow"/>
        </w:rPr>
        <w:t>.</w:t>
      </w:r>
      <w:r>
        <w:rPr>
          <w:rStyle w:val="10"/>
        </w:rPr>
        <w:t>; Knight, C</w:t>
      </w:r>
      <w:r>
        <w:rPr>
          <w:rStyle w:val="10"/>
          <w:highlight w:val="yellow"/>
        </w:rPr>
        <w:t>.</w:t>
      </w:r>
      <w:r>
        <w:rPr>
          <w:rStyle w:val="10"/>
        </w:rPr>
        <w:t>; Goodall, J</w:t>
      </w:r>
      <w:r>
        <w:rPr>
          <w:rStyle w:val="10"/>
          <w:highlight w:val="yellow"/>
        </w:rPr>
        <w:t>.</w:t>
      </w:r>
      <w:r>
        <w:rPr>
          <w:rStyle w:val="10"/>
        </w:rPr>
        <w:t xml:space="preserve"> COVID-19 and digital disruption in UK universities: Afflictions and affordances of emergency online migration</w:t>
      </w:r>
      <w:r>
        <w:rPr>
          <w:rStyle w:val="10"/>
          <w:highlight w:val="yellow"/>
        </w:rPr>
        <w:t>.</w:t>
      </w:r>
      <w:r>
        <w:rPr>
          <w:rStyle w:val="10"/>
        </w:rPr>
        <w:t xml:space="preserve"> High</w:t>
      </w:r>
      <w:r>
        <w:rPr>
          <w:rStyle w:val="10"/>
          <w:highlight w:val="yellow"/>
        </w:rPr>
        <w:t>.</w:t>
      </w:r>
      <w:r>
        <w:rPr>
          <w:rStyle w:val="10"/>
        </w:rPr>
        <w:t xml:space="preserve"> Educ</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COVID-19+and+digital+disruption+in+UK+universities:+Afflictions+and+affordances+of+emergency+online+migration&amp;author=Watermeyer,+R.&amp;author=Crick,+T.&amp;author=Knight,+C.&amp;author=Goodall,+J.&amp;publication_year=2021&amp;journal=High.+Educ.&amp;volume=81&amp;pages=623%E2%80%93641&amp;doi=10.1007/s10734-020-00561-y"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"https://doi.org/10.1007/s10734-020-00561-y"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沃特迈耶，R</w:t>
      </w:r>
      <w:r>
        <w:rPr>
          <w:rStyle w:val="10"/>
          <w:highlight w:val="yellow"/>
        </w:rPr>
        <w:t>.</w:t>
      </w:r>
      <w:r>
        <w:rPr>
          <w:rStyle w:val="10"/>
        </w:rPr>
        <w:t>；克里克，T</w:t>
      </w:r>
      <w:r>
        <w:rPr>
          <w:rStyle w:val="10"/>
          <w:highlight w:val="yellow"/>
        </w:rPr>
        <w:t>.</w:t>
      </w:r>
      <w:r>
        <w:rPr>
          <w:rStyle w:val="10"/>
        </w:rPr>
        <w:t>；奈特，C</w:t>
      </w:r>
      <w:r>
        <w:rPr>
          <w:rStyle w:val="10"/>
          <w:highlight w:val="yellow"/>
        </w:rPr>
        <w:t>.</w:t>
      </w:r>
      <w:r>
        <w:rPr>
          <w:rStyle w:val="10"/>
        </w:rPr>
        <w:t>；Goodall, J</w:t>
      </w:r>
      <w:r>
        <w:rPr>
          <w:rStyle w:val="10"/>
          <w:highlight w:val="yellow"/>
        </w:rPr>
        <w:t>.</w:t>
      </w:r>
      <w:r>
        <w:rPr>
          <w:rStyle w:val="10"/>
        </w:rPr>
        <w:t>COVID-19和英国大学的数字化颠覆：紧急在线迁移的痛苦和负担。高。教育2021, 81, 623–641</w:t>
      </w:r>
      <w:r>
        <w:rPr>
          <w:rStyle w:val="10"/>
          <w:highlight w:val="yellow"/>
        </w:rPr>
        <w:t>.</w:t>
      </w:r>
      <w:r>
        <w:rPr>
          <w:rStyle w:val="10"/>
        </w:rPr>
        <w:t xml:space="preserve"> 【谷歌学者】【CrossRef】</w:t>
      </w:r>
    </w:p>
    <w:p>
      <w:pPr>
        <w:keepNext w:val="0"/>
        <w:keepLines w:val="0"/>
        <w:widowControl/>
        <w:numPr>
          <w:ilvl w:val="0"/>
          <w:numId w:val="1"/>
        </w:numPr>
        <w:suppressLineNumbers w:val="0"/>
        <w:spacing w:before="0" w:beforeAutospacing="1" w:after="0" w:afterAutospacing="1"/>
        <w:ind w:left="720" w:hanging="360"/>
      </w:pPr>
      <w:r>
        <w:rPr>
          <w:rStyle w:val="10"/>
        </w:rPr>
        <w:t>Teymori, A</w:t>
      </w:r>
      <w:r>
        <w:rPr>
          <w:rStyle w:val="10"/>
          <w:highlight w:val="yellow"/>
        </w:rPr>
        <w:t>.</w:t>
      </w:r>
      <w:r>
        <w:rPr>
          <w:rStyle w:val="10"/>
        </w:rPr>
        <w:t>N</w:t>
      </w:r>
      <w:r>
        <w:rPr>
          <w:rStyle w:val="10"/>
          <w:highlight w:val="yellow"/>
        </w:rPr>
        <w:t>.</w:t>
      </w:r>
      <w:r>
        <w:rPr>
          <w:rStyle w:val="10"/>
        </w:rPr>
        <w:t>; Fardin, M</w:t>
      </w:r>
      <w:r>
        <w:rPr>
          <w:rStyle w:val="10"/>
          <w:highlight w:val="yellow"/>
        </w:rPr>
        <w:t>.</w:t>
      </w:r>
      <w:r>
        <w:rPr>
          <w:rStyle w:val="10"/>
        </w:rPr>
        <w:t>A</w:t>
      </w:r>
      <w:r>
        <w:rPr>
          <w:rStyle w:val="10"/>
          <w:highlight w:val="yellow"/>
        </w:rPr>
        <w:t>.</w:t>
      </w:r>
      <w:r>
        <w:rPr>
          <w:rStyle w:val="10"/>
        </w:rPr>
        <w:t xml:space="preserve"> COVID-19 and educational challenges: A review of the benefits of online education</w:t>
      </w:r>
      <w:r>
        <w:rPr>
          <w:rStyle w:val="10"/>
          <w:highlight w:val="yellow"/>
        </w:rPr>
        <w:t>.</w:t>
      </w:r>
      <w:r>
        <w:rPr>
          <w:rStyle w:val="10"/>
        </w:rPr>
        <w:t xml:space="preserve"> Ann</w:t>
      </w:r>
      <w:r>
        <w:rPr>
          <w:rStyle w:val="10"/>
          <w:highlight w:val="yellow"/>
        </w:rPr>
        <w:t>.</w:t>
      </w:r>
      <w:r>
        <w:rPr>
          <w:rStyle w:val="10"/>
        </w:rPr>
        <w:t xml:space="preserve"> Mil</w:t>
      </w:r>
      <w:r>
        <w:rPr>
          <w:rStyle w:val="10"/>
          <w:highlight w:val="yellow"/>
        </w:rPr>
        <w:t>.</w:t>
      </w:r>
      <w:r>
        <w:rPr>
          <w:rStyle w:val="10"/>
        </w:rPr>
        <w:t xml:space="preserve"> Health Sci</w:t>
      </w:r>
      <w:r>
        <w:rPr>
          <w:rStyle w:val="10"/>
          <w:highlight w:val="yellow"/>
        </w:rPr>
        <w:t>.</w:t>
      </w:r>
      <w:r>
        <w:rPr>
          <w:rStyle w:val="10"/>
        </w:rPr>
        <w:t xml:space="preserve"> Res</w:t>
      </w:r>
      <w:r>
        <w:rPr>
          <w:rStyle w:val="10"/>
          <w:highlight w:val="yellow"/>
        </w:rPr>
        <w:t>.</w:t>
      </w:r>
      <w:r>
        <w:rPr>
          <w:rStyle w:val="10"/>
        </w:rPr>
        <w:t xml:space="preserve"> 2020, 18(3), e105778</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COVID-19+and+educational+challenges:+A+review+of+the+benefits+of+online+education&amp;author=Teymori,+A.N.&amp;author=Fardin,+M.A.&amp;publication_year=2020&amp;journal=Ann.+Mil.+Health+Sci.+Res.&amp;volume=18&amp;issue=3&amp;pages=e105778&amp;doi=10.5812/amh.105778"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"https://doi.org/10.5812/amh.105778"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A</w:t>
      </w:r>
      <w:r>
        <w:rPr>
          <w:rStyle w:val="10"/>
          <w:highlight w:val="yellow"/>
        </w:rPr>
        <w:t>.</w:t>
      </w:r>
      <w:r>
        <w:rPr>
          <w:rStyle w:val="10"/>
        </w:rPr>
        <w:t>N</w:t>
      </w:r>
      <w:r>
        <w:rPr>
          <w:rStyle w:val="10"/>
          <w:highlight w:val="yellow"/>
        </w:rPr>
        <w:t>.</w:t>
      </w:r>
      <w:r>
        <w:rPr>
          <w:rStyle w:val="10"/>
        </w:rPr>
        <w:t>Teymori；Fardin, M</w:t>
      </w:r>
      <w:r>
        <w:rPr>
          <w:rStyle w:val="10"/>
          <w:highlight w:val="yellow"/>
        </w:rPr>
        <w:t>.</w:t>
      </w:r>
      <w:r>
        <w:rPr>
          <w:rStyle w:val="10"/>
        </w:rPr>
        <w:t>A</w:t>
      </w:r>
      <w:r>
        <w:rPr>
          <w:rStyle w:val="10"/>
          <w:highlight w:val="yellow"/>
        </w:rPr>
        <w:t>.</w:t>
      </w:r>
      <w:r>
        <w:rPr>
          <w:rStyle w:val="10"/>
        </w:rPr>
        <w:t>2019冠状病毒病和教育挑战：审查在线教育的好处。安。MIL。健康科学决议20 20、18（3）、e105778。【谷歌学者】【CrossRef】</w:t>
      </w:r>
    </w:p>
    <w:p>
      <w:pPr>
        <w:keepNext w:val="0"/>
        <w:keepLines w:val="0"/>
        <w:widowControl/>
        <w:numPr>
          <w:ilvl w:val="0"/>
          <w:numId w:val="1"/>
        </w:numPr>
        <w:suppressLineNumbers w:val="0"/>
        <w:spacing w:before="0" w:beforeAutospacing="1" w:after="0" w:afterAutospacing="1"/>
        <w:ind w:left="720" w:hanging="360"/>
      </w:pPr>
      <w:r>
        <w:rPr>
          <w:rStyle w:val="10"/>
        </w:rPr>
        <w:t>University World News</w:t>
      </w:r>
      <w:r>
        <w:rPr>
          <w:rStyle w:val="10"/>
          <w:highlight w:val="yellow"/>
        </w:rPr>
        <w:t>.</w:t>
      </w:r>
      <w:r>
        <w:rPr>
          <w:rStyle w:val="10"/>
        </w:rPr>
        <w:t xml:space="preserve"> Available online: https://www</w:t>
      </w:r>
      <w:r>
        <w:rPr>
          <w:rStyle w:val="10"/>
          <w:highlight w:val="yellow"/>
        </w:rPr>
        <w:t>.</w:t>
      </w:r>
      <w:r>
        <w:rPr>
          <w:rStyle w:val="10"/>
        </w:rPr>
        <w:t>universityworldnews</w:t>
      </w:r>
      <w:r>
        <w:rPr>
          <w:rStyle w:val="10"/>
          <w:highlight w:val="yellow"/>
        </w:rPr>
        <w:t>.</w:t>
      </w:r>
      <w:r>
        <w:rPr>
          <w:rStyle w:val="10"/>
        </w:rPr>
        <w:t>com/post</w:t>
      </w:r>
      <w:r>
        <w:rPr>
          <w:rStyle w:val="10"/>
          <w:highlight w:val="yellow"/>
        </w:rPr>
        <w:t>.</w:t>
      </w:r>
      <w:r>
        <w:rPr>
          <w:rStyle w:val="10"/>
        </w:rPr>
        <w:t>php?story=20221010103915479 (accessed on 7 November 2022)</w:t>
      </w:r>
      <w:r>
        <w:rPr>
          <w:rStyle w:val="10"/>
          <w:highlight w:val="yellow"/>
        </w:rPr>
        <w:t>.</w:t>
      </w:r>
      <w:r>
        <w:rPr>
          <w:rStyle w:val="10"/>
        </w:rPr>
        <w:t xml:space="preserve"> HYPERLINK "https://www</w:t>
      </w:r>
      <w:r>
        <w:rPr>
          <w:rStyle w:val="10"/>
          <w:highlight w:val="yellow"/>
        </w:rPr>
        <w:t>.</w:t>
      </w:r>
      <w:r>
        <w:rPr>
          <w:rStyle w:val="10"/>
        </w:rPr>
        <w:t>universityworldnews</w:t>
      </w:r>
      <w:r>
        <w:rPr>
          <w:rStyle w:val="10"/>
          <w:highlight w:val="yellow"/>
        </w:rPr>
        <w:t>.</w:t>
      </w:r>
      <w:r>
        <w:rPr>
          <w:rStyle w:val="10"/>
        </w:rPr>
        <w:t>com/post</w:t>
      </w:r>
      <w:r>
        <w:rPr>
          <w:rStyle w:val="10"/>
          <w:highlight w:val="yellow"/>
        </w:rPr>
        <w:t>.</w:t>
      </w:r>
      <w:r>
        <w:rPr>
          <w:rStyle w:val="10"/>
        </w:rPr>
        <w:t>php?story=20221010103915479" \t "https://www</w:t>
      </w:r>
      <w:r>
        <w:rPr>
          <w:rStyle w:val="10"/>
          <w:highlight w:val="yellow"/>
        </w:rPr>
        <w:t>.</w:t>
      </w:r>
      <w:r>
        <w:rPr>
          <w:rStyle w:val="10"/>
        </w:rPr>
        <w:t>mdpi</w:t>
      </w:r>
      <w:r>
        <w:rPr>
          <w:rStyle w:val="10"/>
          <w:highlight w:val="yellow"/>
        </w:rPr>
        <w:t>.</w:t>
      </w:r>
      <w:r>
        <w:rPr>
          <w:rStyle w:val="10"/>
        </w:rPr>
        <w:t xml:space="preserve">com/2079-9292/12/2/_blank" </w:t>
      </w:r>
    </w:p>
    <w:p>
      <w:pPr>
        <w:keepNext w:val="0"/>
        <w:keepLines w:val="0"/>
        <w:widowControl/>
        <w:numPr>
          <w:ilvl w:val="0"/>
          <w:numId w:val="1"/>
        </w:numPr>
        <w:suppressLineNumbers w:val="0"/>
        <w:spacing w:before="0" w:beforeAutospacing="1" w:after="0" w:afterAutospacing="1"/>
        <w:ind w:left="720" w:hanging="360"/>
      </w:pPr>
      <w:r>
        <w:rPr>
          <w:rStyle w:val="10"/>
        </w:rPr>
        <w:t>大学世界新闻。在线访问：https://www</w:t>
      </w:r>
      <w:r>
        <w:rPr>
          <w:rStyle w:val="10"/>
          <w:highlight w:val="yellow"/>
        </w:rPr>
        <w:t>.</w:t>
      </w:r>
      <w:r>
        <w:rPr>
          <w:rStyle w:val="10"/>
        </w:rPr>
        <w:t>universityworldnews</w:t>
      </w:r>
      <w:r>
        <w:rPr>
          <w:rStyle w:val="10"/>
          <w:highlight w:val="yellow"/>
        </w:rPr>
        <w:t>.</w:t>
      </w:r>
      <w:r>
        <w:rPr>
          <w:rStyle w:val="10"/>
        </w:rPr>
        <w:t>com/post</w:t>
      </w:r>
      <w:r>
        <w:rPr>
          <w:rStyle w:val="10"/>
          <w:highlight w:val="yellow"/>
        </w:rPr>
        <w:t>.</w:t>
      </w:r>
      <w:r>
        <w:rPr>
          <w:rStyle w:val="10"/>
        </w:rPr>
        <w:t>php?story=20221010103915479（2022年11月7日访问）。</w:t>
      </w:r>
    </w:p>
    <w:p>
      <w:pPr>
        <w:keepNext w:val="0"/>
        <w:keepLines w:val="0"/>
        <w:widowControl/>
        <w:numPr>
          <w:ilvl w:val="0"/>
          <w:numId w:val="1"/>
        </w:numPr>
        <w:suppressLineNumbers w:val="0"/>
        <w:spacing w:before="0" w:beforeAutospacing="1" w:after="0" w:afterAutospacing="1"/>
        <w:ind w:left="720" w:hanging="360"/>
      </w:pPr>
      <w:r>
        <w:rPr>
          <w:rStyle w:val="10"/>
        </w:rPr>
        <w:t>Mukhtar, K</w:t>
      </w:r>
      <w:r>
        <w:rPr>
          <w:rStyle w:val="10"/>
          <w:highlight w:val="yellow"/>
        </w:rPr>
        <w:t>.</w:t>
      </w:r>
      <w:r>
        <w:rPr>
          <w:rStyle w:val="10"/>
        </w:rPr>
        <w:t>; Javed, K</w:t>
      </w:r>
      <w:r>
        <w:rPr>
          <w:rStyle w:val="10"/>
          <w:highlight w:val="yellow"/>
        </w:rPr>
        <w:t>.</w:t>
      </w:r>
      <w:r>
        <w:rPr>
          <w:rStyle w:val="10"/>
        </w:rPr>
        <w:t>; Arooj, M</w:t>
      </w:r>
      <w:r>
        <w:rPr>
          <w:rStyle w:val="10"/>
          <w:highlight w:val="yellow"/>
        </w:rPr>
        <w:t>.</w:t>
      </w:r>
      <w:r>
        <w:rPr>
          <w:rStyle w:val="10"/>
        </w:rPr>
        <w:t>; Sethi, A</w:t>
      </w:r>
      <w:r>
        <w:rPr>
          <w:rStyle w:val="10"/>
          <w:highlight w:val="yellow"/>
        </w:rPr>
        <w:t>.</w:t>
      </w:r>
      <w:r>
        <w:rPr>
          <w:rStyle w:val="10"/>
        </w:rPr>
        <w:t xml:space="preserve"> Advantages, Limitations and Recommendations for online learning during COVID-19 pandemic era</w:t>
      </w:r>
      <w:r>
        <w:rPr>
          <w:rStyle w:val="10"/>
          <w:highlight w:val="yellow"/>
        </w:rPr>
        <w:t>.</w:t>
      </w:r>
      <w:r>
        <w:rPr>
          <w:rStyle w:val="10"/>
        </w:rPr>
        <w:t xml:space="preserve"> Pak</w:t>
      </w:r>
      <w:r>
        <w:rPr>
          <w:rStyle w:val="10"/>
          <w:highlight w:val="yellow"/>
        </w:rPr>
        <w:t>.</w:t>
      </w:r>
      <w:r>
        <w:rPr>
          <w:rStyle w:val="10"/>
        </w:rPr>
        <w:t xml:space="preserve"> J</w:t>
      </w:r>
      <w:r>
        <w:rPr>
          <w:rStyle w:val="10"/>
          <w:highlight w:val="yellow"/>
        </w:rPr>
        <w:t>.</w:t>
      </w:r>
      <w:r>
        <w:rPr>
          <w:rStyle w:val="10"/>
        </w:rPr>
        <w:t xml:space="preserve"> Med</w:t>
      </w:r>
      <w:r>
        <w:rPr>
          <w:rStyle w:val="10"/>
          <w:highlight w:val="yellow"/>
        </w:rPr>
        <w:t>.</w:t>
      </w:r>
      <w:r>
        <w:rPr>
          <w:rStyle w:val="10"/>
        </w:rPr>
        <w:t xml:space="preserve"> Sci</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Advantages,+Limitations+and+Recommendations+for+online+learning+during+COVID-19+pandemic+era&amp;author=Mukhtar,+K.&amp;author=Javed,+K.&amp;author=Arooj,+M.&amp;author=Sethi,+A.&amp;publication_year=2020&amp;journal=Pak.+J.+Med.+Sci.&amp;volume=36&amp;pages=27%E2%80%9331&amp;doi=10.12669/pjms.36.COVID19-S4.2785"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"https://doi.org/10.12669/pjms.36.COVID19-S4.2785"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Mukhtar, K</w:t>
      </w:r>
      <w:r>
        <w:rPr>
          <w:rStyle w:val="10"/>
          <w:highlight w:val="yellow"/>
        </w:rPr>
        <w:t>.</w:t>
      </w:r>
      <w:r>
        <w:rPr>
          <w:rStyle w:val="10"/>
        </w:rPr>
        <w:t>；Javed, K</w:t>
      </w:r>
      <w:r>
        <w:rPr>
          <w:rStyle w:val="10"/>
          <w:highlight w:val="yellow"/>
        </w:rPr>
        <w:t>.</w:t>
      </w:r>
      <w:r>
        <w:rPr>
          <w:rStyle w:val="10"/>
        </w:rPr>
        <w:t>；Arooj, M</w:t>
      </w:r>
      <w:r>
        <w:rPr>
          <w:rStyle w:val="10"/>
          <w:highlight w:val="yellow"/>
        </w:rPr>
        <w:t>.</w:t>
      </w:r>
      <w:r>
        <w:rPr>
          <w:rStyle w:val="10"/>
        </w:rPr>
        <w:t>；Sethi, A</w:t>
      </w:r>
      <w:r>
        <w:rPr>
          <w:rStyle w:val="10"/>
          <w:highlight w:val="yellow"/>
        </w:rPr>
        <w:t>.</w:t>
      </w:r>
      <w:r>
        <w:rPr>
          <w:rStyle w:val="10"/>
        </w:rPr>
        <w:t xml:space="preserve"> 2019冠状病毒大流行病时代在线学习的优势、局限性和建议。巴基斯坦J</w:t>
      </w:r>
      <w:r>
        <w:rPr>
          <w:rStyle w:val="10"/>
          <w:highlight w:val="yellow"/>
        </w:rPr>
        <w:t>.</w:t>
      </w:r>
      <w:r>
        <w:rPr>
          <w:rStyle w:val="10"/>
        </w:rPr>
        <w:t>医学SCI。2020, 36, 27–31</w:t>
      </w:r>
      <w:r>
        <w:rPr>
          <w:rStyle w:val="10"/>
          <w:highlight w:val="yellow"/>
        </w:rPr>
        <w:t>.</w:t>
      </w:r>
      <w:r>
        <w:rPr>
          <w:rStyle w:val="10"/>
        </w:rPr>
        <w:t xml:space="preserve"> 【谷歌学者】【CrossRef】</w:t>
      </w:r>
    </w:p>
    <w:p>
      <w:pPr>
        <w:keepNext w:val="0"/>
        <w:keepLines w:val="0"/>
        <w:widowControl/>
        <w:numPr>
          <w:ilvl w:val="0"/>
          <w:numId w:val="1"/>
        </w:numPr>
        <w:suppressLineNumbers w:val="0"/>
        <w:spacing w:before="0" w:beforeAutospacing="1" w:after="0" w:afterAutospacing="1"/>
        <w:ind w:left="720" w:hanging="360"/>
      </w:pPr>
      <w:r>
        <w:rPr>
          <w:rStyle w:val="10"/>
        </w:rPr>
        <w:t>Dumford, A</w:t>
      </w:r>
      <w:r>
        <w:rPr>
          <w:rStyle w:val="10"/>
          <w:highlight w:val="yellow"/>
        </w:rPr>
        <w:t>.</w:t>
      </w:r>
      <w:r>
        <w:rPr>
          <w:rStyle w:val="10"/>
        </w:rPr>
        <w:t>D</w:t>
      </w:r>
      <w:r>
        <w:rPr>
          <w:rStyle w:val="10"/>
          <w:highlight w:val="yellow"/>
        </w:rPr>
        <w:t>.</w:t>
      </w:r>
      <w:r>
        <w:rPr>
          <w:rStyle w:val="10"/>
        </w:rPr>
        <w:t>; Miller, A</w:t>
      </w:r>
      <w:r>
        <w:rPr>
          <w:rStyle w:val="10"/>
          <w:highlight w:val="yellow"/>
        </w:rPr>
        <w:t>.</w:t>
      </w:r>
      <w:r>
        <w:rPr>
          <w:rStyle w:val="10"/>
        </w:rPr>
        <w:t>L</w:t>
      </w:r>
      <w:r>
        <w:rPr>
          <w:rStyle w:val="10"/>
          <w:highlight w:val="yellow"/>
        </w:rPr>
        <w:t>.</w:t>
      </w:r>
      <w:r>
        <w:rPr>
          <w:rStyle w:val="10"/>
        </w:rPr>
        <w:t xml:space="preserve"> Online learning in higher education: Exploring advantages and disadvantages for engagement</w:t>
      </w:r>
      <w:r>
        <w:rPr>
          <w:rStyle w:val="10"/>
          <w:highlight w:val="yellow"/>
        </w:rPr>
        <w:t>.</w:t>
      </w:r>
      <w:r>
        <w:rPr>
          <w:rStyle w:val="10"/>
        </w:rPr>
        <w:t xml:space="preserve"> J</w:t>
      </w:r>
      <w:r>
        <w:rPr>
          <w:rStyle w:val="10"/>
          <w:highlight w:val="yellow"/>
        </w:rPr>
        <w:t>.</w:t>
      </w:r>
      <w:r>
        <w:rPr>
          <w:rStyle w:val="10"/>
        </w:rPr>
        <w:t xml:space="preserve"> Comput</w:t>
      </w:r>
      <w:r>
        <w:rPr>
          <w:rStyle w:val="10"/>
          <w:highlight w:val="yellow"/>
        </w:rPr>
        <w:t>.</w:t>
      </w:r>
      <w:r>
        <w:rPr>
          <w:rStyle w:val="10"/>
        </w:rPr>
        <w:t xml:space="preserve"> High Educ</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Online+learning+in+higher+education:+Exploring+advantages+and+disadvantages+for+engagement&amp;author=Dumford,+A.D.&amp;author=Miller,+A.L.&amp;publication_year=2018&amp;journal=J.+Comput.+High+Educ.&amp;volume=30&amp;pages=452%E2%80%93465&amp;doi=10.1007/s12528-018-9179-z"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"https://doi.org/10.1007/s12528-018-9179-z"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公元前杜姆福德；米勒，A</w:t>
      </w:r>
      <w:r>
        <w:rPr>
          <w:rStyle w:val="10"/>
          <w:highlight w:val="yellow"/>
        </w:rPr>
        <w:t>.</w:t>
      </w:r>
      <w:r>
        <w:rPr>
          <w:rStyle w:val="10"/>
        </w:rPr>
        <w:t>L</w:t>
      </w:r>
      <w:r>
        <w:rPr>
          <w:rStyle w:val="10"/>
          <w:highlight w:val="yellow"/>
        </w:rPr>
        <w:t>.</w:t>
      </w:r>
      <w:r>
        <w:rPr>
          <w:rStyle w:val="10"/>
        </w:rPr>
        <w:t>高等教育在线学习：探索参与的优缺点。J</w:t>
      </w:r>
      <w:r>
        <w:rPr>
          <w:rStyle w:val="10"/>
          <w:highlight w:val="yellow"/>
        </w:rPr>
        <w:t>.</w:t>
      </w:r>
      <w:r>
        <w:rPr>
          <w:rStyle w:val="10"/>
        </w:rPr>
        <w:t>输入。高等教育2018, 30, 452–465</w:t>
      </w:r>
      <w:r>
        <w:rPr>
          <w:rStyle w:val="10"/>
          <w:highlight w:val="yellow"/>
        </w:rPr>
        <w:t>.</w:t>
      </w:r>
      <w:r>
        <w:rPr>
          <w:rStyle w:val="10"/>
        </w:rPr>
        <w:t xml:space="preserve"> 【谷歌学者】【CrossRef】</w:t>
      </w:r>
    </w:p>
    <w:p>
      <w:pPr>
        <w:keepNext w:val="0"/>
        <w:keepLines w:val="0"/>
        <w:widowControl/>
        <w:numPr>
          <w:ilvl w:val="0"/>
          <w:numId w:val="1"/>
        </w:numPr>
        <w:suppressLineNumbers w:val="0"/>
        <w:spacing w:before="0" w:beforeAutospacing="1" w:after="0" w:afterAutospacing="1"/>
        <w:ind w:left="720" w:hanging="360"/>
      </w:pPr>
      <w:r>
        <w:rPr>
          <w:rStyle w:val="10"/>
        </w:rPr>
        <w:t>O’Donoghue, J</w:t>
      </w:r>
      <w:r>
        <w:rPr>
          <w:rStyle w:val="10"/>
          <w:highlight w:val="yellow"/>
        </w:rPr>
        <w:t>.</w:t>
      </w:r>
      <w:r>
        <w:rPr>
          <w:rStyle w:val="10"/>
        </w:rPr>
        <w:t>; Singh, G</w:t>
      </w:r>
      <w:r>
        <w:rPr>
          <w:rStyle w:val="10"/>
          <w:highlight w:val="yellow"/>
        </w:rPr>
        <w:t>.</w:t>
      </w:r>
      <w:r>
        <w:rPr>
          <w:rStyle w:val="10"/>
        </w:rPr>
        <w:t>; Green, C</w:t>
      </w:r>
      <w:r>
        <w:rPr>
          <w:rStyle w:val="10"/>
          <w:highlight w:val="yellow"/>
        </w:rPr>
        <w:t>.</w:t>
      </w:r>
      <w:r>
        <w:rPr>
          <w:rStyle w:val="10"/>
        </w:rPr>
        <w:t xml:space="preserve"> A comparison of the advantages and disadvantages of IT based education and the implication upon students</w:t>
      </w:r>
      <w:r>
        <w:rPr>
          <w:rStyle w:val="10"/>
          <w:highlight w:val="yellow"/>
        </w:rPr>
        <w:t>.</w:t>
      </w:r>
      <w:r>
        <w:rPr>
          <w:rStyle w:val="10"/>
        </w:rPr>
        <w:t xml:space="preserve"> Digit</w:t>
      </w:r>
      <w:r>
        <w:rPr>
          <w:rStyle w:val="10"/>
          <w:highlight w:val="yellow"/>
        </w:rPr>
        <w:t>.</w:t>
      </w:r>
      <w:r>
        <w:rPr>
          <w:rStyle w:val="10"/>
        </w:rPr>
        <w:t xml:space="preserve"> Educ</w:t>
      </w:r>
      <w:r>
        <w:rPr>
          <w:rStyle w:val="10"/>
          <w:highlight w:val="yellow"/>
        </w:rPr>
        <w:t>.</w:t>
      </w:r>
      <w:r>
        <w:rPr>
          <w:rStyle w:val="10"/>
        </w:rPr>
        <w:t xml:space="preserve"> Rev</w:t>
      </w:r>
      <w:r>
        <w:rPr>
          <w:rStyle w:val="10"/>
          <w:highlight w:val="yellow"/>
        </w:rPr>
        <w:t>.</w:t>
      </w:r>
      <w:r>
        <w:rPr>
          <w:rStyle w:val="10"/>
        </w:rPr>
        <w:t xml:space="preserve"> [Google Scholar]</w:t>
      </w:r>
      <w:r>
        <w:rPr>
          <w:rStyle w:val="10"/>
        </w:rPr>
        <w:fldChar w:fldCharType="begin"/>
      </w:r>
      <w:r>
        <w:rPr>
          <w:rStyle w:val="10"/>
        </w:rPr>
        <w:instrText xml:space="preserve"> HYPERLINK "https://scholar.google.com/scholar_lookup?title=A+comparison+of+the+advantages+and+disadvantages+of+IT+based+education+and+the+implication+upon+students&amp;author=O%E2%80%99Donoghue,+J.&amp;author=Singh,+G.&amp;author=Green,+C.&amp;publication_year=2004&amp;journal=Digit.+Educ.+Rev.&amp;volume=9&amp;pages=63%E2%80%9376"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O'Donoghue, J</w:t>
      </w:r>
      <w:r>
        <w:rPr>
          <w:rStyle w:val="10"/>
          <w:highlight w:val="yellow"/>
        </w:rPr>
        <w:t>.</w:t>
      </w:r>
      <w:r>
        <w:rPr>
          <w:rStyle w:val="10"/>
        </w:rPr>
        <w:t>；Singh, G</w:t>
      </w:r>
      <w:r>
        <w:rPr>
          <w:rStyle w:val="10"/>
          <w:highlight w:val="yellow"/>
        </w:rPr>
        <w:t>.</w:t>
      </w:r>
      <w:r>
        <w:rPr>
          <w:rStyle w:val="10"/>
        </w:rPr>
        <w:t>；绿色，C。基于IT的教育的优缺点比较及其对学生的启示。数字。教育版本2004, 9, 63–76</w:t>
      </w:r>
      <w:r>
        <w:rPr>
          <w:rStyle w:val="10"/>
          <w:highlight w:val="yellow"/>
        </w:rPr>
        <w:t>.</w:t>
      </w:r>
      <w:r>
        <w:rPr>
          <w:rStyle w:val="10"/>
        </w:rPr>
        <w:t xml:space="preserve">  [Google学者]</w:t>
      </w:r>
    </w:p>
    <w:p>
      <w:pPr>
        <w:keepNext w:val="0"/>
        <w:keepLines w:val="0"/>
        <w:widowControl/>
        <w:numPr>
          <w:ilvl w:val="0"/>
          <w:numId w:val="1"/>
        </w:numPr>
        <w:suppressLineNumbers w:val="0"/>
        <w:spacing w:before="0" w:beforeAutospacing="1" w:after="0" w:afterAutospacing="1"/>
        <w:ind w:left="720" w:hanging="360"/>
      </w:pPr>
      <w:r>
        <w:rPr>
          <w:rStyle w:val="10"/>
        </w:rPr>
        <w:t>Firmansyah, R</w:t>
      </w:r>
      <w:r>
        <w:rPr>
          <w:rStyle w:val="10"/>
          <w:highlight w:val="yellow"/>
        </w:rPr>
        <w:t>.</w:t>
      </w:r>
      <w:r>
        <w:rPr>
          <w:rStyle w:val="10"/>
        </w:rPr>
        <w:t>; Putri, D</w:t>
      </w:r>
      <w:r>
        <w:rPr>
          <w:rStyle w:val="10"/>
          <w:highlight w:val="yellow"/>
        </w:rPr>
        <w:t>.</w:t>
      </w:r>
      <w:r>
        <w:rPr>
          <w:rStyle w:val="10"/>
        </w:rPr>
        <w:t>M</w:t>
      </w:r>
      <w:r>
        <w:rPr>
          <w:rStyle w:val="10"/>
          <w:highlight w:val="yellow"/>
        </w:rPr>
        <w:t>.</w:t>
      </w:r>
      <w:r>
        <w:rPr>
          <w:rStyle w:val="10"/>
        </w:rPr>
        <w:t>; Wicaksono, M</w:t>
      </w:r>
      <w:r>
        <w:rPr>
          <w:rStyle w:val="10"/>
          <w:highlight w:val="yellow"/>
        </w:rPr>
        <w:t>.</w:t>
      </w:r>
      <w:r>
        <w:rPr>
          <w:rStyle w:val="10"/>
        </w:rPr>
        <w:t>G</w:t>
      </w:r>
      <w:r>
        <w:rPr>
          <w:rStyle w:val="10"/>
          <w:highlight w:val="yellow"/>
        </w:rPr>
        <w:t>.</w:t>
      </w:r>
      <w:r>
        <w:rPr>
          <w:rStyle w:val="10"/>
        </w:rPr>
        <w:t>S</w:t>
      </w:r>
      <w:r>
        <w:rPr>
          <w:rStyle w:val="10"/>
          <w:highlight w:val="yellow"/>
        </w:rPr>
        <w:t>.</w:t>
      </w:r>
      <w:r>
        <w:rPr>
          <w:rStyle w:val="10"/>
        </w:rPr>
        <w:t>; Putri, S</w:t>
      </w:r>
      <w:r>
        <w:rPr>
          <w:rStyle w:val="10"/>
          <w:highlight w:val="yellow"/>
        </w:rPr>
        <w:t>.</w:t>
      </w:r>
      <w:r>
        <w:rPr>
          <w:rStyle w:val="10"/>
        </w:rPr>
        <w:t>F</w:t>
      </w:r>
      <w:r>
        <w:rPr>
          <w:rStyle w:val="10"/>
          <w:highlight w:val="yellow"/>
        </w:rPr>
        <w:t>.</w:t>
      </w:r>
      <w:r>
        <w:rPr>
          <w:rStyle w:val="10"/>
        </w:rPr>
        <w:t>; Widianto, A</w:t>
      </w:r>
      <w:r>
        <w:rPr>
          <w:rStyle w:val="10"/>
          <w:highlight w:val="yellow"/>
        </w:rPr>
        <w:t>.</w:t>
      </w:r>
      <w:r>
        <w:rPr>
          <w:rStyle w:val="10"/>
        </w:rPr>
        <w:t>A</w:t>
      </w:r>
      <w:r>
        <w:rPr>
          <w:rStyle w:val="10"/>
          <w:highlight w:val="yellow"/>
        </w:rPr>
        <w:t>.</w:t>
      </w:r>
      <w:r>
        <w:rPr>
          <w:rStyle w:val="10"/>
        </w:rPr>
        <w:t xml:space="preserve"> The University students’ perspectives on the advantages and disadvantages of online learning due to COVID-19</w:t>
      </w:r>
      <w:r>
        <w:rPr>
          <w:rStyle w:val="10"/>
          <w:highlight w:val="yellow"/>
        </w:rPr>
        <w:t>.</w:t>
      </w:r>
      <w:r>
        <w:rPr>
          <w:rStyle w:val="10"/>
        </w:rPr>
        <w:t xml:space="preserve"> In Proceedings of the 2nd Annual Management, Business and Economic Conference (AMBEC 2020), Virtual, 5 September 2020; pp</w:t>
      </w:r>
      <w:r>
        <w:rPr>
          <w:rStyle w:val="10"/>
          <w:highlight w:val="yellow"/>
        </w:rPr>
        <w:t>.</w:t>
      </w:r>
      <w:r>
        <w:rPr>
          <w:rStyle w:val="10"/>
        </w:rPr>
        <w:t xml:space="preserve"> [Google Scholar] [CrossRef] HYPERLINK "https://scholar</w:t>
      </w:r>
      <w:r>
        <w:rPr>
          <w:rStyle w:val="10"/>
          <w:highlight w:val="yellow"/>
        </w:rPr>
        <w:t>.</w:t>
      </w:r>
      <w:r>
        <w:rPr>
          <w:rStyle w:val="10"/>
        </w:rPr>
        <w:t>google</w:t>
      </w:r>
      <w:r>
        <w:rPr>
          <w:rStyle w:val="10"/>
          <w:highlight w:val="yellow"/>
        </w:rPr>
        <w:t>.</w:t>
      </w:r>
      <w:r>
        <w:rPr>
          <w:rStyle w:val="10"/>
        </w:rPr>
        <w:t>com/scholar_lookup?title=The+University+students%E2%80%99+perspectives+on+the+advantages+and+disadvantages+of+online+learning+due+to+COVID-19&amp;conference=Proceedings+of+the+2nd+Annual+Management,+Business+and+Economic+Conference+(AMBEC+2020)&amp;author=Firmansyah,+R</w:t>
      </w:r>
      <w:r>
        <w:rPr>
          <w:rStyle w:val="10"/>
          <w:highlight w:val="yellow"/>
        </w:rPr>
        <w:t>.</w:t>
      </w:r>
      <w:r>
        <w:rPr>
          <w:rStyle w:val="10"/>
        </w:rPr>
        <w:t>&amp;author=Putri,+D</w:t>
      </w:r>
      <w:r>
        <w:rPr>
          <w:rStyle w:val="10"/>
          <w:highlight w:val="yellow"/>
        </w:rPr>
        <w:t>.</w:t>
      </w:r>
      <w:r>
        <w:rPr>
          <w:rStyle w:val="10"/>
        </w:rPr>
        <w:t>M</w:t>
      </w:r>
      <w:r>
        <w:rPr>
          <w:rStyle w:val="10"/>
          <w:highlight w:val="yellow"/>
        </w:rPr>
        <w:t>.</w:t>
      </w:r>
      <w:r>
        <w:rPr>
          <w:rStyle w:val="10"/>
        </w:rPr>
        <w:t>&amp;author=Wicaksono,+M</w:t>
      </w:r>
      <w:r>
        <w:rPr>
          <w:rStyle w:val="10"/>
          <w:highlight w:val="yellow"/>
        </w:rPr>
        <w:t>.</w:t>
      </w:r>
      <w:r>
        <w:rPr>
          <w:rStyle w:val="10"/>
        </w:rPr>
        <w:t>G</w:t>
      </w:r>
      <w:r>
        <w:rPr>
          <w:rStyle w:val="10"/>
          <w:highlight w:val="yellow"/>
        </w:rPr>
        <w:t>.</w:t>
      </w:r>
      <w:r>
        <w:rPr>
          <w:rStyle w:val="10"/>
        </w:rPr>
        <w:t>S</w:t>
      </w:r>
      <w:r>
        <w:rPr>
          <w:rStyle w:val="10"/>
          <w:highlight w:val="yellow"/>
        </w:rPr>
        <w:t>.</w:t>
      </w:r>
      <w:r>
        <w:rPr>
          <w:rStyle w:val="10"/>
        </w:rPr>
        <w:t>&amp;author=Putri,+S</w:t>
      </w:r>
      <w:r>
        <w:rPr>
          <w:rStyle w:val="10"/>
          <w:highlight w:val="yellow"/>
        </w:rPr>
        <w:t>.</w:t>
      </w:r>
      <w:r>
        <w:rPr>
          <w:rStyle w:val="10"/>
        </w:rPr>
        <w:t>F</w:t>
      </w:r>
      <w:r>
        <w:rPr>
          <w:rStyle w:val="10"/>
          <w:highlight w:val="yellow"/>
        </w:rPr>
        <w:t>.</w:t>
      </w:r>
      <w:r>
        <w:rPr>
          <w:rStyle w:val="10"/>
        </w:rPr>
        <w:t>&amp;author=Widianto,+A</w:t>
      </w:r>
      <w:r>
        <w:rPr>
          <w:rStyle w:val="10"/>
          <w:highlight w:val="yellow"/>
        </w:rPr>
        <w:t>.</w:t>
      </w:r>
      <w:r>
        <w:rPr>
          <w:rStyle w:val="10"/>
        </w:rPr>
        <w:t>A</w:t>
      </w:r>
      <w:r>
        <w:rPr>
          <w:rStyle w:val="10"/>
          <w:highlight w:val="yellow"/>
        </w:rPr>
        <w:t>.</w:t>
      </w:r>
      <w:r>
        <w:rPr>
          <w:rStyle w:val="10"/>
        </w:rPr>
        <w:t>&amp;publication_year=2020&amp;pages=120%E2%80%93124&amp;doi=10</w:t>
      </w:r>
      <w:r>
        <w:rPr>
          <w:rStyle w:val="10"/>
          <w:highlight w:val="yellow"/>
        </w:rPr>
        <w:t>.</w:t>
      </w:r>
      <w:r>
        <w:rPr>
          <w:rStyle w:val="10"/>
        </w:rPr>
        <w:t>2991/aebmr</w:t>
      </w:r>
      <w:r>
        <w:rPr>
          <w:rStyle w:val="10"/>
          <w:highlight w:val="yellow"/>
        </w:rPr>
        <w:t>.</w:t>
      </w:r>
      <w:r>
        <w:rPr>
          <w:rStyle w:val="10"/>
        </w:rPr>
        <w:t>k</w:t>
      </w:r>
      <w:r>
        <w:rPr>
          <w:rStyle w:val="10"/>
          <w:highlight w:val="yellow"/>
        </w:rPr>
        <w:t>.</w:t>
      </w:r>
      <w:r>
        <w:rPr>
          <w:rStyle w:val="10"/>
        </w:rPr>
        <w:t>210717</w:t>
      </w:r>
      <w:r>
        <w:rPr>
          <w:rStyle w:val="10"/>
          <w:highlight w:val="yellow"/>
        </w:rPr>
        <w:t>.</w:t>
      </w:r>
      <w:r>
        <w:rPr>
          <w:rStyle w:val="10"/>
        </w:rPr>
        <w:t>025" \t "https://www</w:t>
      </w:r>
      <w:r>
        <w:rPr>
          <w:rStyle w:val="10"/>
          <w:highlight w:val="yellow"/>
        </w:rPr>
        <w:t>.</w:t>
      </w:r>
      <w:r>
        <w:rPr>
          <w:rStyle w:val="10"/>
        </w:rPr>
        <w:t>mdpi</w:t>
      </w:r>
      <w:r>
        <w:rPr>
          <w:rStyle w:val="10"/>
          <w:highlight w:val="yellow"/>
        </w:rPr>
        <w:t>.</w:t>
      </w:r>
      <w:r>
        <w:rPr>
          <w:rStyle w:val="10"/>
        </w:rPr>
        <w:t xml:space="preserve">com/2079-9292/12/2/_blank" </w:t>
      </w:r>
      <w:r>
        <w:rPr>
          <w:rStyle w:val="10"/>
        </w:rPr>
        <w:fldChar w:fldCharType="begin"/>
      </w:r>
      <w:r>
        <w:rPr>
          <w:rStyle w:val="10"/>
        </w:rPr>
        <w:instrText xml:space="preserve"> HYPERLINK "https://doi.org/10.2991/aebmr.k.210717.025"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Firmansyah, R</w:t>
      </w:r>
      <w:r>
        <w:rPr>
          <w:rStyle w:val="10"/>
          <w:highlight w:val="yellow"/>
        </w:rPr>
        <w:t>.</w:t>
      </w:r>
      <w:r>
        <w:rPr>
          <w:rStyle w:val="10"/>
        </w:rPr>
        <w:t>；Putri, D</w:t>
      </w:r>
      <w:r>
        <w:rPr>
          <w:rStyle w:val="10"/>
          <w:highlight w:val="yellow"/>
        </w:rPr>
        <w:t>.</w:t>
      </w:r>
      <w:r>
        <w:rPr>
          <w:rStyle w:val="10"/>
        </w:rPr>
        <w:t>M</w:t>
      </w:r>
      <w:r>
        <w:rPr>
          <w:rStyle w:val="10"/>
          <w:highlight w:val="yellow"/>
        </w:rPr>
        <w:t>.</w:t>
      </w:r>
      <w:r>
        <w:rPr>
          <w:rStyle w:val="10"/>
        </w:rPr>
        <w:t>；Wicaksono, M</w:t>
      </w:r>
      <w:r>
        <w:rPr>
          <w:rStyle w:val="10"/>
          <w:highlight w:val="yellow"/>
        </w:rPr>
        <w:t>.</w:t>
      </w:r>
      <w:r>
        <w:rPr>
          <w:rStyle w:val="10"/>
        </w:rPr>
        <w:t>G</w:t>
      </w:r>
      <w:r>
        <w:rPr>
          <w:rStyle w:val="10"/>
          <w:highlight w:val="yellow"/>
        </w:rPr>
        <w:t>.</w:t>
      </w:r>
      <w:r>
        <w:rPr>
          <w:rStyle w:val="10"/>
        </w:rPr>
        <w:t>S</w:t>
      </w:r>
      <w:r>
        <w:rPr>
          <w:rStyle w:val="10"/>
          <w:highlight w:val="yellow"/>
        </w:rPr>
        <w:t>.</w:t>
      </w:r>
      <w:r>
        <w:rPr>
          <w:rStyle w:val="10"/>
        </w:rPr>
        <w:t>；Putri, S</w:t>
      </w:r>
      <w:r>
        <w:rPr>
          <w:rStyle w:val="10"/>
          <w:highlight w:val="yellow"/>
        </w:rPr>
        <w:t>.</w:t>
      </w:r>
      <w:r>
        <w:rPr>
          <w:rStyle w:val="10"/>
        </w:rPr>
        <w:t>F</w:t>
      </w:r>
      <w:r>
        <w:rPr>
          <w:rStyle w:val="10"/>
          <w:highlight w:val="yellow"/>
        </w:rPr>
        <w:t>.</w:t>
      </w:r>
      <w:r>
        <w:rPr>
          <w:rStyle w:val="10"/>
        </w:rPr>
        <w:t>；A</w:t>
      </w:r>
      <w:r>
        <w:rPr>
          <w:rStyle w:val="10"/>
          <w:highlight w:val="yellow"/>
        </w:rPr>
        <w:t>.</w:t>
      </w:r>
      <w:r>
        <w:rPr>
          <w:rStyle w:val="10"/>
        </w:rPr>
        <w:t>A</w:t>
      </w:r>
      <w:r>
        <w:rPr>
          <w:rStyle w:val="10"/>
          <w:highlight w:val="yellow"/>
        </w:rPr>
        <w:t>.</w:t>
      </w:r>
      <w:r>
        <w:rPr>
          <w:rStyle w:val="10"/>
        </w:rPr>
        <w:t>维迪安托大学生对2019冠状病毒病在线学习优势和劣势的看法。在第二届年度管理、商业和经济会议（AMBEC 2020）的会议记录中，虚拟，2020年9月5日；PP</w:t>
      </w:r>
      <w:r>
        <w:rPr>
          <w:rStyle w:val="10"/>
          <w:highlight w:val="yellow"/>
        </w:rPr>
        <w:t>.</w:t>
      </w:r>
      <w:r>
        <w:rPr>
          <w:rStyle w:val="10"/>
        </w:rPr>
        <w:t>120–124</w:t>
      </w:r>
      <w:r>
        <w:rPr>
          <w:rStyle w:val="10"/>
          <w:highlight w:val="yellow"/>
        </w:rPr>
        <w:t>.</w:t>
      </w:r>
      <w:r>
        <w:rPr>
          <w:rStyle w:val="10"/>
        </w:rPr>
        <w:t xml:space="preserve"> 【谷歌学者】【CrossRef】</w:t>
      </w:r>
    </w:p>
    <w:p>
      <w:pPr>
        <w:keepNext w:val="0"/>
        <w:keepLines w:val="0"/>
        <w:widowControl/>
        <w:numPr>
          <w:ilvl w:val="0"/>
          <w:numId w:val="1"/>
        </w:numPr>
        <w:suppressLineNumbers w:val="0"/>
        <w:spacing w:before="0" w:beforeAutospacing="1" w:after="0" w:afterAutospacing="1"/>
        <w:ind w:left="720" w:hanging="360"/>
      </w:pPr>
      <w:r>
        <w:rPr>
          <w:rStyle w:val="10"/>
        </w:rPr>
        <w:t>World Population Review</w:t>
      </w:r>
      <w:r>
        <w:rPr>
          <w:rStyle w:val="10"/>
          <w:highlight w:val="yellow"/>
        </w:rPr>
        <w:t>.</w:t>
      </w:r>
      <w:r>
        <w:rPr>
          <w:rStyle w:val="10"/>
        </w:rPr>
        <w:t xml:space="preserve"> Available online: https://worldpopulationreview</w:t>
      </w:r>
      <w:r>
        <w:rPr>
          <w:rStyle w:val="10"/>
          <w:highlight w:val="yellow"/>
        </w:rPr>
        <w:t>.</w:t>
      </w:r>
      <w:r>
        <w:rPr>
          <w:rStyle w:val="10"/>
        </w:rPr>
        <w:t>com/country-rankings/internet-speeds-by-country (accessed on 7 November 2022)</w:t>
      </w:r>
      <w:r>
        <w:rPr>
          <w:rStyle w:val="10"/>
          <w:highlight w:val="yellow"/>
        </w:rPr>
        <w:t>.</w:t>
      </w:r>
      <w:r>
        <w:rPr>
          <w:rStyle w:val="10"/>
        </w:rPr>
        <w:t xml:space="preserve"> HYPERLINK "https://worldpopulationreview</w:t>
      </w:r>
      <w:r>
        <w:rPr>
          <w:rStyle w:val="10"/>
          <w:highlight w:val="yellow"/>
        </w:rPr>
        <w:t>.</w:t>
      </w:r>
      <w:r>
        <w:rPr>
          <w:rStyle w:val="10"/>
        </w:rPr>
        <w:t>com/country-rankings/internet-speeds-by-country" \t "https://www</w:t>
      </w:r>
      <w:r>
        <w:rPr>
          <w:rStyle w:val="10"/>
          <w:highlight w:val="yellow"/>
        </w:rPr>
        <w:t>.</w:t>
      </w:r>
      <w:r>
        <w:rPr>
          <w:rStyle w:val="10"/>
        </w:rPr>
        <w:t>mdpi</w:t>
      </w:r>
      <w:r>
        <w:rPr>
          <w:rStyle w:val="10"/>
          <w:highlight w:val="yellow"/>
        </w:rPr>
        <w:t>.</w:t>
      </w:r>
      <w:r>
        <w:rPr>
          <w:rStyle w:val="10"/>
        </w:rPr>
        <w:t xml:space="preserve">com/2079-9292/12/2/_blank" </w:t>
      </w:r>
    </w:p>
    <w:p>
      <w:pPr>
        <w:keepNext w:val="0"/>
        <w:keepLines w:val="0"/>
        <w:widowControl/>
        <w:numPr>
          <w:ilvl w:val="0"/>
          <w:numId w:val="1"/>
        </w:numPr>
        <w:suppressLineNumbers w:val="0"/>
        <w:spacing w:before="0" w:beforeAutospacing="1" w:after="0" w:afterAutospacing="1"/>
        <w:ind w:left="720" w:hanging="360"/>
      </w:pPr>
      <w:r>
        <w:rPr>
          <w:rStyle w:val="10"/>
        </w:rPr>
        <w:t>世界人口回顾。在线访问：https://worldpopulationreview</w:t>
      </w:r>
      <w:r>
        <w:rPr>
          <w:rStyle w:val="10"/>
          <w:highlight w:val="yellow"/>
        </w:rPr>
        <w:t>.</w:t>
      </w:r>
      <w:r>
        <w:rPr>
          <w:rStyle w:val="10"/>
        </w:rPr>
        <w:t>com/country-rankings/internet-speeds-by-country（2022年11月7日访问）。</w:t>
      </w:r>
    </w:p>
    <w:p>
      <w:pPr>
        <w:keepNext w:val="0"/>
        <w:keepLines w:val="0"/>
        <w:widowControl/>
        <w:numPr>
          <w:ilvl w:val="0"/>
          <w:numId w:val="1"/>
        </w:numPr>
        <w:suppressLineNumbers w:val="0"/>
        <w:spacing w:before="0" w:beforeAutospacing="1" w:after="0" w:afterAutospacing="1"/>
        <w:ind w:left="720" w:hanging="360"/>
      </w:pPr>
      <w:r>
        <w:rPr>
          <w:rStyle w:val="10"/>
        </w:rPr>
        <w:t>Potra, S</w:t>
      </w:r>
      <w:r>
        <w:rPr>
          <w:rStyle w:val="10"/>
          <w:highlight w:val="yellow"/>
        </w:rPr>
        <w:t>.</w:t>
      </w:r>
      <w:r>
        <w:rPr>
          <w:rStyle w:val="10"/>
        </w:rPr>
        <w:t>; Pugna, A</w:t>
      </w:r>
      <w:r>
        <w:rPr>
          <w:rStyle w:val="10"/>
          <w:highlight w:val="yellow"/>
        </w:rPr>
        <w:t>.</w:t>
      </w:r>
      <w:r>
        <w:rPr>
          <w:rStyle w:val="10"/>
        </w:rPr>
        <w:t>; Pop, M</w:t>
      </w:r>
      <w:r>
        <w:rPr>
          <w:rStyle w:val="10"/>
          <w:highlight w:val="yellow"/>
        </w:rPr>
        <w:t>.</w:t>
      </w:r>
      <w:r>
        <w:rPr>
          <w:rStyle w:val="10"/>
        </w:rPr>
        <w:t>-D</w:t>
      </w:r>
      <w:r>
        <w:rPr>
          <w:rStyle w:val="10"/>
          <w:highlight w:val="yellow"/>
        </w:rPr>
        <w:t>.</w:t>
      </w:r>
      <w:r>
        <w:rPr>
          <w:rStyle w:val="10"/>
        </w:rPr>
        <w:t>; Negrea, R</w:t>
      </w:r>
      <w:r>
        <w:rPr>
          <w:rStyle w:val="10"/>
          <w:highlight w:val="yellow"/>
        </w:rPr>
        <w:t>.</w:t>
      </w:r>
      <w:r>
        <w:rPr>
          <w:rStyle w:val="10"/>
        </w:rPr>
        <w:t>; Dungan, L</w:t>
      </w:r>
      <w:r>
        <w:rPr>
          <w:rStyle w:val="10"/>
          <w:highlight w:val="yellow"/>
        </w:rPr>
        <w:t>.</w:t>
      </w:r>
      <w:r>
        <w:rPr>
          <w:rStyle w:val="10"/>
        </w:rPr>
        <w:t xml:space="preserve"> Facing COVID-19 Challenges: 1st-Year Students’ Experience with the Romanian Hybrid Higher Educational System</w:t>
      </w:r>
      <w:r>
        <w:rPr>
          <w:rStyle w:val="10"/>
          <w:highlight w:val="yellow"/>
        </w:rPr>
        <w:t>.</w:t>
      </w:r>
      <w:r>
        <w:rPr>
          <w:rStyle w:val="10"/>
        </w:rPr>
        <w:t xml:space="preserve"> Int</w:t>
      </w:r>
      <w:r>
        <w:rPr>
          <w:rStyle w:val="10"/>
          <w:highlight w:val="yellow"/>
        </w:rPr>
        <w:t>.</w:t>
      </w:r>
      <w:r>
        <w:rPr>
          <w:rStyle w:val="10"/>
        </w:rPr>
        <w:t xml:space="preserve"> J</w:t>
      </w:r>
      <w:r>
        <w:rPr>
          <w:rStyle w:val="10"/>
          <w:highlight w:val="yellow"/>
        </w:rPr>
        <w:t>.</w:t>
      </w:r>
      <w:r>
        <w:rPr>
          <w:rStyle w:val="10"/>
        </w:rPr>
        <w:t xml:space="preserve"> Environ</w:t>
      </w:r>
      <w:r>
        <w:rPr>
          <w:rStyle w:val="10"/>
          <w:highlight w:val="yellow"/>
        </w:rPr>
        <w:t>.</w:t>
      </w:r>
      <w:r>
        <w:rPr>
          <w:rStyle w:val="10"/>
        </w:rPr>
        <w:t xml:space="preserve"> Res</w:t>
      </w:r>
      <w:r>
        <w:rPr>
          <w:rStyle w:val="10"/>
          <w:highlight w:val="yellow"/>
        </w:rPr>
        <w:t>.</w:t>
      </w:r>
      <w:r>
        <w:rPr>
          <w:rStyle w:val="10"/>
        </w:rPr>
        <w:t xml:space="preserve"> Public Health 2021, 18, 3058</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Facing+COVID-19+Challenges:+1st-Year+Students%E2%80%99+Experience+with+the+Romanian+Hybrid+Higher+Educational+System&amp;author=Potra,+S.&amp;author=Pugna,+A.&amp;author=Pop,+M.-D.&amp;author=Negrea,+R.&amp;author=Dungan,+L.&amp;publication_year=2021&amp;journal=Int.+J.+Environ.+Res.+Public+Health&amp;volume=18&amp;pages=3058&amp;doi=10.3390/ijerph18063058"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"https://doi.org/10.3390/ijerph18063058"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Potra, S</w:t>
      </w:r>
      <w:r>
        <w:rPr>
          <w:rStyle w:val="10"/>
          <w:highlight w:val="yellow"/>
        </w:rPr>
        <w:t>.</w:t>
      </w:r>
      <w:r>
        <w:rPr>
          <w:rStyle w:val="10"/>
        </w:rPr>
        <w:t>；普尼亚，A</w:t>
      </w:r>
      <w:r>
        <w:rPr>
          <w:rStyle w:val="10"/>
          <w:highlight w:val="yellow"/>
        </w:rPr>
        <w:t>.</w:t>
      </w:r>
      <w:r>
        <w:rPr>
          <w:rStyle w:val="10"/>
        </w:rPr>
        <w:t>；POP，M</w:t>
      </w:r>
      <w:r>
        <w:rPr>
          <w:rStyle w:val="10"/>
          <w:highlight w:val="yellow"/>
        </w:rPr>
        <w:t>.</w:t>
      </w:r>
      <w:r>
        <w:rPr>
          <w:rStyle w:val="10"/>
        </w:rPr>
        <w:t xml:space="preserve"> - D</w:t>
      </w:r>
      <w:r>
        <w:rPr>
          <w:rStyle w:val="10"/>
          <w:highlight w:val="yellow"/>
        </w:rPr>
        <w:t>.</w:t>
      </w:r>
      <w:r>
        <w:rPr>
          <w:rStyle w:val="10"/>
        </w:rPr>
        <w:t>；Negrea, R</w:t>
      </w:r>
      <w:r>
        <w:rPr>
          <w:rStyle w:val="10"/>
          <w:highlight w:val="yellow"/>
        </w:rPr>
        <w:t>.</w:t>
      </w:r>
      <w:r>
        <w:rPr>
          <w:rStyle w:val="10"/>
        </w:rPr>
        <w:t>；Dungan, L</w:t>
      </w:r>
      <w:r>
        <w:rPr>
          <w:rStyle w:val="10"/>
          <w:highlight w:val="yellow"/>
        </w:rPr>
        <w:t>.</w:t>
      </w:r>
      <w:r>
        <w:rPr>
          <w:rStyle w:val="10"/>
        </w:rPr>
        <w:t>面临2019冠状病毒病挑战：一年级学生在罗马尼亚混合高等教育体系中的经验。内部J</w:t>
      </w:r>
      <w:r>
        <w:rPr>
          <w:rStyle w:val="10"/>
          <w:highlight w:val="yellow"/>
        </w:rPr>
        <w:t>.</w:t>
      </w:r>
      <w:r>
        <w:rPr>
          <w:rStyle w:val="10"/>
        </w:rPr>
        <w:t>环境。决议公共卫生20 21，18，3058。【谷歌学者】【CrossRef】</w:t>
      </w:r>
    </w:p>
    <w:p>
      <w:pPr>
        <w:keepNext w:val="0"/>
        <w:keepLines w:val="0"/>
        <w:widowControl/>
        <w:numPr>
          <w:ilvl w:val="0"/>
          <w:numId w:val="1"/>
        </w:numPr>
        <w:suppressLineNumbers w:val="0"/>
        <w:spacing w:before="0" w:beforeAutospacing="1" w:after="0" w:afterAutospacing="1"/>
        <w:ind w:left="720" w:hanging="360"/>
      </w:pPr>
      <w:r>
        <w:rPr>
          <w:rStyle w:val="10"/>
        </w:rPr>
        <w:t>ANOSR</w:t>
      </w:r>
      <w:r>
        <w:rPr>
          <w:rStyle w:val="10"/>
          <w:highlight w:val="yellow"/>
        </w:rPr>
        <w:t>.</w:t>
      </w:r>
      <w:r>
        <w:rPr>
          <w:rStyle w:val="10"/>
        </w:rPr>
        <w:t xml:space="preserve"> Invatamantul Online Prin Ochii Studentilor</w:t>
      </w:r>
      <w:r>
        <w:rPr>
          <w:rStyle w:val="10"/>
          <w:highlight w:val="yellow"/>
        </w:rPr>
        <w:t>.</w:t>
      </w:r>
      <w:r>
        <w:rPr>
          <w:rStyle w:val="10"/>
        </w:rPr>
        <w:t xml:space="preserve"> Available online: https://anosr</w:t>
      </w:r>
      <w:r>
        <w:rPr>
          <w:rStyle w:val="10"/>
          <w:highlight w:val="yellow"/>
        </w:rPr>
        <w:t>.</w:t>
      </w:r>
      <w:r>
        <w:rPr>
          <w:rStyle w:val="10"/>
        </w:rPr>
        <w:t>ro/wp-content/uploads/2021/04/2020-Invatamantul-online-prin-ochii-studentilor</w:t>
      </w:r>
      <w:r>
        <w:rPr>
          <w:rStyle w:val="10"/>
          <w:highlight w:val="yellow"/>
        </w:rPr>
        <w:t>.</w:t>
      </w:r>
      <w:r>
        <w:rPr>
          <w:rStyle w:val="10"/>
        </w:rPr>
        <w:t>-Recomandarile-ANOSR</w:t>
      </w:r>
      <w:r>
        <w:rPr>
          <w:rStyle w:val="10"/>
          <w:highlight w:val="yellow"/>
        </w:rPr>
        <w:t>.</w:t>
      </w:r>
      <w:r>
        <w:rPr>
          <w:rStyle w:val="10"/>
        </w:rPr>
        <w:t>-Raport-octombrie</w:t>
      </w:r>
      <w:r>
        <w:rPr>
          <w:rStyle w:val="10"/>
          <w:highlight w:val="yellow"/>
        </w:rPr>
        <w:t>.</w:t>
      </w:r>
      <w:r>
        <w:rPr>
          <w:rStyle w:val="10"/>
        </w:rPr>
        <w:t>pdf (accessed on 10 January 2023)</w:t>
      </w:r>
      <w:r>
        <w:rPr>
          <w:rStyle w:val="10"/>
          <w:highlight w:val="yellow"/>
        </w:rPr>
        <w:t>.</w:t>
      </w:r>
      <w:r>
        <w:rPr>
          <w:rStyle w:val="10"/>
        </w:rPr>
        <w:t xml:space="preserve"> HYPERLINK "https://anosr</w:t>
      </w:r>
      <w:r>
        <w:rPr>
          <w:rStyle w:val="10"/>
          <w:highlight w:val="yellow"/>
        </w:rPr>
        <w:t>.</w:t>
      </w:r>
      <w:r>
        <w:rPr>
          <w:rStyle w:val="10"/>
        </w:rPr>
        <w:t>ro/wp-content/uploads/2021/04/2020-Invatamantul-online-prin-ochii-studentilor</w:t>
      </w:r>
      <w:r>
        <w:rPr>
          <w:rStyle w:val="10"/>
          <w:highlight w:val="yellow"/>
        </w:rPr>
        <w:t>.</w:t>
      </w:r>
      <w:r>
        <w:rPr>
          <w:rStyle w:val="10"/>
        </w:rPr>
        <w:t>-Recomandarile-ANOSR</w:t>
      </w:r>
      <w:r>
        <w:rPr>
          <w:rStyle w:val="10"/>
          <w:highlight w:val="yellow"/>
        </w:rPr>
        <w:t>.</w:t>
      </w:r>
      <w:r>
        <w:rPr>
          <w:rStyle w:val="10"/>
        </w:rPr>
        <w:t>-Raport-octombrie</w:t>
      </w:r>
      <w:r>
        <w:rPr>
          <w:rStyle w:val="10"/>
          <w:highlight w:val="yellow"/>
        </w:rPr>
        <w:t>.</w:t>
      </w:r>
      <w:r>
        <w:rPr>
          <w:rStyle w:val="10"/>
        </w:rPr>
        <w:t>pdf" \t "https://www</w:t>
      </w:r>
      <w:r>
        <w:rPr>
          <w:rStyle w:val="10"/>
          <w:highlight w:val="yellow"/>
        </w:rPr>
        <w:t>.</w:t>
      </w:r>
      <w:r>
        <w:rPr>
          <w:rStyle w:val="10"/>
        </w:rPr>
        <w:t>mdpi</w:t>
      </w:r>
      <w:r>
        <w:rPr>
          <w:rStyle w:val="10"/>
          <w:highlight w:val="yellow"/>
        </w:rPr>
        <w:t>.</w:t>
      </w:r>
      <w:r>
        <w:rPr>
          <w:rStyle w:val="10"/>
        </w:rPr>
        <w:t xml:space="preserve">com/2079-9292/12/2/_blank" </w:t>
      </w:r>
    </w:p>
    <w:p>
      <w:pPr>
        <w:keepNext w:val="0"/>
        <w:keepLines w:val="0"/>
        <w:widowControl/>
        <w:numPr>
          <w:ilvl w:val="0"/>
          <w:numId w:val="1"/>
        </w:numPr>
        <w:suppressLineNumbers w:val="0"/>
        <w:spacing w:before="0" w:beforeAutospacing="1" w:after="0" w:afterAutospacing="1"/>
        <w:ind w:left="720" w:hanging="360"/>
      </w:pPr>
      <w:r>
        <w:rPr>
          <w:rStyle w:val="10"/>
        </w:rPr>
        <w:t>ANOSR。Invatamantul在线打印Ochii Studenlor。在线：https://anosr</w:t>
      </w:r>
      <w:r>
        <w:rPr>
          <w:rStyle w:val="10"/>
          <w:highlight w:val="yellow"/>
        </w:rPr>
        <w:t>.</w:t>
      </w:r>
      <w:r>
        <w:rPr>
          <w:rStyle w:val="10"/>
        </w:rPr>
        <w:t>ro/wp-content/uploads/2021/04/2020-Invatamantul-online-prin-ochii-studentilor。-重组- ANOSR。- Raport - octombrie</w:t>
      </w:r>
      <w:r>
        <w:rPr>
          <w:rStyle w:val="10"/>
          <w:highlight w:val="yellow"/>
        </w:rPr>
        <w:t>.</w:t>
      </w:r>
      <w:r>
        <w:rPr>
          <w:rStyle w:val="10"/>
        </w:rPr>
        <w:t>pdf（2023年1月10日访问）。</w:t>
      </w:r>
    </w:p>
    <w:p>
      <w:pPr>
        <w:keepNext w:val="0"/>
        <w:keepLines w:val="0"/>
        <w:widowControl/>
        <w:numPr>
          <w:ilvl w:val="0"/>
          <w:numId w:val="1"/>
        </w:numPr>
        <w:suppressLineNumbers w:val="0"/>
        <w:spacing w:before="0" w:beforeAutospacing="1" w:after="0" w:afterAutospacing="1"/>
        <w:ind w:left="720" w:hanging="360"/>
      </w:pPr>
      <w:r>
        <w:rPr>
          <w:rStyle w:val="10"/>
        </w:rPr>
        <w:t>Sujarwo, S</w:t>
      </w:r>
      <w:r>
        <w:rPr>
          <w:rStyle w:val="10"/>
          <w:highlight w:val="yellow"/>
        </w:rPr>
        <w:t>.</w:t>
      </w:r>
      <w:r>
        <w:rPr>
          <w:rStyle w:val="10"/>
        </w:rPr>
        <w:t>; Sukmawati, S</w:t>
      </w:r>
      <w:r>
        <w:rPr>
          <w:rStyle w:val="10"/>
          <w:highlight w:val="yellow"/>
        </w:rPr>
        <w:t>.</w:t>
      </w:r>
      <w:r>
        <w:rPr>
          <w:rStyle w:val="10"/>
        </w:rPr>
        <w:t>; Akhiruddin, A</w:t>
      </w:r>
      <w:r>
        <w:rPr>
          <w:rStyle w:val="10"/>
          <w:highlight w:val="yellow"/>
        </w:rPr>
        <w:t>.</w:t>
      </w:r>
      <w:r>
        <w:rPr>
          <w:rStyle w:val="10"/>
        </w:rPr>
        <w:t>; Ridwan, R</w:t>
      </w:r>
      <w:r>
        <w:rPr>
          <w:rStyle w:val="10"/>
          <w:highlight w:val="yellow"/>
        </w:rPr>
        <w:t>.</w:t>
      </w:r>
      <w:r>
        <w:rPr>
          <w:rStyle w:val="10"/>
        </w:rPr>
        <w:t>; Siradjuddin, S</w:t>
      </w:r>
      <w:r>
        <w:rPr>
          <w:rStyle w:val="10"/>
          <w:highlight w:val="yellow"/>
        </w:rPr>
        <w:t>.</w:t>
      </w:r>
      <w:r>
        <w:rPr>
          <w:rStyle w:val="10"/>
        </w:rPr>
        <w:t>S</w:t>
      </w:r>
      <w:r>
        <w:rPr>
          <w:rStyle w:val="10"/>
          <w:highlight w:val="yellow"/>
        </w:rPr>
        <w:t>.</w:t>
      </w:r>
      <w:r>
        <w:rPr>
          <w:rStyle w:val="10"/>
        </w:rPr>
        <w:t>S</w:t>
      </w:r>
      <w:r>
        <w:rPr>
          <w:rStyle w:val="10"/>
          <w:highlight w:val="yellow"/>
        </w:rPr>
        <w:t>.</w:t>
      </w:r>
      <w:r>
        <w:rPr>
          <w:rStyle w:val="10"/>
        </w:rPr>
        <w:t xml:space="preserve"> An analysis of university students’ perspective on online learning in the midst of COVID-19 pandemic</w:t>
      </w:r>
      <w:r>
        <w:rPr>
          <w:rStyle w:val="10"/>
          <w:highlight w:val="yellow"/>
        </w:rPr>
        <w:t>.</w:t>
      </w:r>
      <w:r>
        <w:rPr>
          <w:rStyle w:val="10"/>
        </w:rPr>
        <w:t xml:space="preserve"> J</w:t>
      </w:r>
      <w:r>
        <w:rPr>
          <w:rStyle w:val="10"/>
          <w:highlight w:val="yellow"/>
        </w:rPr>
        <w:t>.</w:t>
      </w:r>
      <w:r>
        <w:rPr>
          <w:rStyle w:val="10"/>
        </w:rPr>
        <w:t xml:space="preserve"> Pendidik</w:t>
      </w:r>
      <w:r>
        <w:rPr>
          <w:rStyle w:val="10"/>
          <w:highlight w:val="yellow"/>
        </w:rPr>
        <w:t>.</w:t>
      </w:r>
      <w:r>
        <w:rPr>
          <w:rStyle w:val="10"/>
        </w:rPr>
        <w:t xml:space="preserve"> Dan Pengajaran 2020, 53, 125–137</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An+analysis+of+university+students%E2%80%99+perspective+on+online+learning+in+the+midst+of+COVID-19+pandemic&amp;author=Sujarwo,+S.&amp;author=Sukmawati,+S.&amp;author=Akhiruddin,+A.&amp;author=Ridwan,+R.&amp;author=Siradjuddin,+S.S.S.&amp;publication_year=2020&amp;journal=J.+Pendidik.+Dan+Pengajaran&amp;volume=53&amp;pages=125%E2%80%93137&amp;doi=10.23887/jpp.v53i2.24964"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"https://doi.org/10.23887/jpp.v53i2.24964"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Sujarwo, S</w:t>
      </w:r>
      <w:r>
        <w:rPr>
          <w:rStyle w:val="10"/>
          <w:highlight w:val="yellow"/>
        </w:rPr>
        <w:t>.</w:t>
      </w:r>
      <w:r>
        <w:rPr>
          <w:rStyle w:val="10"/>
        </w:rPr>
        <w:t>；Sukmawati, S</w:t>
      </w:r>
      <w:r>
        <w:rPr>
          <w:rStyle w:val="10"/>
          <w:highlight w:val="yellow"/>
        </w:rPr>
        <w:t>.</w:t>
      </w:r>
      <w:r>
        <w:rPr>
          <w:rStyle w:val="10"/>
        </w:rPr>
        <w:t>；Akhiruddin, A</w:t>
      </w:r>
      <w:r>
        <w:rPr>
          <w:rStyle w:val="10"/>
          <w:highlight w:val="yellow"/>
        </w:rPr>
        <w:t>.</w:t>
      </w:r>
      <w:r>
        <w:rPr>
          <w:rStyle w:val="10"/>
        </w:rPr>
        <w:t>；Ridwan, R</w:t>
      </w:r>
      <w:r>
        <w:rPr>
          <w:rStyle w:val="10"/>
          <w:highlight w:val="yellow"/>
        </w:rPr>
        <w:t>.</w:t>
      </w:r>
      <w:r>
        <w:rPr>
          <w:rStyle w:val="10"/>
        </w:rPr>
        <w:t>；Siradjuddin, S</w:t>
      </w:r>
      <w:r>
        <w:rPr>
          <w:rStyle w:val="10"/>
          <w:highlight w:val="yellow"/>
        </w:rPr>
        <w:t>.</w:t>
      </w:r>
      <w:r>
        <w:rPr>
          <w:rStyle w:val="10"/>
        </w:rPr>
        <w:t>S</w:t>
      </w:r>
      <w:r>
        <w:rPr>
          <w:rStyle w:val="10"/>
          <w:highlight w:val="yellow"/>
        </w:rPr>
        <w:t>.</w:t>
      </w:r>
      <w:r>
        <w:rPr>
          <w:rStyle w:val="10"/>
        </w:rPr>
        <w:t>S</w:t>
      </w:r>
      <w:r>
        <w:rPr>
          <w:rStyle w:val="10"/>
          <w:highlight w:val="yellow"/>
        </w:rPr>
        <w:t>.</w:t>
      </w:r>
      <w:r>
        <w:rPr>
          <w:rStyle w:val="10"/>
        </w:rPr>
        <w:t>2019大流行病新冠疫情期间大学生网络学习视角分析J</w:t>
      </w:r>
      <w:r>
        <w:rPr>
          <w:rStyle w:val="10"/>
          <w:highlight w:val="yellow"/>
        </w:rPr>
        <w:t>.</w:t>
      </w:r>
      <w:r>
        <w:rPr>
          <w:rStyle w:val="10"/>
        </w:rPr>
        <w:t>Pendidik。Dan Pengajaran 20 20,53,125-137</w:t>
      </w:r>
      <w:r>
        <w:rPr>
          <w:rStyle w:val="10"/>
          <w:highlight w:val="yellow"/>
        </w:rPr>
        <w:t>.</w:t>
      </w:r>
      <w:r>
        <w:rPr>
          <w:rStyle w:val="10"/>
        </w:rPr>
        <w:t>【谷歌学者】【CrossRef】</w:t>
      </w:r>
    </w:p>
    <w:p>
      <w:pPr>
        <w:keepNext w:val="0"/>
        <w:keepLines w:val="0"/>
        <w:widowControl/>
        <w:numPr>
          <w:ilvl w:val="0"/>
          <w:numId w:val="1"/>
        </w:numPr>
        <w:suppressLineNumbers w:val="0"/>
        <w:spacing w:before="0" w:beforeAutospacing="1" w:after="0" w:afterAutospacing="1"/>
        <w:ind w:left="720" w:hanging="360"/>
      </w:pPr>
      <w:r>
        <w:rPr>
          <w:rStyle w:val="10"/>
        </w:rPr>
        <w:t>Coldwell, J</w:t>
      </w:r>
      <w:r>
        <w:rPr>
          <w:rStyle w:val="10"/>
          <w:highlight w:val="yellow"/>
        </w:rPr>
        <w:t>.</w:t>
      </w:r>
      <w:r>
        <w:rPr>
          <w:rStyle w:val="10"/>
        </w:rPr>
        <w:t>; Wells, J</w:t>
      </w:r>
      <w:r>
        <w:rPr>
          <w:rStyle w:val="10"/>
          <w:highlight w:val="yellow"/>
        </w:rPr>
        <w:t>.</w:t>
      </w:r>
      <w:r>
        <w:rPr>
          <w:rStyle w:val="10"/>
        </w:rPr>
        <w:t xml:space="preserve"> Students’ perspective of online learning</w:t>
      </w:r>
      <w:r>
        <w:rPr>
          <w:rStyle w:val="10"/>
          <w:highlight w:val="yellow"/>
        </w:rPr>
        <w:t>.</w:t>
      </w:r>
      <w:r>
        <w:rPr>
          <w:rStyle w:val="10"/>
        </w:rPr>
        <w:t xml:space="preserve"> In Quality Education @ a Distance; IFIP—The International Federation for Information Processing; Davies, G</w:t>
      </w:r>
      <w:r>
        <w:rPr>
          <w:rStyle w:val="10"/>
          <w:highlight w:val="yellow"/>
        </w:rPr>
        <w:t>.</w:t>
      </w:r>
      <w:r>
        <w:rPr>
          <w:rStyle w:val="10"/>
        </w:rPr>
        <w:t>, Stacey, E</w:t>
      </w:r>
      <w:r>
        <w:rPr>
          <w:rStyle w:val="10"/>
          <w:highlight w:val="yellow"/>
        </w:rPr>
        <w:t>.</w:t>
      </w:r>
      <w:r>
        <w:rPr>
          <w:rStyle w:val="10"/>
        </w:rPr>
        <w:t>, Eds</w:t>
      </w:r>
      <w:r>
        <w:rPr>
          <w:rStyle w:val="10"/>
          <w:highlight w:val="yellow"/>
        </w:rPr>
        <w:t>.</w:t>
      </w:r>
      <w:r>
        <w:rPr>
          <w:rStyle w:val="10"/>
        </w:rPr>
        <w:t>; Springer: Boston, MA, USA, 2003; Volume 131, pp</w:t>
      </w:r>
      <w:r>
        <w:rPr>
          <w:rStyle w:val="10"/>
          <w:highlight w:val="yellow"/>
        </w:rPr>
        <w:t>.</w:t>
      </w:r>
      <w:r>
        <w:rPr>
          <w:rStyle w:val="10"/>
        </w:rPr>
        <w:t xml:space="preserve"> [Google Scholar] [CrossRef] HYPERLINK "https://scholar</w:t>
      </w:r>
      <w:r>
        <w:rPr>
          <w:rStyle w:val="10"/>
          <w:highlight w:val="yellow"/>
        </w:rPr>
        <w:t>.</w:t>
      </w:r>
      <w:r>
        <w:rPr>
          <w:rStyle w:val="10"/>
        </w:rPr>
        <w:t>google</w:t>
      </w:r>
      <w:r>
        <w:rPr>
          <w:rStyle w:val="10"/>
          <w:highlight w:val="yellow"/>
        </w:rPr>
        <w:t>.</w:t>
      </w:r>
      <w:r>
        <w:rPr>
          <w:rStyle w:val="10"/>
        </w:rPr>
        <w:t>com/scholar_lookup?title=Students%E2%80%99+perspective+of+online+learning&amp;author=Coldwell,+J</w:t>
      </w:r>
      <w:r>
        <w:rPr>
          <w:rStyle w:val="10"/>
          <w:highlight w:val="yellow"/>
        </w:rPr>
        <w:t>.</w:t>
      </w:r>
      <w:r>
        <w:rPr>
          <w:rStyle w:val="10"/>
        </w:rPr>
        <w:t>&amp;author=Wells,+J</w:t>
      </w:r>
      <w:r>
        <w:rPr>
          <w:rStyle w:val="10"/>
          <w:highlight w:val="yellow"/>
        </w:rPr>
        <w:t>.</w:t>
      </w:r>
      <w:r>
        <w:rPr>
          <w:rStyle w:val="10"/>
        </w:rPr>
        <w:t>&amp;publication_year=2003&amp;pages=101%E2%80%93108" \t "https://www</w:t>
      </w:r>
      <w:r>
        <w:rPr>
          <w:rStyle w:val="10"/>
          <w:highlight w:val="yellow"/>
        </w:rPr>
        <w:t>.</w:t>
      </w:r>
      <w:r>
        <w:rPr>
          <w:rStyle w:val="10"/>
        </w:rPr>
        <w:t>mdpi</w:t>
      </w:r>
      <w:r>
        <w:rPr>
          <w:rStyle w:val="10"/>
          <w:highlight w:val="yellow"/>
        </w:rPr>
        <w:t>.</w:t>
      </w:r>
      <w:r>
        <w:rPr>
          <w:rStyle w:val="10"/>
        </w:rPr>
        <w:t xml:space="preserve">com/2079-9292/12/2/_blank" </w:t>
      </w:r>
      <w:r>
        <w:rPr>
          <w:rStyle w:val="10"/>
        </w:rPr>
        <w:fldChar w:fldCharType="begin"/>
      </w:r>
      <w:r>
        <w:rPr>
          <w:rStyle w:val="10"/>
        </w:rPr>
        <w:instrText xml:space="preserve"> HYPERLINK "https://doi.org/10.1007/978-0-387-35700-3_11"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Coldwell, J</w:t>
      </w:r>
      <w:r>
        <w:rPr>
          <w:rStyle w:val="10"/>
          <w:highlight w:val="yellow"/>
        </w:rPr>
        <w:t>.</w:t>
      </w:r>
      <w:r>
        <w:rPr>
          <w:rStyle w:val="10"/>
        </w:rPr>
        <w:t>；韦尔斯，J。学生的在线学习视角。在素质教育中@一段距离；IFIP -国际信息处理联合会；Davies, G</w:t>
      </w:r>
      <w:r>
        <w:rPr>
          <w:rStyle w:val="10"/>
          <w:highlight w:val="yellow"/>
        </w:rPr>
        <w:t>.</w:t>
      </w:r>
      <w:r>
        <w:rPr>
          <w:rStyle w:val="10"/>
        </w:rPr>
        <w:t>、Stacey, E</w:t>
      </w:r>
      <w:r>
        <w:rPr>
          <w:rStyle w:val="10"/>
          <w:highlight w:val="yellow"/>
        </w:rPr>
        <w:t>.</w:t>
      </w:r>
      <w:r>
        <w:rPr>
          <w:rStyle w:val="10"/>
        </w:rPr>
        <w:t>、EDS；施普林格：美国马萨诸塞州波士顿，2003年；第131卷，第页101–108</w:t>
      </w:r>
      <w:r>
        <w:rPr>
          <w:rStyle w:val="10"/>
          <w:highlight w:val="yellow"/>
        </w:rPr>
        <w:t>.</w:t>
      </w:r>
      <w:r>
        <w:rPr>
          <w:rStyle w:val="10"/>
        </w:rPr>
        <w:t xml:space="preserve"> 【谷歌学者】【CrossRef】</w:t>
      </w:r>
    </w:p>
    <w:p>
      <w:pPr>
        <w:keepNext w:val="0"/>
        <w:keepLines w:val="0"/>
        <w:widowControl/>
        <w:numPr>
          <w:ilvl w:val="0"/>
          <w:numId w:val="1"/>
        </w:numPr>
        <w:suppressLineNumbers w:val="0"/>
        <w:spacing w:before="0" w:beforeAutospacing="1" w:after="0" w:afterAutospacing="1"/>
        <w:ind w:left="720" w:hanging="360"/>
      </w:pPr>
      <w:r>
        <w:rPr>
          <w:rStyle w:val="10"/>
        </w:rPr>
        <w:t>Van Wart, M</w:t>
      </w:r>
      <w:r>
        <w:rPr>
          <w:rStyle w:val="10"/>
          <w:highlight w:val="yellow"/>
        </w:rPr>
        <w:t>.</w:t>
      </w:r>
      <w:r>
        <w:rPr>
          <w:rStyle w:val="10"/>
        </w:rPr>
        <w:t>; Ni, A</w:t>
      </w:r>
      <w:r>
        <w:rPr>
          <w:rStyle w:val="10"/>
          <w:highlight w:val="yellow"/>
        </w:rPr>
        <w:t>.</w:t>
      </w:r>
      <w:r>
        <w:rPr>
          <w:rStyle w:val="10"/>
        </w:rPr>
        <w:t>; Medina, P</w:t>
      </w:r>
      <w:r>
        <w:rPr>
          <w:rStyle w:val="10"/>
          <w:highlight w:val="yellow"/>
        </w:rPr>
        <w:t>.</w:t>
      </w:r>
      <w:r>
        <w:rPr>
          <w:rStyle w:val="10"/>
        </w:rPr>
        <w:t>; Canelon, J</w:t>
      </w:r>
      <w:r>
        <w:rPr>
          <w:rStyle w:val="10"/>
          <w:highlight w:val="yellow"/>
        </w:rPr>
        <w:t>.</w:t>
      </w:r>
      <w:r>
        <w:rPr>
          <w:rStyle w:val="10"/>
        </w:rPr>
        <w:t>; Kordrostami, M</w:t>
      </w:r>
      <w:r>
        <w:rPr>
          <w:rStyle w:val="10"/>
          <w:highlight w:val="yellow"/>
        </w:rPr>
        <w:t>.</w:t>
      </w:r>
      <w:r>
        <w:rPr>
          <w:rStyle w:val="10"/>
        </w:rPr>
        <w:t>; Zhang, J</w:t>
      </w:r>
      <w:r>
        <w:rPr>
          <w:rStyle w:val="10"/>
          <w:highlight w:val="yellow"/>
        </w:rPr>
        <w:t>.</w:t>
      </w:r>
      <w:r>
        <w:rPr>
          <w:rStyle w:val="10"/>
        </w:rPr>
        <w:t>; Liu, Y</w:t>
      </w:r>
      <w:r>
        <w:rPr>
          <w:rStyle w:val="10"/>
          <w:highlight w:val="yellow"/>
        </w:rPr>
        <w:t>.</w:t>
      </w:r>
      <w:r>
        <w:rPr>
          <w:rStyle w:val="10"/>
        </w:rPr>
        <w:t xml:space="preserve"> Integrating students’ perspectives about online learning: A hierarchy of factors</w:t>
      </w:r>
      <w:r>
        <w:rPr>
          <w:rStyle w:val="10"/>
          <w:highlight w:val="yellow"/>
        </w:rPr>
        <w:t>.</w:t>
      </w:r>
      <w:r>
        <w:rPr>
          <w:rStyle w:val="10"/>
        </w:rPr>
        <w:t xml:space="preserve"> Int</w:t>
      </w:r>
      <w:r>
        <w:rPr>
          <w:rStyle w:val="10"/>
          <w:highlight w:val="yellow"/>
        </w:rPr>
        <w:t>.</w:t>
      </w:r>
      <w:r>
        <w:rPr>
          <w:rStyle w:val="10"/>
        </w:rPr>
        <w:t xml:space="preserve"> J</w:t>
      </w:r>
      <w:r>
        <w:rPr>
          <w:rStyle w:val="10"/>
          <w:highlight w:val="yellow"/>
        </w:rPr>
        <w:t>.</w:t>
      </w:r>
      <w:r>
        <w:rPr>
          <w:rStyle w:val="10"/>
        </w:rPr>
        <w:t xml:space="preserve"> Educ</w:t>
      </w:r>
      <w:r>
        <w:rPr>
          <w:rStyle w:val="10"/>
          <w:highlight w:val="yellow"/>
        </w:rPr>
        <w:t>.</w:t>
      </w:r>
      <w:r>
        <w:rPr>
          <w:rStyle w:val="10"/>
        </w:rPr>
        <w:t xml:space="preserve"> Technol</w:t>
      </w:r>
      <w:r>
        <w:rPr>
          <w:rStyle w:val="10"/>
          <w:highlight w:val="yellow"/>
        </w:rPr>
        <w:t>.</w:t>
      </w:r>
      <w:r>
        <w:rPr>
          <w:rStyle w:val="10"/>
        </w:rPr>
        <w:t xml:space="preserve"> High</w:t>
      </w:r>
      <w:r>
        <w:rPr>
          <w:rStyle w:val="10"/>
          <w:highlight w:val="yellow"/>
        </w:rPr>
        <w:t>.</w:t>
      </w:r>
      <w:r>
        <w:rPr>
          <w:rStyle w:val="10"/>
        </w:rPr>
        <w:t xml:space="preserve"> Educ</w:t>
      </w:r>
      <w:r>
        <w:rPr>
          <w:rStyle w:val="10"/>
          <w:highlight w:val="yellow"/>
        </w:rPr>
        <w:t>.</w:t>
      </w:r>
      <w:r>
        <w:rPr>
          <w:rStyle w:val="10"/>
        </w:rPr>
        <w:t xml:space="preserve"> [Google Scholar] [CrossRef] [PubMed]</w:t>
      </w:r>
      <w:r>
        <w:rPr>
          <w:rStyle w:val="10"/>
        </w:rPr>
        <w:fldChar w:fldCharType="begin"/>
      </w:r>
      <w:r>
        <w:rPr>
          <w:rStyle w:val="10"/>
        </w:rPr>
        <w:instrText xml:space="preserve"> HYPERLINK "https://scholar.google.com/scholar_lookup?title=Integrating+students%E2%80%99+perspectives+about+online+learning:+A+hierarchy+of+factors&amp;author=Van+Wart,+M.&amp;author=Ni,+A.&amp;author=Medina,+P.&amp;author=Canelon,+J.&amp;author=Kordrostami,+M.&amp;author=Zhang,+J.&amp;author=Liu,+Y.&amp;publication_year=2020&amp;journal=Int.+J.+Educ.+Technol.+High.+Educ.&amp;volume=17&amp;pages=1%E2%80%9322&amp;doi=10.1186/s41239-020-00229-8&amp;pmid=34778515"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"https://doi.org/10.1186/s41239-020-00229-8"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"http://www.ncbi.nlm.nih.gov/pubmed/34778515"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范沃特，M</w:t>
      </w:r>
      <w:r>
        <w:rPr>
          <w:rStyle w:val="10"/>
          <w:highlight w:val="yellow"/>
        </w:rPr>
        <w:t>.</w:t>
      </w:r>
      <w:r>
        <w:rPr>
          <w:rStyle w:val="10"/>
        </w:rPr>
        <w:t>；Ni, A</w:t>
      </w:r>
      <w:r>
        <w:rPr>
          <w:rStyle w:val="10"/>
          <w:highlight w:val="yellow"/>
        </w:rPr>
        <w:t>.</w:t>
      </w:r>
      <w:r>
        <w:rPr>
          <w:rStyle w:val="10"/>
        </w:rPr>
        <w:t>；麦地那，P</w:t>
      </w:r>
      <w:r>
        <w:rPr>
          <w:rStyle w:val="10"/>
          <w:highlight w:val="yellow"/>
        </w:rPr>
        <w:t>.</w:t>
      </w:r>
      <w:r>
        <w:rPr>
          <w:rStyle w:val="10"/>
        </w:rPr>
        <w:t>；Canelon, J</w:t>
      </w:r>
      <w:r>
        <w:rPr>
          <w:rStyle w:val="10"/>
          <w:highlight w:val="yellow"/>
        </w:rPr>
        <w:t>.</w:t>
      </w:r>
      <w:r>
        <w:rPr>
          <w:rStyle w:val="10"/>
        </w:rPr>
        <w:t>；科德罗马蒂，M</w:t>
      </w:r>
      <w:r>
        <w:rPr>
          <w:rStyle w:val="10"/>
          <w:highlight w:val="yellow"/>
        </w:rPr>
        <w:t>.</w:t>
      </w:r>
      <w:r>
        <w:rPr>
          <w:rStyle w:val="10"/>
        </w:rPr>
        <w:t>；张，J</w:t>
      </w:r>
      <w:r>
        <w:rPr>
          <w:rStyle w:val="10"/>
          <w:highlight w:val="yellow"/>
        </w:rPr>
        <w:t>.</w:t>
      </w:r>
      <w:r>
        <w:rPr>
          <w:rStyle w:val="10"/>
        </w:rPr>
        <w:t>；Liu, Y</w:t>
      </w:r>
      <w:r>
        <w:rPr>
          <w:rStyle w:val="10"/>
          <w:highlight w:val="yellow"/>
        </w:rPr>
        <w:t>.</w:t>
      </w:r>
      <w:r>
        <w:rPr>
          <w:rStyle w:val="10"/>
        </w:rPr>
        <w:t>整合学生的在线学习观点：要素层次。内部J</w:t>
      </w:r>
      <w:r>
        <w:rPr>
          <w:rStyle w:val="10"/>
          <w:highlight w:val="yellow"/>
        </w:rPr>
        <w:t>.</w:t>
      </w:r>
      <w:r>
        <w:rPr>
          <w:rStyle w:val="10"/>
        </w:rPr>
        <w:t>教育技术高。教育2020, 17, 1–22</w:t>
      </w:r>
      <w:r>
        <w:rPr>
          <w:rStyle w:val="10"/>
          <w:highlight w:val="yellow"/>
        </w:rPr>
        <w:t>.</w:t>
      </w:r>
      <w:r>
        <w:rPr>
          <w:rStyle w:val="10"/>
        </w:rPr>
        <w:t xml:space="preserve"> 【谷歌学者】【CrossRef】【PubMed】</w:t>
      </w:r>
    </w:p>
    <w:p>
      <w:pPr>
        <w:keepNext w:val="0"/>
        <w:keepLines w:val="0"/>
        <w:widowControl/>
        <w:numPr>
          <w:ilvl w:val="0"/>
          <w:numId w:val="1"/>
        </w:numPr>
        <w:suppressLineNumbers w:val="0"/>
        <w:spacing w:before="0" w:beforeAutospacing="1" w:after="0" w:afterAutospacing="1"/>
        <w:ind w:left="720" w:hanging="360"/>
      </w:pPr>
      <w:r>
        <w:rPr>
          <w:rStyle w:val="10"/>
        </w:rPr>
        <w:t>Sit, J</w:t>
      </w:r>
      <w:r>
        <w:rPr>
          <w:rStyle w:val="10"/>
          <w:highlight w:val="yellow"/>
        </w:rPr>
        <w:t>.</w:t>
      </w:r>
      <w:r>
        <w:rPr>
          <w:rStyle w:val="10"/>
        </w:rPr>
        <w:t>W</w:t>
      </w:r>
      <w:r>
        <w:rPr>
          <w:rStyle w:val="10"/>
          <w:highlight w:val="yellow"/>
        </w:rPr>
        <w:t>.</w:t>
      </w:r>
      <w:r>
        <w:rPr>
          <w:rStyle w:val="10"/>
        </w:rPr>
        <w:t>; Chung, J</w:t>
      </w:r>
      <w:r>
        <w:rPr>
          <w:rStyle w:val="10"/>
          <w:highlight w:val="yellow"/>
        </w:rPr>
        <w:t>.</w:t>
      </w:r>
      <w:r>
        <w:rPr>
          <w:rStyle w:val="10"/>
        </w:rPr>
        <w:t>W</w:t>
      </w:r>
      <w:r>
        <w:rPr>
          <w:rStyle w:val="10"/>
          <w:highlight w:val="yellow"/>
        </w:rPr>
        <w:t>.</w:t>
      </w:r>
      <w:r>
        <w:rPr>
          <w:rStyle w:val="10"/>
        </w:rPr>
        <w:t>; Chow, M</w:t>
      </w:r>
      <w:r>
        <w:rPr>
          <w:rStyle w:val="10"/>
          <w:highlight w:val="yellow"/>
        </w:rPr>
        <w:t>.</w:t>
      </w:r>
      <w:r>
        <w:rPr>
          <w:rStyle w:val="10"/>
        </w:rPr>
        <w:t>C</w:t>
      </w:r>
      <w:r>
        <w:rPr>
          <w:rStyle w:val="10"/>
          <w:highlight w:val="yellow"/>
        </w:rPr>
        <w:t>.</w:t>
      </w:r>
      <w:r>
        <w:rPr>
          <w:rStyle w:val="10"/>
        </w:rPr>
        <w:t>; Wong, T</w:t>
      </w:r>
      <w:r>
        <w:rPr>
          <w:rStyle w:val="10"/>
          <w:highlight w:val="yellow"/>
        </w:rPr>
        <w:t>.</w:t>
      </w:r>
      <w:r>
        <w:rPr>
          <w:rStyle w:val="10"/>
        </w:rPr>
        <w:t>K</w:t>
      </w:r>
      <w:r>
        <w:rPr>
          <w:rStyle w:val="10"/>
          <w:highlight w:val="yellow"/>
        </w:rPr>
        <w:t>.</w:t>
      </w:r>
      <w:r>
        <w:rPr>
          <w:rStyle w:val="10"/>
        </w:rPr>
        <w:t xml:space="preserve"> Experiences of online learning: Students’ perspective</w:t>
      </w:r>
      <w:r>
        <w:rPr>
          <w:rStyle w:val="10"/>
          <w:highlight w:val="yellow"/>
        </w:rPr>
        <w:t>.</w:t>
      </w:r>
      <w:r>
        <w:rPr>
          <w:rStyle w:val="10"/>
        </w:rPr>
        <w:t xml:space="preserve"> Nurse Educ</w:t>
      </w:r>
      <w:r>
        <w:rPr>
          <w:rStyle w:val="10"/>
          <w:highlight w:val="yellow"/>
        </w:rPr>
        <w:t>.</w:t>
      </w:r>
      <w:r>
        <w:rPr>
          <w:rStyle w:val="10"/>
        </w:rPr>
        <w:t xml:space="preserve"> Today 2005, 25, 140–147</w:t>
      </w:r>
      <w:r>
        <w:rPr>
          <w:rStyle w:val="10"/>
          <w:highlight w:val="yellow"/>
        </w:rPr>
        <w:t>.</w:t>
      </w:r>
      <w:r>
        <w:rPr>
          <w:rStyle w:val="10"/>
        </w:rPr>
        <w:t xml:space="preserve"> [Google Scholar] [CrossRef] [PubMed]</w:t>
      </w:r>
      <w:r>
        <w:rPr>
          <w:rStyle w:val="10"/>
        </w:rPr>
        <w:fldChar w:fldCharType="begin"/>
      </w:r>
      <w:r>
        <w:rPr>
          <w:rStyle w:val="10"/>
        </w:rPr>
        <w:instrText xml:space="preserve"> HYPERLINK "https://scholar.google.com/scholar_lookup?title=Experiences+of+online+learning:+Students%E2%80%99+perspective&amp;author=Sit,+J.W.&amp;author=Chung,+J.W.&amp;author=Chow,+M.C.&amp;author=Wong,+T.K.&amp;publication_year=2005&amp;journal=Nurse+Educ.+Today&amp;volume=25&amp;pages=140%E2%80%93147&amp;doi=10.1016/j.nedt.2004.11.004&amp;pmid=15701540"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"https://doi.org/10.1016/j.nedt.2004.11.004"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"http://www.ncbi.nlm.nih.gov/pubmed/15701540"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Sit，J</w:t>
      </w:r>
      <w:r>
        <w:rPr>
          <w:rStyle w:val="10"/>
          <w:highlight w:val="yellow"/>
        </w:rPr>
        <w:t>.</w:t>
      </w:r>
      <w:r>
        <w:rPr>
          <w:rStyle w:val="10"/>
        </w:rPr>
        <w:t>W</w:t>
      </w:r>
      <w:r>
        <w:rPr>
          <w:rStyle w:val="10"/>
          <w:highlight w:val="yellow"/>
        </w:rPr>
        <w:t>.</w:t>
      </w:r>
      <w:r>
        <w:rPr>
          <w:rStyle w:val="10"/>
        </w:rPr>
        <w:t>；Chung, J</w:t>
      </w:r>
      <w:r>
        <w:rPr>
          <w:rStyle w:val="10"/>
          <w:highlight w:val="yellow"/>
        </w:rPr>
        <w:t>.</w:t>
      </w:r>
      <w:r>
        <w:rPr>
          <w:rStyle w:val="10"/>
        </w:rPr>
        <w:t>W</w:t>
      </w:r>
      <w:r>
        <w:rPr>
          <w:rStyle w:val="10"/>
          <w:highlight w:val="yellow"/>
        </w:rPr>
        <w:t>.</w:t>
      </w:r>
      <w:r>
        <w:rPr>
          <w:rStyle w:val="10"/>
        </w:rPr>
        <w:t>；Chow, M</w:t>
      </w:r>
      <w:r>
        <w:rPr>
          <w:rStyle w:val="10"/>
          <w:highlight w:val="yellow"/>
        </w:rPr>
        <w:t>.</w:t>
      </w:r>
      <w:r>
        <w:rPr>
          <w:rStyle w:val="10"/>
        </w:rPr>
        <w:t>C</w:t>
      </w:r>
      <w:r>
        <w:rPr>
          <w:rStyle w:val="10"/>
          <w:highlight w:val="yellow"/>
        </w:rPr>
        <w:t>.</w:t>
      </w:r>
      <w:r>
        <w:rPr>
          <w:rStyle w:val="10"/>
        </w:rPr>
        <w:t>；黄，T</w:t>
      </w:r>
      <w:r>
        <w:rPr>
          <w:rStyle w:val="10"/>
          <w:highlight w:val="yellow"/>
        </w:rPr>
        <w:t>.</w:t>
      </w:r>
      <w:r>
        <w:rPr>
          <w:rStyle w:val="10"/>
        </w:rPr>
        <w:t>K</w:t>
      </w:r>
      <w:r>
        <w:rPr>
          <w:rStyle w:val="10"/>
          <w:highlight w:val="yellow"/>
        </w:rPr>
        <w:t>.</w:t>
      </w:r>
      <w:r>
        <w:rPr>
          <w:rStyle w:val="10"/>
        </w:rPr>
        <w:t>网上学习经历：学生的观点。护士教育今天，2005年，25日，140-147。【谷歌学者】【CrossRef】【PubMed】</w:t>
      </w:r>
    </w:p>
    <w:p>
      <w:pPr>
        <w:keepNext w:val="0"/>
        <w:keepLines w:val="0"/>
        <w:widowControl/>
        <w:numPr>
          <w:ilvl w:val="0"/>
          <w:numId w:val="1"/>
        </w:numPr>
        <w:suppressLineNumbers w:val="0"/>
        <w:spacing w:before="0" w:beforeAutospacing="1" w:after="0" w:afterAutospacing="1"/>
        <w:ind w:left="720" w:hanging="360"/>
      </w:pPr>
      <w:r>
        <w:rPr>
          <w:rStyle w:val="10"/>
        </w:rPr>
        <w:t>Shrivastava, G</w:t>
      </w:r>
      <w:r>
        <w:rPr>
          <w:rStyle w:val="10"/>
          <w:highlight w:val="yellow"/>
        </w:rPr>
        <w:t>.</w:t>
      </w:r>
      <w:r>
        <w:rPr>
          <w:rStyle w:val="10"/>
        </w:rPr>
        <w:t>; Ovais, D</w:t>
      </w:r>
      <w:r>
        <w:rPr>
          <w:rStyle w:val="10"/>
          <w:highlight w:val="yellow"/>
        </w:rPr>
        <w:t>.</w:t>
      </w:r>
      <w:r>
        <w:rPr>
          <w:rStyle w:val="10"/>
        </w:rPr>
        <w:t>; Arora, N</w:t>
      </w:r>
      <w:r>
        <w:rPr>
          <w:rStyle w:val="10"/>
          <w:highlight w:val="yellow"/>
        </w:rPr>
        <w:t>.</w:t>
      </w:r>
      <w:r>
        <w:rPr>
          <w:rStyle w:val="10"/>
        </w:rPr>
        <w:t xml:space="preserve"> Measuring the walls of communication barriers of students in higher education during online classes</w:t>
      </w:r>
      <w:r>
        <w:rPr>
          <w:rStyle w:val="10"/>
          <w:highlight w:val="yellow"/>
        </w:rPr>
        <w:t>.</w:t>
      </w:r>
      <w:r>
        <w:rPr>
          <w:rStyle w:val="10"/>
        </w:rPr>
        <w:t xml:space="preserve"> J</w:t>
      </w:r>
      <w:r>
        <w:rPr>
          <w:rStyle w:val="10"/>
          <w:highlight w:val="yellow"/>
        </w:rPr>
        <w:t>.</w:t>
      </w:r>
      <w:r>
        <w:rPr>
          <w:rStyle w:val="10"/>
        </w:rPr>
        <w:t xml:space="preserve"> Content Community Commun</w:t>
      </w:r>
      <w:r>
        <w:rPr>
          <w:rStyle w:val="10"/>
          <w:highlight w:val="yellow"/>
        </w:rPr>
        <w:t>.</w:t>
      </w:r>
      <w:r>
        <w:rPr>
          <w:rStyle w:val="10"/>
        </w:rPr>
        <w:t xml:space="preserve"> [Google Scholar]</w:t>
      </w:r>
      <w:r>
        <w:rPr>
          <w:rStyle w:val="10"/>
        </w:rPr>
        <w:fldChar w:fldCharType="begin"/>
      </w:r>
      <w:r>
        <w:rPr>
          <w:rStyle w:val="10"/>
        </w:rPr>
        <w:instrText xml:space="preserve"> HYPERLINK "https://scholar.google.com/scholar_lookup?title=Measuring+the+walls+of+communication+barriers+of+students+in+higher+education+during+online+classes&amp;author=Shrivastava,+G.&amp;author=Ovais,+D.&amp;author=Arora,+N.&amp;publication_year=2021&amp;journal=J.+Content+Community+Commun.&amp;volume=13&amp;pages=263%E2%80%93272"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Shrivastava, G</w:t>
      </w:r>
      <w:r>
        <w:rPr>
          <w:rStyle w:val="10"/>
          <w:highlight w:val="yellow"/>
        </w:rPr>
        <w:t>.</w:t>
      </w:r>
      <w:r>
        <w:rPr>
          <w:rStyle w:val="10"/>
        </w:rPr>
        <w:t>；Ovais, D</w:t>
      </w:r>
      <w:r>
        <w:rPr>
          <w:rStyle w:val="10"/>
          <w:highlight w:val="yellow"/>
        </w:rPr>
        <w:t>.</w:t>
      </w:r>
      <w:r>
        <w:rPr>
          <w:rStyle w:val="10"/>
        </w:rPr>
        <w:t>；Arora, N</w:t>
      </w:r>
      <w:r>
        <w:rPr>
          <w:rStyle w:val="10"/>
          <w:highlight w:val="yellow"/>
        </w:rPr>
        <w:t>.</w:t>
      </w:r>
      <w:r>
        <w:rPr>
          <w:rStyle w:val="10"/>
        </w:rPr>
        <w:t>在线课程中测量高等教育学生沟通障碍的墙。J</w:t>
      </w:r>
      <w:r>
        <w:rPr>
          <w:rStyle w:val="10"/>
          <w:highlight w:val="yellow"/>
        </w:rPr>
        <w:t>.</w:t>
      </w:r>
      <w:r>
        <w:rPr>
          <w:rStyle w:val="10"/>
        </w:rPr>
        <w:t>内容社区通信。2021, 13, 263–272</w:t>
      </w:r>
      <w:r>
        <w:rPr>
          <w:rStyle w:val="10"/>
          <w:highlight w:val="yellow"/>
        </w:rPr>
        <w:t>.</w:t>
      </w:r>
      <w:r>
        <w:rPr>
          <w:rStyle w:val="10"/>
        </w:rPr>
        <w:t xml:space="preserve">  [Google学者]</w:t>
      </w:r>
    </w:p>
    <w:p>
      <w:pPr>
        <w:keepNext w:val="0"/>
        <w:keepLines w:val="0"/>
        <w:widowControl/>
        <w:numPr>
          <w:ilvl w:val="0"/>
          <w:numId w:val="1"/>
        </w:numPr>
        <w:suppressLineNumbers w:val="0"/>
        <w:spacing w:before="0" w:beforeAutospacing="1" w:after="0" w:afterAutospacing="1"/>
        <w:ind w:left="720" w:hanging="360"/>
      </w:pPr>
      <w:r>
        <w:rPr>
          <w:rStyle w:val="10"/>
        </w:rPr>
        <w:t>Al Mahadin, L</w:t>
      </w:r>
      <w:r>
        <w:rPr>
          <w:rStyle w:val="10"/>
          <w:highlight w:val="yellow"/>
        </w:rPr>
        <w:t>.</w:t>
      </w:r>
      <w:r>
        <w:rPr>
          <w:rStyle w:val="10"/>
        </w:rPr>
        <w:t>; Hallak, L</w:t>
      </w:r>
      <w:r>
        <w:rPr>
          <w:rStyle w:val="10"/>
          <w:highlight w:val="yellow"/>
        </w:rPr>
        <w:t>.</w:t>
      </w:r>
      <w:r>
        <w:rPr>
          <w:rStyle w:val="10"/>
        </w:rPr>
        <w:t xml:space="preserve"> The Lack of Visual Interaction in Online Classes and its Effect on the Learning Experience of Students during the COVID-19 Pandemic: A Survey of a Bahraini Private University Students</w:t>
      </w:r>
      <w:r>
        <w:rPr>
          <w:rStyle w:val="10"/>
          <w:highlight w:val="yellow"/>
        </w:rPr>
        <w:t>.</w:t>
      </w:r>
      <w:r>
        <w:rPr>
          <w:rStyle w:val="10"/>
        </w:rPr>
        <w:t xml:space="preserve"> In Proceedings of the AUBH E-Learning Conference 2021: Innovative Learning &amp; Teaching—Lessons from COVID-19, Manama, Bahrain, 24–26 May 2021</w:t>
      </w:r>
      <w:r>
        <w:rPr>
          <w:rStyle w:val="10"/>
          <w:highlight w:val="yellow"/>
        </w:rPr>
        <w:t>.</w:t>
      </w:r>
      <w:r>
        <w:rPr>
          <w:rStyle w:val="10"/>
        </w:rPr>
        <w:t xml:space="preserve"> [Google Scholar] [CrossRef] HYPERLINK "https://scholar</w:t>
      </w:r>
      <w:r>
        <w:rPr>
          <w:rStyle w:val="10"/>
          <w:highlight w:val="yellow"/>
        </w:rPr>
        <w:t>.</w:t>
      </w:r>
      <w:r>
        <w:rPr>
          <w:rStyle w:val="10"/>
        </w:rPr>
        <w:t>google</w:t>
      </w:r>
      <w:r>
        <w:rPr>
          <w:rStyle w:val="10"/>
          <w:highlight w:val="yellow"/>
        </w:rPr>
        <w:t>.</w:t>
      </w:r>
      <w:r>
        <w:rPr>
          <w:rStyle w:val="10"/>
        </w:rPr>
        <w:t>com/scholar_lookup?title=The+Lack+of+Visual+Interaction+in+Online+Classes+and+its+Effect+on+the+Learning+Experience+of+Students+during+the+COVID-19+Pandemic:+A+Survey+of+a+Bahraini+Private+University+Students&amp;conference=Proceedings+of+the+AUBH+E-Learning+Conference+2021:+Innovative+Learning+&amp;+Teaching%E2%80%94Lessons+from+COVID-19&amp;author=Al+Mahadin,+L</w:t>
      </w:r>
      <w:r>
        <w:rPr>
          <w:rStyle w:val="10"/>
          <w:highlight w:val="yellow"/>
        </w:rPr>
        <w:t>.</w:t>
      </w:r>
      <w:r>
        <w:rPr>
          <w:rStyle w:val="10"/>
        </w:rPr>
        <w:t>&amp;author=Hallak,+L</w:t>
      </w:r>
      <w:r>
        <w:rPr>
          <w:rStyle w:val="10"/>
          <w:highlight w:val="yellow"/>
        </w:rPr>
        <w:t>.</w:t>
      </w:r>
      <w:r>
        <w:rPr>
          <w:rStyle w:val="10"/>
        </w:rPr>
        <w:t>&amp;publication_year=2021&amp;doi=10</w:t>
      </w:r>
      <w:r>
        <w:rPr>
          <w:rStyle w:val="10"/>
          <w:highlight w:val="yellow"/>
        </w:rPr>
        <w:t>.</w:t>
      </w:r>
      <w:r>
        <w:rPr>
          <w:rStyle w:val="10"/>
        </w:rPr>
        <w:t>2139/ssrn</w:t>
      </w:r>
      <w:r>
        <w:rPr>
          <w:rStyle w:val="10"/>
          <w:highlight w:val="yellow"/>
        </w:rPr>
        <w:t>.</w:t>
      </w:r>
      <w:r>
        <w:rPr>
          <w:rStyle w:val="10"/>
        </w:rPr>
        <w:t>3874420" \t "https://www</w:t>
      </w:r>
      <w:r>
        <w:rPr>
          <w:rStyle w:val="10"/>
          <w:highlight w:val="yellow"/>
        </w:rPr>
        <w:t>.</w:t>
      </w:r>
      <w:r>
        <w:rPr>
          <w:rStyle w:val="10"/>
        </w:rPr>
        <w:t>mdpi</w:t>
      </w:r>
      <w:r>
        <w:rPr>
          <w:rStyle w:val="10"/>
          <w:highlight w:val="yellow"/>
        </w:rPr>
        <w:t>.</w:t>
      </w:r>
      <w:r>
        <w:rPr>
          <w:rStyle w:val="10"/>
        </w:rPr>
        <w:t xml:space="preserve">com/2079-9292/12/2/_blank" </w:t>
      </w:r>
      <w:r>
        <w:rPr>
          <w:rStyle w:val="10"/>
        </w:rPr>
        <w:fldChar w:fldCharType="begin"/>
      </w:r>
      <w:r>
        <w:rPr>
          <w:rStyle w:val="10"/>
        </w:rPr>
        <w:instrText xml:space="preserve"> HYPERLINK "https://doi.org/10.2139/ssrn.3874420"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Al Mahadin, L</w:t>
      </w:r>
      <w:r>
        <w:rPr>
          <w:rStyle w:val="10"/>
          <w:highlight w:val="yellow"/>
        </w:rPr>
        <w:t>.</w:t>
      </w:r>
      <w:r>
        <w:rPr>
          <w:rStyle w:val="10"/>
        </w:rPr>
        <w:t>；Hallak, L</w:t>
      </w:r>
      <w:r>
        <w:rPr>
          <w:rStyle w:val="10"/>
          <w:highlight w:val="yellow"/>
        </w:rPr>
        <w:t>.</w:t>
      </w:r>
      <w:r>
        <w:rPr>
          <w:rStyle w:val="10"/>
        </w:rPr>
        <w:t>在线课堂缺乏视觉互动及其对2019冠状病毒疫情期间学生学习体验的影响：对巴林私立大学学生的调查。在2021年AUBH电子学习会议上：创新性学习与教学- 2021年5月24日至26日，巴林麦纳麦2019冠状病毒病疫情报告。【谷歌学者】【CrossRef】</w:t>
      </w:r>
    </w:p>
    <w:p>
      <w:pPr>
        <w:keepNext w:val="0"/>
        <w:keepLines w:val="0"/>
        <w:widowControl/>
        <w:numPr>
          <w:ilvl w:val="0"/>
          <w:numId w:val="1"/>
        </w:numPr>
        <w:suppressLineNumbers w:val="0"/>
        <w:spacing w:before="0" w:beforeAutospacing="1" w:after="0" w:afterAutospacing="1"/>
        <w:ind w:left="720" w:hanging="360"/>
      </w:pPr>
      <w:r>
        <w:rPr>
          <w:rStyle w:val="10"/>
        </w:rPr>
        <w:t>Coman, C</w:t>
      </w:r>
      <w:r>
        <w:rPr>
          <w:rStyle w:val="10"/>
          <w:highlight w:val="yellow"/>
        </w:rPr>
        <w:t>.</w:t>
      </w:r>
      <w:r>
        <w:rPr>
          <w:rStyle w:val="10"/>
        </w:rPr>
        <w:t>; Țîru, L</w:t>
      </w:r>
      <w:r>
        <w:rPr>
          <w:rStyle w:val="10"/>
          <w:highlight w:val="yellow"/>
        </w:rPr>
        <w:t>.</w:t>
      </w:r>
      <w:r>
        <w:rPr>
          <w:rStyle w:val="10"/>
        </w:rPr>
        <w:t>G</w:t>
      </w:r>
      <w:r>
        <w:rPr>
          <w:rStyle w:val="10"/>
          <w:highlight w:val="yellow"/>
        </w:rPr>
        <w:t>.</w:t>
      </w:r>
      <w:r>
        <w:rPr>
          <w:rStyle w:val="10"/>
        </w:rPr>
        <w:t>; Meseșan-Schmitz, L</w:t>
      </w:r>
      <w:r>
        <w:rPr>
          <w:rStyle w:val="10"/>
          <w:highlight w:val="yellow"/>
        </w:rPr>
        <w:t>.</w:t>
      </w:r>
      <w:r>
        <w:rPr>
          <w:rStyle w:val="10"/>
        </w:rPr>
        <w:t>; Stanciu, C</w:t>
      </w:r>
      <w:r>
        <w:rPr>
          <w:rStyle w:val="10"/>
          <w:highlight w:val="yellow"/>
        </w:rPr>
        <w:t>.</w:t>
      </w:r>
      <w:r>
        <w:rPr>
          <w:rStyle w:val="10"/>
        </w:rPr>
        <w:t>; Bularca, M</w:t>
      </w:r>
      <w:r>
        <w:rPr>
          <w:rStyle w:val="10"/>
          <w:highlight w:val="yellow"/>
        </w:rPr>
        <w:t>.</w:t>
      </w:r>
      <w:r>
        <w:rPr>
          <w:rStyle w:val="10"/>
        </w:rPr>
        <w:t>C</w:t>
      </w:r>
      <w:r>
        <w:rPr>
          <w:rStyle w:val="10"/>
          <w:highlight w:val="yellow"/>
        </w:rPr>
        <w:t>.</w:t>
      </w:r>
      <w:r>
        <w:rPr>
          <w:rStyle w:val="10"/>
        </w:rPr>
        <w:t xml:space="preserve"> Online Teaching and Learning in Higher Education during the Coronavirus Pandemic: Students’ Perspective</w:t>
      </w:r>
      <w:r>
        <w:rPr>
          <w:rStyle w:val="10"/>
          <w:highlight w:val="yellow"/>
        </w:rPr>
        <w:t>.</w:t>
      </w:r>
      <w:r>
        <w:rPr>
          <w:rStyle w:val="10"/>
        </w:rPr>
        <w:t xml:space="preserve"> Sustainability 2020, 12, 10367</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Online+Teaching+and+Learning+in+Higher+Education+during+the+Coronavirus+Pandemic:+Students%E2%80%99+Perspective&amp;author=Coman,+C.&amp;author=%C8%9A%C3%AEru,+L.G.&amp;author=Mese%C8%99an-Schmitz,+L.&amp;author=Stanciu,+C.&amp;author=Bularca,+M.C.&amp;publication_year=2020&amp;journal=Sustainability&amp;volume=12&amp;pages=10367&amp;doi=10.3390/su122410367"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"https://doi.org/10.3390/su122410367"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Coman, C</w:t>
      </w:r>
      <w:r>
        <w:rPr>
          <w:rStyle w:val="10"/>
          <w:highlight w:val="yellow"/>
        </w:rPr>
        <w:t>.</w:t>
      </w:r>
      <w:r>
        <w:rPr>
          <w:rStyle w:val="10"/>
        </w:rPr>
        <w:t>；ru, L</w:t>
      </w:r>
      <w:r>
        <w:rPr>
          <w:rStyle w:val="10"/>
          <w:highlight w:val="yellow"/>
        </w:rPr>
        <w:t>.</w:t>
      </w:r>
      <w:r>
        <w:rPr>
          <w:rStyle w:val="10"/>
        </w:rPr>
        <w:t>G</w:t>
      </w:r>
      <w:r>
        <w:rPr>
          <w:rStyle w:val="10"/>
          <w:highlight w:val="yellow"/>
        </w:rPr>
        <w:t>.</w:t>
      </w:r>
      <w:r>
        <w:rPr>
          <w:rStyle w:val="10"/>
        </w:rPr>
        <w:t>；Meseían - Schmitz, L</w:t>
      </w:r>
      <w:r>
        <w:rPr>
          <w:rStyle w:val="10"/>
          <w:highlight w:val="yellow"/>
        </w:rPr>
        <w:t>.</w:t>
      </w:r>
      <w:r>
        <w:rPr>
          <w:rStyle w:val="10"/>
        </w:rPr>
        <w:t>；Stanciu, C</w:t>
      </w:r>
      <w:r>
        <w:rPr>
          <w:rStyle w:val="10"/>
          <w:highlight w:val="yellow"/>
        </w:rPr>
        <w:t>.</w:t>
      </w:r>
      <w:r>
        <w:rPr>
          <w:rStyle w:val="10"/>
        </w:rPr>
        <w:t>；Bularca, M</w:t>
      </w:r>
      <w:r>
        <w:rPr>
          <w:rStyle w:val="10"/>
          <w:highlight w:val="yellow"/>
        </w:rPr>
        <w:t>.</w:t>
      </w:r>
      <w:r>
        <w:rPr>
          <w:rStyle w:val="10"/>
        </w:rPr>
        <w:t>C</w:t>
      </w:r>
      <w:r>
        <w:rPr>
          <w:rStyle w:val="10"/>
          <w:highlight w:val="yellow"/>
        </w:rPr>
        <w:t>.</w:t>
      </w:r>
      <w:r>
        <w:rPr>
          <w:rStyle w:val="10"/>
        </w:rPr>
        <w:t>冠状病毒大流行期间高等教育的在线教学：学生视角。可持续发展20 20,12,10367。【谷歌学者】【CrossRef】</w:t>
      </w:r>
    </w:p>
    <w:p>
      <w:pPr>
        <w:keepNext w:val="0"/>
        <w:keepLines w:val="0"/>
        <w:widowControl/>
        <w:numPr>
          <w:ilvl w:val="0"/>
          <w:numId w:val="1"/>
        </w:numPr>
        <w:suppressLineNumbers w:val="0"/>
        <w:spacing w:before="0" w:beforeAutospacing="1" w:after="0" w:afterAutospacing="1"/>
        <w:ind w:left="720" w:hanging="360"/>
      </w:pPr>
      <w:r>
        <w:rPr>
          <w:rStyle w:val="10"/>
        </w:rPr>
        <w:t>Sharma, S</w:t>
      </w:r>
      <w:r>
        <w:rPr>
          <w:rStyle w:val="10"/>
          <w:highlight w:val="yellow"/>
        </w:rPr>
        <w:t>.</w:t>
      </w:r>
      <w:r>
        <w:rPr>
          <w:rStyle w:val="10"/>
        </w:rPr>
        <w:t>; Vyas, P</w:t>
      </w:r>
      <w:r>
        <w:rPr>
          <w:rStyle w:val="10"/>
          <w:highlight w:val="yellow"/>
        </w:rPr>
        <w:t>.</w:t>
      </w:r>
      <w:r>
        <w:rPr>
          <w:rStyle w:val="10"/>
        </w:rPr>
        <w:t xml:space="preserve"> Enhancing non-verbal communication in online classes: A conceptual framework</w:t>
      </w:r>
      <w:r>
        <w:rPr>
          <w:rStyle w:val="10"/>
          <w:highlight w:val="yellow"/>
        </w:rPr>
        <w:t>.</w:t>
      </w:r>
      <w:r>
        <w:rPr>
          <w:rStyle w:val="10"/>
        </w:rPr>
        <w:t xml:space="preserve"> J</w:t>
      </w:r>
      <w:r>
        <w:rPr>
          <w:rStyle w:val="10"/>
          <w:highlight w:val="yellow"/>
        </w:rPr>
        <w:t>.</w:t>
      </w:r>
      <w:r>
        <w:rPr>
          <w:rStyle w:val="10"/>
        </w:rPr>
        <w:t xml:space="preserve"> Educ</w:t>
      </w:r>
      <w:r>
        <w:rPr>
          <w:rStyle w:val="10"/>
          <w:highlight w:val="yellow"/>
        </w:rPr>
        <w:t>.</w:t>
      </w:r>
      <w:r>
        <w:rPr>
          <w:rStyle w:val="10"/>
        </w:rPr>
        <w:t xml:space="preserve"> Teach</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Enhancing+non-verbal+communication+in+online+classes:+A+conceptual+framework&amp;author=Sharma,+S.&amp;author=Vyas,+P.&amp;publication_year=2022&amp;journal=J.+Educ.+Teach.&amp;volume=48&amp;pages=135%E2%80%93137&amp;doi=10.1080/02607476.2021.2011166"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"https://doi.org/10.1080/02607476.2021.2011166"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Sharma, S</w:t>
      </w:r>
      <w:r>
        <w:rPr>
          <w:rStyle w:val="10"/>
          <w:highlight w:val="yellow"/>
        </w:rPr>
        <w:t>.</w:t>
      </w:r>
      <w:r>
        <w:rPr>
          <w:rStyle w:val="10"/>
        </w:rPr>
        <w:t>；Vyas, P</w:t>
      </w:r>
      <w:r>
        <w:rPr>
          <w:rStyle w:val="10"/>
          <w:highlight w:val="yellow"/>
        </w:rPr>
        <w:t>.</w:t>
      </w:r>
      <w:r>
        <w:rPr>
          <w:rStyle w:val="10"/>
        </w:rPr>
        <w:t>加强在线课堂中的非语言沟通：概念框架。J</w:t>
      </w:r>
      <w:r>
        <w:rPr>
          <w:rStyle w:val="10"/>
          <w:highlight w:val="yellow"/>
        </w:rPr>
        <w:t>.</w:t>
      </w:r>
      <w:r>
        <w:rPr>
          <w:rStyle w:val="10"/>
        </w:rPr>
        <w:t>教育教学。2022, 48, 135–137</w:t>
      </w:r>
      <w:r>
        <w:rPr>
          <w:rStyle w:val="10"/>
          <w:highlight w:val="yellow"/>
        </w:rPr>
        <w:t>.</w:t>
      </w:r>
      <w:r>
        <w:rPr>
          <w:rStyle w:val="10"/>
        </w:rPr>
        <w:t xml:space="preserve"> 【谷歌学者】【CrossRef】</w:t>
      </w:r>
    </w:p>
    <w:p>
      <w:pPr>
        <w:keepNext w:val="0"/>
        <w:keepLines w:val="0"/>
        <w:widowControl/>
        <w:numPr>
          <w:ilvl w:val="0"/>
          <w:numId w:val="1"/>
        </w:numPr>
        <w:suppressLineNumbers w:val="0"/>
        <w:spacing w:before="0" w:beforeAutospacing="1" w:after="0" w:afterAutospacing="1"/>
        <w:ind w:left="720" w:hanging="360"/>
      </w:pPr>
      <w:r>
        <w:rPr>
          <w:rStyle w:val="10"/>
        </w:rPr>
        <w:t>Bambaeeroo, F</w:t>
      </w:r>
      <w:r>
        <w:rPr>
          <w:rStyle w:val="10"/>
          <w:highlight w:val="yellow"/>
        </w:rPr>
        <w:t>.</w:t>
      </w:r>
      <w:r>
        <w:rPr>
          <w:rStyle w:val="10"/>
        </w:rPr>
        <w:t>; Shokrpour, N</w:t>
      </w:r>
      <w:r>
        <w:rPr>
          <w:rStyle w:val="10"/>
          <w:highlight w:val="yellow"/>
        </w:rPr>
        <w:t>.</w:t>
      </w:r>
      <w:r>
        <w:rPr>
          <w:rStyle w:val="10"/>
        </w:rPr>
        <w:t xml:space="preserve"> The impact of the teachers’ non-verbal communication on success in teaching</w:t>
      </w:r>
      <w:r>
        <w:rPr>
          <w:rStyle w:val="10"/>
          <w:highlight w:val="yellow"/>
        </w:rPr>
        <w:t>.</w:t>
      </w:r>
      <w:r>
        <w:rPr>
          <w:rStyle w:val="10"/>
        </w:rPr>
        <w:t xml:space="preserve"> J</w:t>
      </w:r>
      <w:r>
        <w:rPr>
          <w:rStyle w:val="10"/>
          <w:highlight w:val="yellow"/>
        </w:rPr>
        <w:t>.</w:t>
      </w:r>
      <w:r>
        <w:rPr>
          <w:rStyle w:val="10"/>
        </w:rPr>
        <w:t xml:space="preserve"> Adv</w:t>
      </w:r>
      <w:r>
        <w:rPr>
          <w:rStyle w:val="10"/>
          <w:highlight w:val="yellow"/>
        </w:rPr>
        <w:t>.</w:t>
      </w:r>
      <w:r>
        <w:rPr>
          <w:rStyle w:val="10"/>
        </w:rPr>
        <w:t xml:space="preserve"> Med</w:t>
      </w:r>
      <w:r>
        <w:rPr>
          <w:rStyle w:val="10"/>
          <w:highlight w:val="yellow"/>
        </w:rPr>
        <w:t>.</w:t>
      </w:r>
      <w:r>
        <w:rPr>
          <w:rStyle w:val="10"/>
        </w:rPr>
        <w:t xml:space="preserve"> Educ</w:t>
      </w:r>
      <w:r>
        <w:rPr>
          <w:rStyle w:val="10"/>
          <w:highlight w:val="yellow"/>
        </w:rPr>
        <w:t>.</w:t>
      </w:r>
      <w:r>
        <w:rPr>
          <w:rStyle w:val="10"/>
        </w:rPr>
        <w:t xml:space="preserve"> Prof</w:t>
      </w:r>
      <w:r>
        <w:rPr>
          <w:rStyle w:val="10"/>
          <w:highlight w:val="yellow"/>
        </w:rPr>
        <w:t>.</w:t>
      </w:r>
      <w:r>
        <w:rPr>
          <w:rStyle w:val="10"/>
        </w:rPr>
        <w:t xml:space="preserve"> [Google Scholar]</w:t>
      </w:r>
      <w:r>
        <w:rPr>
          <w:rStyle w:val="10"/>
        </w:rPr>
        <w:fldChar w:fldCharType="begin"/>
      </w:r>
      <w:r>
        <w:rPr>
          <w:rStyle w:val="10"/>
        </w:rPr>
        <w:instrText xml:space="preserve"> HYPERLINK "https://scholar.google.com/scholar_lookup?title=The+impact+of+the+teachers%E2%80%99+non-verbal+communication+on+success+in+teaching&amp;author=Bambaeeroo,+F.&amp;author=Shokrpour,+N.&amp;publication_year=2017&amp;journal=J.+Adv.+Med.+Educ.+Prof.&amp;volume=5&amp;pages=51%E2%80%9359"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Bambaeeroo, F</w:t>
      </w:r>
      <w:r>
        <w:rPr>
          <w:rStyle w:val="10"/>
          <w:highlight w:val="yellow"/>
        </w:rPr>
        <w:t>.</w:t>
      </w:r>
      <w:r>
        <w:rPr>
          <w:rStyle w:val="10"/>
        </w:rPr>
        <w:t>；教师的非语言交流对教学成功的影响。J</w:t>
      </w:r>
      <w:r>
        <w:rPr>
          <w:rStyle w:val="10"/>
          <w:highlight w:val="yellow"/>
        </w:rPr>
        <w:t>.</w:t>
      </w:r>
      <w:r>
        <w:rPr>
          <w:rStyle w:val="10"/>
        </w:rPr>
        <w:t>高级医学教育教授2017, 5, 51–59</w:t>
      </w:r>
      <w:r>
        <w:rPr>
          <w:rStyle w:val="10"/>
          <w:highlight w:val="yellow"/>
        </w:rPr>
        <w:t>.</w:t>
      </w:r>
      <w:r>
        <w:rPr>
          <w:rStyle w:val="10"/>
        </w:rPr>
        <w:t xml:space="preserve">  [Google学者]</w:t>
      </w:r>
    </w:p>
    <w:p>
      <w:pPr>
        <w:keepNext w:val="0"/>
        <w:keepLines w:val="0"/>
        <w:widowControl/>
        <w:numPr>
          <w:ilvl w:val="0"/>
          <w:numId w:val="1"/>
        </w:numPr>
        <w:suppressLineNumbers w:val="0"/>
        <w:spacing w:before="0" w:beforeAutospacing="1" w:after="0" w:afterAutospacing="1"/>
        <w:ind w:left="720" w:hanging="360"/>
      </w:pPr>
      <w:r>
        <w:rPr>
          <w:rStyle w:val="10"/>
        </w:rPr>
        <w:t>Dragomir, G</w:t>
      </w:r>
      <w:r>
        <w:rPr>
          <w:rStyle w:val="10"/>
          <w:highlight w:val="yellow"/>
        </w:rPr>
        <w:t>.</w:t>
      </w:r>
      <w:r>
        <w:rPr>
          <w:rStyle w:val="10"/>
        </w:rPr>
        <w:t>-M</w:t>
      </w:r>
      <w:r>
        <w:rPr>
          <w:rStyle w:val="10"/>
          <w:highlight w:val="yellow"/>
        </w:rPr>
        <w:t>.</w:t>
      </w:r>
      <w:r>
        <w:rPr>
          <w:rStyle w:val="10"/>
        </w:rPr>
        <w:t>; Fărcașiu, M</w:t>
      </w:r>
      <w:r>
        <w:rPr>
          <w:rStyle w:val="10"/>
          <w:highlight w:val="yellow"/>
        </w:rPr>
        <w:t>.</w:t>
      </w:r>
      <w:r>
        <w:rPr>
          <w:rStyle w:val="10"/>
        </w:rPr>
        <w:t>A</w:t>
      </w:r>
      <w:r>
        <w:rPr>
          <w:rStyle w:val="10"/>
          <w:highlight w:val="yellow"/>
        </w:rPr>
        <w:t>.</w:t>
      </w:r>
      <w:r>
        <w:rPr>
          <w:rStyle w:val="10"/>
        </w:rPr>
        <w:t>; Șimon, S</w:t>
      </w:r>
      <w:r>
        <w:rPr>
          <w:rStyle w:val="10"/>
          <w:highlight w:val="yellow"/>
        </w:rPr>
        <w:t>.</w:t>
      </w:r>
      <w:r>
        <w:rPr>
          <w:rStyle w:val="10"/>
        </w:rPr>
        <w:t xml:space="preserve"> Students’ Perceptions of Verbal and Non-Verbal Communication Behaviors during and after the COVID-19 Pandemic</w:t>
      </w:r>
      <w:r>
        <w:rPr>
          <w:rStyle w:val="10"/>
          <w:highlight w:val="yellow"/>
        </w:rPr>
        <w:t>.</w:t>
      </w:r>
      <w:r>
        <w:rPr>
          <w:rStyle w:val="10"/>
        </w:rPr>
        <w:t xml:space="preserve"> Appl</w:t>
      </w:r>
      <w:r>
        <w:rPr>
          <w:rStyle w:val="10"/>
          <w:highlight w:val="yellow"/>
        </w:rPr>
        <w:t>.</w:t>
      </w:r>
      <w:r>
        <w:rPr>
          <w:rStyle w:val="10"/>
        </w:rPr>
        <w:t xml:space="preserve"> Sci</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Students%E2%80%99+Perceptions+of+Verbal+and+Non-Verbal+Communication+Behaviors+during+and+after+the+COVID-19+Pandemic&amp;author=Dragomir,+G.-M.&amp;author=F%C4%83rca%C8%99iu,+M.A.&amp;author=%C8%98imon,+S.&amp;publication_year=2021&amp;journal=Appl.+Sci.&amp;volume=11&amp;pages=8282&amp;doi=10.3390/app11188282"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"https://doi.org/10.3390/app11188282"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Dragomir，G</w:t>
      </w:r>
      <w:r>
        <w:rPr>
          <w:rStyle w:val="10"/>
          <w:highlight w:val="yellow"/>
        </w:rPr>
        <w:t>.</w:t>
      </w:r>
      <w:r>
        <w:rPr>
          <w:rStyle w:val="10"/>
        </w:rPr>
        <w:t>-M</w:t>
      </w:r>
      <w:r>
        <w:rPr>
          <w:rStyle w:val="10"/>
          <w:highlight w:val="yellow"/>
        </w:rPr>
        <w:t>.</w:t>
      </w:r>
      <w:r>
        <w:rPr>
          <w:rStyle w:val="10"/>
        </w:rPr>
        <w:t>；F&lt;unk&gt; rca&lt;unk&gt; iu, M</w:t>
      </w:r>
      <w:r>
        <w:rPr>
          <w:rStyle w:val="10"/>
          <w:highlight w:val="yellow"/>
        </w:rPr>
        <w:t>.</w:t>
      </w:r>
      <w:r>
        <w:rPr>
          <w:rStyle w:val="10"/>
        </w:rPr>
        <w:t>A</w:t>
      </w:r>
      <w:r>
        <w:rPr>
          <w:rStyle w:val="10"/>
          <w:highlight w:val="yellow"/>
        </w:rPr>
        <w:t>.</w:t>
      </w:r>
      <w:r>
        <w:rPr>
          <w:rStyle w:val="10"/>
        </w:rPr>
        <w:t>；① 191年冠状病毒疫情期间和之后，学生对口头和非口头交流行为的认知。申请SCI。2021, 11, 8282</w:t>
      </w:r>
      <w:r>
        <w:rPr>
          <w:rStyle w:val="10"/>
          <w:highlight w:val="yellow"/>
        </w:rPr>
        <w:t>.</w:t>
      </w:r>
      <w:r>
        <w:rPr>
          <w:rStyle w:val="10"/>
        </w:rPr>
        <w:t xml:space="preserve"> 【谷歌学者】【CrossRef】</w:t>
      </w:r>
    </w:p>
    <w:p>
      <w:pPr>
        <w:keepNext w:val="0"/>
        <w:keepLines w:val="0"/>
        <w:widowControl/>
        <w:numPr>
          <w:ilvl w:val="0"/>
          <w:numId w:val="1"/>
        </w:numPr>
        <w:suppressLineNumbers w:val="0"/>
        <w:spacing w:before="0" w:beforeAutospacing="1" w:after="0" w:afterAutospacing="1"/>
        <w:ind w:left="720" w:hanging="360"/>
      </w:pPr>
      <w:r>
        <w:rPr>
          <w:rStyle w:val="10"/>
        </w:rPr>
        <w:t>Mirķe, E</w:t>
      </w:r>
      <w:r>
        <w:rPr>
          <w:rStyle w:val="10"/>
          <w:highlight w:val="yellow"/>
        </w:rPr>
        <w:t>.</w:t>
      </w:r>
      <w:r>
        <w:rPr>
          <w:rStyle w:val="10"/>
        </w:rPr>
        <w:t>; Cakula, S</w:t>
      </w:r>
      <w:r>
        <w:rPr>
          <w:rStyle w:val="10"/>
          <w:highlight w:val="yellow"/>
        </w:rPr>
        <w:t>.</w:t>
      </w:r>
      <w:r>
        <w:rPr>
          <w:rStyle w:val="10"/>
        </w:rPr>
        <w:t>; Tzivian, L</w:t>
      </w:r>
      <w:r>
        <w:rPr>
          <w:rStyle w:val="10"/>
          <w:highlight w:val="yellow"/>
        </w:rPr>
        <w:t>.</w:t>
      </w:r>
      <w:r>
        <w:rPr>
          <w:rStyle w:val="10"/>
        </w:rPr>
        <w:t xml:space="preserve"> Measuring teachers-as-learners’ digital skills and readiness to study online for successful e-learning experience</w:t>
      </w:r>
      <w:r>
        <w:rPr>
          <w:rStyle w:val="10"/>
          <w:highlight w:val="yellow"/>
        </w:rPr>
        <w:t>.</w:t>
      </w:r>
      <w:r>
        <w:rPr>
          <w:rStyle w:val="10"/>
        </w:rPr>
        <w:t xml:space="preserve"> J</w:t>
      </w:r>
      <w:r>
        <w:rPr>
          <w:rStyle w:val="10"/>
          <w:highlight w:val="yellow"/>
        </w:rPr>
        <w:t>.</w:t>
      </w:r>
      <w:r>
        <w:rPr>
          <w:rStyle w:val="10"/>
        </w:rPr>
        <w:t xml:space="preserve"> Teach</w:t>
      </w:r>
      <w:r>
        <w:rPr>
          <w:rStyle w:val="10"/>
          <w:highlight w:val="yellow"/>
        </w:rPr>
        <w:t>.</w:t>
      </w:r>
      <w:r>
        <w:rPr>
          <w:rStyle w:val="10"/>
        </w:rPr>
        <w:t xml:space="preserve"> Educ</w:t>
      </w:r>
      <w:r>
        <w:rPr>
          <w:rStyle w:val="10"/>
          <w:highlight w:val="yellow"/>
        </w:rPr>
        <w:t>.</w:t>
      </w:r>
      <w:r>
        <w:rPr>
          <w:rStyle w:val="10"/>
        </w:rPr>
        <w:t xml:space="preserve"> Sustain</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Measuring+teachers-as-learners%E2%80%99+digital+skills+and+readiness+to+study+online+for+successful+e-learning+experience&amp;author=Mir%C4%B7e,+E.&amp;author=Cakula,+S.&amp;author=Tzivian,+L.&amp;publication_year=2019&amp;journal=J.+Teach.+Educ.+Sustain.&amp;volume=21&amp;pages=5%E2%80%9316&amp;doi=10.2478/jtes-2019-0013"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"https://doi.org/10.2478/jtes-2019-0013"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Miríe, E</w:t>
      </w:r>
      <w:r>
        <w:rPr>
          <w:rStyle w:val="10"/>
          <w:highlight w:val="yellow"/>
        </w:rPr>
        <w:t>.</w:t>
      </w:r>
      <w:r>
        <w:rPr>
          <w:rStyle w:val="10"/>
        </w:rPr>
        <w:t>；卡库拉，S</w:t>
      </w:r>
      <w:r>
        <w:rPr>
          <w:rStyle w:val="10"/>
          <w:highlight w:val="yellow"/>
        </w:rPr>
        <w:t>.</w:t>
      </w:r>
      <w:r>
        <w:rPr>
          <w:rStyle w:val="10"/>
        </w:rPr>
        <w:t>；Tzivian, L</w:t>
      </w:r>
      <w:r>
        <w:rPr>
          <w:rStyle w:val="10"/>
          <w:highlight w:val="yellow"/>
        </w:rPr>
        <w:t>.</w:t>
      </w:r>
      <w:r>
        <w:rPr>
          <w:rStyle w:val="10"/>
        </w:rPr>
        <w:t>测量教师作为学习者的数字技能和在线学习的准备情况，以获得成功的电子学习体验。J</w:t>
      </w:r>
      <w:r>
        <w:rPr>
          <w:rStyle w:val="10"/>
          <w:highlight w:val="yellow"/>
        </w:rPr>
        <w:t>.</w:t>
      </w:r>
      <w:r>
        <w:rPr>
          <w:rStyle w:val="10"/>
        </w:rPr>
        <w:t>教学。教育维持。2019, 21, 5–16</w:t>
      </w:r>
      <w:r>
        <w:rPr>
          <w:rStyle w:val="10"/>
          <w:highlight w:val="yellow"/>
        </w:rPr>
        <w:t>.</w:t>
      </w:r>
      <w:r>
        <w:rPr>
          <w:rStyle w:val="10"/>
        </w:rPr>
        <w:t xml:space="preserve"> 【谷歌学者】【CrossRef】</w:t>
      </w:r>
    </w:p>
    <w:p>
      <w:pPr>
        <w:keepNext w:val="0"/>
        <w:keepLines w:val="0"/>
        <w:widowControl/>
        <w:numPr>
          <w:ilvl w:val="0"/>
          <w:numId w:val="1"/>
        </w:numPr>
        <w:suppressLineNumbers w:val="0"/>
        <w:spacing w:before="0" w:beforeAutospacing="1" w:after="0" w:afterAutospacing="1"/>
        <w:ind w:left="720" w:hanging="360"/>
      </w:pPr>
      <w:r>
        <w:rPr>
          <w:rStyle w:val="10"/>
        </w:rPr>
        <w:t>Young, A</w:t>
      </w:r>
      <w:r>
        <w:rPr>
          <w:rStyle w:val="10"/>
          <w:highlight w:val="yellow"/>
        </w:rPr>
        <w:t>.</w:t>
      </w:r>
      <w:r>
        <w:rPr>
          <w:rStyle w:val="10"/>
        </w:rPr>
        <w:t>; Norgard, C</w:t>
      </w:r>
      <w:r>
        <w:rPr>
          <w:rStyle w:val="10"/>
          <w:highlight w:val="yellow"/>
        </w:rPr>
        <w:t>.</w:t>
      </w:r>
      <w:r>
        <w:rPr>
          <w:rStyle w:val="10"/>
        </w:rPr>
        <w:t xml:space="preserve"> Assessing the quality of online courses from the students’ perspective</w:t>
      </w:r>
      <w:r>
        <w:rPr>
          <w:rStyle w:val="10"/>
          <w:highlight w:val="yellow"/>
        </w:rPr>
        <w:t>.</w:t>
      </w:r>
      <w:r>
        <w:rPr>
          <w:rStyle w:val="10"/>
        </w:rPr>
        <w:t xml:space="preserve"> Internet High</w:t>
      </w:r>
      <w:r>
        <w:rPr>
          <w:rStyle w:val="10"/>
          <w:highlight w:val="yellow"/>
        </w:rPr>
        <w:t>.</w:t>
      </w:r>
      <w:r>
        <w:rPr>
          <w:rStyle w:val="10"/>
        </w:rPr>
        <w:t xml:space="preserve"> Educ</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Assessing+the+quality+of+online+courses+from+the+students%E2%80%99+perspective&amp;author=Young,+A.&amp;author=Norgard,+C.&amp;publication_year=2006&amp;journal=Internet+High.+Educ.&amp;volume=9&amp;pages=107%E2%80%93115&amp;doi=10.1016/j.iheduc.2006.03.001"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"https://doi.org/10.1016/j.iheduc.2006.03.001"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杨，A</w:t>
      </w:r>
      <w:r>
        <w:rPr>
          <w:rStyle w:val="10"/>
          <w:highlight w:val="yellow"/>
        </w:rPr>
        <w:t>.</w:t>
      </w:r>
      <w:r>
        <w:rPr>
          <w:rStyle w:val="10"/>
        </w:rPr>
        <w:t>；Norgard, C</w:t>
      </w:r>
      <w:r>
        <w:rPr>
          <w:rStyle w:val="10"/>
          <w:highlight w:val="yellow"/>
        </w:rPr>
        <w:t>.</w:t>
      </w:r>
      <w:r>
        <w:rPr>
          <w:rStyle w:val="10"/>
        </w:rPr>
        <w:t>从学生的角度评估在线课程的质量。互联网高。教育2006, 9, 107–115</w:t>
      </w:r>
      <w:r>
        <w:rPr>
          <w:rStyle w:val="10"/>
          <w:highlight w:val="yellow"/>
        </w:rPr>
        <w:t>.</w:t>
      </w:r>
      <w:r>
        <w:rPr>
          <w:rStyle w:val="10"/>
        </w:rPr>
        <w:t xml:space="preserve"> 【谷歌学者】【CrossRef】</w:t>
      </w:r>
    </w:p>
    <w:p>
      <w:pPr>
        <w:keepNext w:val="0"/>
        <w:keepLines w:val="0"/>
        <w:widowControl/>
        <w:numPr>
          <w:ilvl w:val="0"/>
          <w:numId w:val="1"/>
        </w:numPr>
        <w:suppressLineNumbers w:val="0"/>
        <w:spacing w:before="0" w:beforeAutospacing="1" w:after="0" w:afterAutospacing="1"/>
        <w:ind w:left="720" w:hanging="360"/>
      </w:pPr>
      <w:r>
        <w:rPr>
          <w:rStyle w:val="10"/>
        </w:rPr>
        <w:t>Sun, A</w:t>
      </w:r>
      <w:r>
        <w:rPr>
          <w:rStyle w:val="10"/>
          <w:highlight w:val="yellow"/>
        </w:rPr>
        <w:t>.</w:t>
      </w:r>
      <w:r>
        <w:rPr>
          <w:rStyle w:val="10"/>
        </w:rPr>
        <w:t>; Chen, X</w:t>
      </w:r>
      <w:r>
        <w:rPr>
          <w:rStyle w:val="10"/>
          <w:highlight w:val="yellow"/>
        </w:rPr>
        <w:t>.</w:t>
      </w:r>
      <w:r>
        <w:rPr>
          <w:rStyle w:val="10"/>
        </w:rPr>
        <w:t xml:space="preserve"> Online education and its effective practice: A research review</w:t>
      </w:r>
      <w:r>
        <w:rPr>
          <w:rStyle w:val="10"/>
          <w:highlight w:val="yellow"/>
        </w:rPr>
        <w:t>.</w:t>
      </w:r>
      <w:r>
        <w:rPr>
          <w:rStyle w:val="10"/>
        </w:rPr>
        <w:t xml:space="preserve"> J</w:t>
      </w:r>
      <w:r>
        <w:rPr>
          <w:rStyle w:val="10"/>
          <w:highlight w:val="yellow"/>
        </w:rPr>
        <w:t>.</w:t>
      </w:r>
      <w:r>
        <w:rPr>
          <w:rStyle w:val="10"/>
        </w:rPr>
        <w:t xml:space="preserve"> Inf</w:t>
      </w:r>
      <w:r>
        <w:rPr>
          <w:rStyle w:val="10"/>
          <w:highlight w:val="yellow"/>
        </w:rPr>
        <w:t>.</w:t>
      </w:r>
      <w:r>
        <w:rPr>
          <w:rStyle w:val="10"/>
        </w:rPr>
        <w:t xml:space="preserve"> Technol</w:t>
      </w:r>
      <w:r>
        <w:rPr>
          <w:rStyle w:val="10"/>
          <w:highlight w:val="yellow"/>
        </w:rPr>
        <w:t>.</w:t>
      </w:r>
      <w:r>
        <w:rPr>
          <w:rStyle w:val="10"/>
        </w:rPr>
        <w:t xml:space="preserve"> Educ</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"https://scholar.google.com/scholar_lookup?title=Online+education+and+its+effective+practice:+A+research+review&amp;author=Sun,+A.&amp;author=Chen,+X.&amp;publication_year=2016&amp;journal=J.+Inf.+Technol.+Educ.&amp;volume=15&amp;pages=157%E2%80%93190&amp;doi=10.28945/3502"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"https://doi.org/10.28945/3502"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Sun, A</w:t>
      </w:r>
      <w:r>
        <w:rPr>
          <w:rStyle w:val="10"/>
          <w:highlight w:val="yellow"/>
        </w:rPr>
        <w:t>.</w:t>
      </w:r>
      <w:r>
        <w:rPr>
          <w:rStyle w:val="10"/>
        </w:rPr>
        <w:t>；陈十，网络教育及其有效实践：研究回顾。J</w:t>
      </w:r>
      <w:r>
        <w:rPr>
          <w:rStyle w:val="10"/>
          <w:highlight w:val="yellow"/>
        </w:rPr>
        <w:t>.</w:t>
      </w:r>
      <w:r>
        <w:rPr>
          <w:rStyle w:val="10"/>
        </w:rPr>
        <w:t>信息技术教育2016, 15, 157–190</w:t>
      </w:r>
      <w:r>
        <w:rPr>
          <w:rStyle w:val="10"/>
          <w:highlight w:val="yellow"/>
        </w:rPr>
        <w:t>.</w:t>
      </w:r>
      <w:r>
        <w:rPr>
          <w:rStyle w:val="10"/>
        </w:rPr>
        <w:t xml:space="preserve"> 【谷歌学者】【CrossRef】</w:t>
      </w:r>
    </w:p>
    <w:p>
      <w:pPr>
        <w:keepNext w:val="0"/>
        <w:keepLines w:val="0"/>
        <w:widowControl/>
        <w:numPr>
          <w:ilvl w:val="0"/>
          <w:numId w:val="1"/>
        </w:numPr>
        <w:suppressLineNumbers w:val="0"/>
        <w:spacing w:before="0" w:beforeAutospacing="1" w:after="0" w:afterAutospacing="1"/>
        <w:ind w:left="720" w:hanging="360"/>
      </w:pPr>
      <w:r>
        <w:rPr>
          <w:rStyle w:val="10"/>
        </w:rPr>
        <w:t>Palvia, S</w:t>
      </w:r>
      <w:r>
        <w:rPr>
          <w:rStyle w:val="10"/>
          <w:highlight w:val="yellow"/>
        </w:rPr>
        <w:t>.</w:t>
      </w:r>
      <w:r>
        <w:rPr>
          <w:rStyle w:val="10"/>
        </w:rPr>
        <w:t>; Aeron, P</w:t>
      </w:r>
      <w:r>
        <w:rPr>
          <w:rStyle w:val="10"/>
          <w:highlight w:val="yellow"/>
        </w:rPr>
        <w:t>.</w:t>
      </w:r>
      <w:r>
        <w:rPr>
          <w:rStyle w:val="10"/>
        </w:rPr>
        <w:t>; Gupta, P</w:t>
      </w:r>
      <w:r>
        <w:rPr>
          <w:rStyle w:val="10"/>
          <w:highlight w:val="yellow"/>
        </w:rPr>
        <w:t>.</w:t>
      </w:r>
      <w:r>
        <w:rPr>
          <w:rStyle w:val="10"/>
        </w:rPr>
        <w:t>; Mahapatra, D</w:t>
      </w:r>
      <w:r>
        <w:rPr>
          <w:rStyle w:val="10"/>
          <w:highlight w:val="yellow"/>
        </w:rPr>
        <w:t>.</w:t>
      </w:r>
      <w:r>
        <w:rPr>
          <w:rStyle w:val="10"/>
        </w:rPr>
        <w:t>; Parida, R</w:t>
      </w:r>
      <w:r>
        <w:rPr>
          <w:rStyle w:val="10"/>
          <w:highlight w:val="yellow"/>
        </w:rPr>
        <w:t>.</w:t>
      </w:r>
      <w:r>
        <w:rPr>
          <w:rStyle w:val="10"/>
        </w:rPr>
        <w:t>; Rosner, R</w:t>
      </w:r>
      <w:r>
        <w:rPr>
          <w:rStyle w:val="10"/>
          <w:highlight w:val="yellow"/>
        </w:rPr>
        <w:t>.</w:t>
      </w:r>
      <w:r>
        <w:rPr>
          <w:rStyle w:val="10"/>
        </w:rPr>
        <w:t>; Sindhi, S</w:t>
      </w:r>
      <w:r>
        <w:rPr>
          <w:rStyle w:val="10"/>
          <w:highlight w:val="yellow"/>
        </w:rPr>
        <w:t>.</w:t>
      </w:r>
      <w:r>
        <w:rPr>
          <w:rStyle w:val="10"/>
        </w:rPr>
        <w:t xml:space="preserve"> Online education: Worldwide status, challenges, trends, and implications</w:t>
      </w:r>
      <w:r>
        <w:rPr>
          <w:rStyle w:val="10"/>
          <w:highlight w:val="yellow"/>
        </w:rPr>
        <w:t>.</w:t>
      </w:r>
      <w:r>
        <w:rPr>
          <w:rStyle w:val="10"/>
        </w:rPr>
        <w:t xml:space="preserve"> J</w:t>
      </w:r>
      <w:r>
        <w:rPr>
          <w:rStyle w:val="10"/>
          <w:highlight w:val="yellow"/>
        </w:rPr>
        <w:t>.</w:t>
      </w:r>
      <w:r>
        <w:rPr>
          <w:rStyle w:val="10"/>
        </w:rPr>
        <w:t xml:space="preserve"> Glob</w:t>
      </w:r>
      <w:r>
        <w:rPr>
          <w:rStyle w:val="10"/>
          <w:highlight w:val="yellow"/>
        </w:rPr>
        <w:t>.</w:t>
      </w:r>
      <w:r>
        <w:rPr>
          <w:rStyle w:val="10"/>
        </w:rPr>
        <w:t xml:space="preserve"> Inf</w:t>
      </w:r>
      <w:r>
        <w:rPr>
          <w:rStyle w:val="10"/>
          <w:highlight w:val="yellow"/>
        </w:rPr>
        <w:t>.</w:t>
      </w:r>
      <w:r>
        <w:rPr>
          <w:rStyle w:val="10"/>
        </w:rPr>
        <w:t xml:space="preserve"> Technol</w:t>
      </w:r>
      <w:r>
        <w:rPr>
          <w:rStyle w:val="10"/>
          <w:highlight w:val="yellow"/>
        </w:rPr>
        <w:t>.</w:t>
      </w:r>
      <w:r>
        <w:rPr>
          <w:rStyle w:val="10"/>
        </w:rPr>
        <w:t xml:space="preserve"> Manag</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Online+education:+Worldwide+status,+challenges,+trends,+and+implications&amp;author=Palvia,+S.&amp;author=Aeron,+P.&amp;author=Gupta,+P.&amp;author=Mahapatra,+D.&amp;author=Parida,+R.&amp;author=Rosner,+R.&amp;author=Sindhi,+S.&amp;publication_year=2018&amp;journal=J.+Glob.+Inf.+Technol.+Manag.&amp;volume=21&amp;pages=233%E2%80%93241&amp;doi=10.1080/1097198X.2018.1542262"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"https://doi.org/10.1080/1097198X.2018.1542262"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帕尔维亚，S</w:t>
      </w:r>
      <w:r>
        <w:rPr>
          <w:rStyle w:val="10"/>
          <w:highlight w:val="yellow"/>
        </w:rPr>
        <w:t>.</w:t>
      </w:r>
      <w:r>
        <w:rPr>
          <w:rStyle w:val="10"/>
        </w:rPr>
        <w:t>；Aeron, P</w:t>
      </w:r>
      <w:r>
        <w:rPr>
          <w:rStyle w:val="10"/>
          <w:highlight w:val="yellow"/>
        </w:rPr>
        <w:t>.</w:t>
      </w:r>
      <w:r>
        <w:rPr>
          <w:rStyle w:val="10"/>
        </w:rPr>
        <w:t>；古普塔，P</w:t>
      </w:r>
      <w:r>
        <w:rPr>
          <w:rStyle w:val="10"/>
          <w:highlight w:val="yellow"/>
        </w:rPr>
        <w:t>.</w:t>
      </w:r>
      <w:r>
        <w:rPr>
          <w:rStyle w:val="10"/>
        </w:rPr>
        <w:t>；Mahapatra, D</w:t>
      </w:r>
      <w:r>
        <w:rPr>
          <w:rStyle w:val="10"/>
          <w:highlight w:val="yellow"/>
        </w:rPr>
        <w:t>.</w:t>
      </w:r>
      <w:r>
        <w:rPr>
          <w:rStyle w:val="10"/>
        </w:rPr>
        <w:t>；Parida, R</w:t>
      </w:r>
      <w:r>
        <w:rPr>
          <w:rStyle w:val="10"/>
          <w:highlight w:val="yellow"/>
        </w:rPr>
        <w:t>.</w:t>
      </w:r>
      <w:r>
        <w:rPr>
          <w:rStyle w:val="10"/>
        </w:rPr>
        <w:t>；Rosner, R</w:t>
      </w:r>
      <w:r>
        <w:rPr>
          <w:rStyle w:val="10"/>
          <w:highlight w:val="yellow"/>
        </w:rPr>
        <w:t>.</w:t>
      </w:r>
      <w:r>
        <w:rPr>
          <w:rStyle w:val="10"/>
        </w:rPr>
        <w:t>；Sindhi, S</w:t>
      </w:r>
      <w:r>
        <w:rPr>
          <w:rStyle w:val="10"/>
          <w:highlight w:val="yellow"/>
        </w:rPr>
        <w:t>.</w:t>
      </w:r>
      <w:r>
        <w:rPr>
          <w:rStyle w:val="10"/>
        </w:rPr>
        <w:t>在线教育：全球现状、挑战、趋势和影响。J</w:t>
      </w:r>
      <w:r>
        <w:rPr>
          <w:rStyle w:val="10"/>
          <w:highlight w:val="yellow"/>
        </w:rPr>
        <w:t>.</w:t>
      </w:r>
      <w:r>
        <w:rPr>
          <w:rStyle w:val="10"/>
        </w:rPr>
        <w:t>全球。INF</w:t>
      </w:r>
      <w:r>
        <w:rPr>
          <w:rStyle w:val="10"/>
          <w:highlight w:val="yellow"/>
        </w:rPr>
        <w:t>.</w:t>
      </w:r>
      <w:r>
        <w:rPr>
          <w:rStyle w:val="10"/>
        </w:rPr>
        <w:t>技术管理2018, 21, 233–241</w:t>
      </w:r>
      <w:r>
        <w:rPr>
          <w:rStyle w:val="10"/>
          <w:highlight w:val="yellow"/>
        </w:rPr>
        <w:t>.</w:t>
      </w:r>
      <w:r>
        <w:rPr>
          <w:rStyle w:val="10"/>
        </w:rPr>
        <w:t xml:space="preserve"> 【谷歌学者】【CrossRef】</w:t>
      </w:r>
    </w:p>
    <w:p>
      <w:pPr>
        <w:keepNext w:val="0"/>
        <w:keepLines w:val="0"/>
        <w:widowControl/>
        <w:numPr>
          <w:ilvl w:val="0"/>
          <w:numId w:val="1"/>
        </w:numPr>
        <w:suppressLineNumbers w:val="0"/>
        <w:spacing w:before="0" w:beforeAutospacing="1" w:after="0" w:afterAutospacing="1"/>
        <w:ind w:left="720" w:hanging="360"/>
      </w:pPr>
      <w:r>
        <w:rPr>
          <w:rStyle w:val="10"/>
        </w:rPr>
        <w:t>Chandra, Y</w:t>
      </w:r>
      <w:r>
        <w:rPr>
          <w:rStyle w:val="10"/>
          <w:highlight w:val="yellow"/>
        </w:rPr>
        <w:t>.</w:t>
      </w:r>
      <w:r>
        <w:rPr>
          <w:rStyle w:val="10"/>
        </w:rPr>
        <w:t xml:space="preserve"> Online education during COVID-19: Perception of academic stress and emotional intelligence coping strategies among college students</w:t>
      </w:r>
      <w:r>
        <w:rPr>
          <w:rStyle w:val="10"/>
          <w:highlight w:val="yellow"/>
        </w:rPr>
        <w:t>.</w:t>
      </w:r>
      <w:r>
        <w:rPr>
          <w:rStyle w:val="10"/>
        </w:rPr>
        <w:t xml:space="preserve"> Asian Educ</w:t>
      </w:r>
      <w:r>
        <w:rPr>
          <w:rStyle w:val="10"/>
          <w:highlight w:val="yellow"/>
        </w:rPr>
        <w:t>.</w:t>
      </w:r>
      <w:r>
        <w:rPr>
          <w:rStyle w:val="10"/>
        </w:rPr>
        <w:t xml:space="preserve"> Dev</w:t>
      </w:r>
      <w:r>
        <w:rPr>
          <w:rStyle w:val="10"/>
          <w:highlight w:val="yellow"/>
        </w:rPr>
        <w:t>.</w:t>
      </w:r>
      <w:r>
        <w:rPr>
          <w:rStyle w:val="10"/>
        </w:rPr>
        <w:t xml:space="preserve"> Stud</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Online+education+during+COVID-19:+Perception+of+academic+stress+and+emotional+intelligence+coping+strategies+among+college+students&amp;author=Chandra,+Y.&amp;publication_year=2021&amp;journal=Asian+Educ.+Dev.+Stud.&amp;volume=10&amp;pages=229%E2%80%93238&amp;doi=10.1108/AEDS-05-2020-0097"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"https://doi.org/10.1108/AEDS-05-2020-0097"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Chandra, Y</w:t>
      </w:r>
      <w:r>
        <w:rPr>
          <w:rStyle w:val="10"/>
          <w:highlight w:val="yellow"/>
        </w:rPr>
        <w:t>.</w:t>
      </w:r>
      <w:r>
        <w:rPr>
          <w:rStyle w:val="10"/>
        </w:rPr>
        <w:t xml:space="preserve"> 2019冠状病毒病在线教育：大学生学习压力感知与情绪智力应对策略亚洲教育开发螺柱。2021, 10, 229–238</w:t>
      </w:r>
      <w:r>
        <w:rPr>
          <w:rStyle w:val="10"/>
          <w:highlight w:val="yellow"/>
        </w:rPr>
        <w:t>.</w:t>
      </w:r>
      <w:r>
        <w:rPr>
          <w:rStyle w:val="10"/>
        </w:rPr>
        <w:t xml:space="preserve"> 【谷歌学者】【CrossRef】</w:t>
      </w:r>
    </w:p>
    <w:p>
      <w:pPr>
        <w:keepNext w:val="0"/>
        <w:keepLines w:val="0"/>
        <w:widowControl/>
        <w:numPr>
          <w:ilvl w:val="0"/>
          <w:numId w:val="1"/>
        </w:numPr>
        <w:suppressLineNumbers w:val="0"/>
        <w:spacing w:before="0" w:beforeAutospacing="1" w:after="0" w:afterAutospacing="1"/>
        <w:ind w:left="720" w:hanging="360"/>
      </w:pPr>
      <w:r>
        <w:rPr>
          <w:rStyle w:val="10"/>
        </w:rPr>
        <w:t>Bruggeman, B</w:t>
      </w:r>
      <w:r>
        <w:rPr>
          <w:rStyle w:val="10"/>
          <w:highlight w:val="yellow"/>
        </w:rPr>
        <w:t>.</w:t>
      </w:r>
      <w:r>
        <w:rPr>
          <w:rStyle w:val="10"/>
        </w:rPr>
        <w:t>; Garone, A</w:t>
      </w:r>
      <w:r>
        <w:rPr>
          <w:rStyle w:val="10"/>
          <w:highlight w:val="yellow"/>
        </w:rPr>
        <w:t>.</w:t>
      </w:r>
      <w:r>
        <w:rPr>
          <w:rStyle w:val="10"/>
        </w:rPr>
        <w:t>; Struyven, K</w:t>
      </w:r>
      <w:r>
        <w:rPr>
          <w:rStyle w:val="10"/>
          <w:highlight w:val="yellow"/>
        </w:rPr>
        <w:t>.</w:t>
      </w:r>
      <w:r>
        <w:rPr>
          <w:rStyle w:val="10"/>
        </w:rPr>
        <w:t>; Pynoo, B</w:t>
      </w:r>
      <w:r>
        <w:rPr>
          <w:rStyle w:val="10"/>
          <w:highlight w:val="yellow"/>
        </w:rPr>
        <w:t>.</w:t>
      </w:r>
      <w:r>
        <w:rPr>
          <w:rStyle w:val="10"/>
        </w:rPr>
        <w:t>; Tondeur, J</w:t>
      </w:r>
      <w:r>
        <w:rPr>
          <w:rStyle w:val="10"/>
          <w:highlight w:val="yellow"/>
        </w:rPr>
        <w:t>.</w:t>
      </w:r>
      <w:r>
        <w:rPr>
          <w:rStyle w:val="10"/>
        </w:rPr>
        <w:t xml:space="preserve"> Exploring university teachers’ online education during COVID-19: Tensions between enthusiasm and stress</w:t>
      </w:r>
      <w:r>
        <w:rPr>
          <w:rStyle w:val="10"/>
          <w:highlight w:val="yellow"/>
        </w:rPr>
        <w:t>.</w:t>
      </w:r>
      <w:r>
        <w:rPr>
          <w:rStyle w:val="10"/>
        </w:rPr>
        <w:t xml:space="preserve"> Comput</w:t>
      </w:r>
      <w:r>
        <w:rPr>
          <w:rStyle w:val="10"/>
          <w:highlight w:val="yellow"/>
        </w:rPr>
        <w:t>.</w:t>
      </w:r>
      <w:r>
        <w:rPr>
          <w:rStyle w:val="10"/>
        </w:rPr>
        <w:t xml:space="preserve"> Educ</w:t>
      </w:r>
      <w:r>
        <w:rPr>
          <w:rStyle w:val="10"/>
          <w:highlight w:val="yellow"/>
        </w:rPr>
        <w:t>.</w:t>
      </w:r>
      <w:r>
        <w:rPr>
          <w:rStyle w:val="10"/>
        </w:rPr>
        <w:t xml:space="preserve"> Open 2022, 3, 100095</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Exploring+university+teachers%E2%80%99+online+education+during+COVID-19:+Tensions+between+enthusiasm+and+stress&amp;author=Bruggeman,+B.&amp;author=Garone,+A.&amp;author=Struyven,+K.&amp;author=Pynoo,+B.&amp;author=Tondeur,+J.&amp;publication_year=2022&amp;journal=Comput.+Educ.+Open&amp;volume=3&amp;pages=100095&amp;doi=10.1016/j.caeo.2022.100095"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"https://doi.org/10.1016/j.caeo.2022.100095"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布鲁格曼，B</w:t>
      </w:r>
      <w:r>
        <w:rPr>
          <w:rStyle w:val="10"/>
          <w:highlight w:val="yellow"/>
        </w:rPr>
        <w:t>.</w:t>
      </w:r>
      <w:r>
        <w:rPr>
          <w:rStyle w:val="10"/>
        </w:rPr>
        <w:t>；Garone, A</w:t>
      </w:r>
      <w:r>
        <w:rPr>
          <w:rStyle w:val="10"/>
          <w:highlight w:val="yellow"/>
        </w:rPr>
        <w:t>.</w:t>
      </w:r>
      <w:r>
        <w:rPr>
          <w:rStyle w:val="10"/>
        </w:rPr>
        <w:t>；Struyven, K</w:t>
      </w:r>
      <w:r>
        <w:rPr>
          <w:rStyle w:val="10"/>
          <w:highlight w:val="yellow"/>
        </w:rPr>
        <w:t>.</w:t>
      </w:r>
      <w:r>
        <w:rPr>
          <w:rStyle w:val="10"/>
        </w:rPr>
        <w:t>；Pynoo, B</w:t>
      </w:r>
      <w:r>
        <w:rPr>
          <w:rStyle w:val="10"/>
          <w:highlight w:val="yellow"/>
        </w:rPr>
        <w:t>.</w:t>
      </w:r>
      <w:r>
        <w:rPr>
          <w:rStyle w:val="10"/>
        </w:rPr>
        <w:t>；Tondeur, J</w:t>
      </w:r>
      <w:r>
        <w:rPr>
          <w:rStyle w:val="10"/>
          <w:highlight w:val="yellow"/>
        </w:rPr>
        <w:t>.</w:t>
      </w:r>
      <w:r>
        <w:rPr>
          <w:rStyle w:val="10"/>
        </w:rPr>
        <w:t>在2019冠状病毒病疫情期间探索大学教师的在线教育：热情和压力之间的紧张关系。计算。教育打开20 22，3，100095。【谷歌学者】【CrossRef】</w:t>
      </w:r>
    </w:p>
    <w:p>
      <w:pPr>
        <w:keepNext w:val="0"/>
        <w:keepLines w:val="0"/>
        <w:widowControl/>
        <w:numPr>
          <w:ilvl w:val="0"/>
          <w:numId w:val="1"/>
        </w:numPr>
        <w:suppressLineNumbers w:val="0"/>
        <w:spacing w:before="0" w:beforeAutospacing="1" w:after="0" w:afterAutospacing="1"/>
        <w:ind w:left="720" w:hanging="360"/>
      </w:pPr>
      <w:r>
        <w:rPr>
          <w:rStyle w:val="10"/>
        </w:rPr>
        <w:t>Altaf, R</w:t>
      </w:r>
      <w:r>
        <w:rPr>
          <w:rStyle w:val="10"/>
          <w:highlight w:val="yellow"/>
        </w:rPr>
        <w:t>.</w:t>
      </w:r>
      <w:r>
        <w:rPr>
          <w:rStyle w:val="10"/>
        </w:rPr>
        <w:t>; Kling, M</w:t>
      </w:r>
      <w:r>
        <w:rPr>
          <w:rStyle w:val="10"/>
          <w:highlight w:val="yellow"/>
        </w:rPr>
        <w:t>.</w:t>
      </w:r>
      <w:r>
        <w:rPr>
          <w:rStyle w:val="10"/>
        </w:rPr>
        <w:t>; Hough, A</w:t>
      </w:r>
      <w:r>
        <w:rPr>
          <w:rStyle w:val="10"/>
          <w:highlight w:val="yellow"/>
        </w:rPr>
        <w:t>.</w:t>
      </w:r>
      <w:r>
        <w:rPr>
          <w:rStyle w:val="10"/>
        </w:rPr>
        <w:t>; Baig, J</w:t>
      </w:r>
      <w:r>
        <w:rPr>
          <w:rStyle w:val="10"/>
          <w:highlight w:val="yellow"/>
        </w:rPr>
        <w:t>.</w:t>
      </w:r>
      <w:r>
        <w:rPr>
          <w:rStyle w:val="10"/>
        </w:rPr>
        <w:t>; Ball, A</w:t>
      </w:r>
      <w:r>
        <w:rPr>
          <w:rStyle w:val="10"/>
          <w:highlight w:val="yellow"/>
        </w:rPr>
        <w:t>.</w:t>
      </w:r>
      <w:r>
        <w:rPr>
          <w:rStyle w:val="10"/>
        </w:rPr>
        <w:t>; Goldstein, J</w:t>
      </w:r>
      <w:r>
        <w:rPr>
          <w:rStyle w:val="10"/>
          <w:highlight w:val="yellow"/>
        </w:rPr>
        <w:t>.</w:t>
      </w:r>
      <w:r>
        <w:rPr>
          <w:rStyle w:val="10"/>
        </w:rPr>
        <w:t>; Brunworth, J</w:t>
      </w:r>
      <w:r>
        <w:rPr>
          <w:rStyle w:val="10"/>
          <w:highlight w:val="yellow"/>
        </w:rPr>
        <w:t>.</w:t>
      </w:r>
      <w:r>
        <w:rPr>
          <w:rStyle w:val="10"/>
        </w:rPr>
        <w:t>; Chau, C</w:t>
      </w:r>
      <w:r>
        <w:rPr>
          <w:rStyle w:val="10"/>
          <w:highlight w:val="yellow"/>
        </w:rPr>
        <w:t>.</w:t>
      </w:r>
      <w:r>
        <w:rPr>
          <w:rStyle w:val="10"/>
        </w:rPr>
        <w:t>; Dybas, M</w:t>
      </w:r>
      <w:r>
        <w:rPr>
          <w:rStyle w:val="10"/>
          <w:highlight w:val="yellow"/>
        </w:rPr>
        <w:t>.</w:t>
      </w:r>
      <w:r>
        <w:rPr>
          <w:rStyle w:val="10"/>
        </w:rPr>
        <w:t>; Jacobs, R</w:t>
      </w:r>
      <w:r>
        <w:rPr>
          <w:rStyle w:val="10"/>
          <w:highlight w:val="yellow"/>
        </w:rPr>
        <w:t>.</w:t>
      </w:r>
      <w:r>
        <w:rPr>
          <w:rStyle w:val="10"/>
        </w:rPr>
        <w:t>J</w:t>
      </w:r>
      <w:r>
        <w:rPr>
          <w:rStyle w:val="10"/>
          <w:highlight w:val="yellow"/>
        </w:rPr>
        <w:t>.</w:t>
      </w:r>
      <w:r>
        <w:rPr>
          <w:rStyle w:val="10"/>
        </w:rPr>
        <w:t>; et al</w:t>
      </w:r>
      <w:r>
        <w:rPr>
          <w:rStyle w:val="10"/>
          <w:highlight w:val="yellow"/>
        </w:rPr>
        <w:t>.</w:t>
      </w:r>
      <w:r>
        <w:rPr>
          <w:rStyle w:val="10"/>
        </w:rPr>
        <w:t xml:space="preserve"> The Association between Distance Learning, Stress Level, and Perceived Quality of Education in Medical Students after Transitioning to a Fully Online Platform</w:t>
      </w:r>
      <w:r>
        <w:rPr>
          <w:rStyle w:val="10"/>
          <w:highlight w:val="yellow"/>
        </w:rPr>
        <w:t>.</w:t>
      </w:r>
      <w:r>
        <w:rPr>
          <w:rStyle w:val="10"/>
        </w:rPr>
        <w:t xml:space="preserve"> Cureus 2022, 14, e24071</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The+Association+between+Distance+Learning,+Stress+Level,+and+Perceived+Quality+of+Education+in+Medical+Students+after+Transitioning+to+a+Fully+Online+Platform&amp;author=Altaf,+R.&amp;author=Kling,+M.&amp;author=Hough,+A.&amp;author=Baig,+J.&amp;author=Ball,+A.&amp;author=Goldstein,+J.&amp;author=Brunworth,+J.&amp;author=Chau,+C.&amp;author=Dybas,+M.&amp;author=Jacobs,+R.J.&amp;publication_year=2022&amp;journal=Cureus&amp;volume=14&amp;pages=e24071&amp;doi=10.7759/cureus.24071"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"https://doi.org/10.7759/cureus.24071"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Altaf, R</w:t>
      </w:r>
      <w:r>
        <w:rPr>
          <w:rStyle w:val="10"/>
          <w:highlight w:val="yellow"/>
        </w:rPr>
        <w:t>.</w:t>
      </w:r>
      <w:r>
        <w:rPr>
          <w:rStyle w:val="10"/>
        </w:rPr>
        <w:t>；Kling, M</w:t>
      </w:r>
      <w:r>
        <w:rPr>
          <w:rStyle w:val="10"/>
          <w:highlight w:val="yellow"/>
        </w:rPr>
        <w:t>.</w:t>
      </w:r>
      <w:r>
        <w:rPr>
          <w:rStyle w:val="10"/>
        </w:rPr>
        <w:t>；霍夫，A</w:t>
      </w:r>
      <w:r>
        <w:rPr>
          <w:rStyle w:val="10"/>
          <w:highlight w:val="yellow"/>
        </w:rPr>
        <w:t>.</w:t>
      </w:r>
      <w:r>
        <w:rPr>
          <w:rStyle w:val="10"/>
        </w:rPr>
        <w:t>；Baig, J</w:t>
      </w:r>
      <w:r>
        <w:rPr>
          <w:rStyle w:val="10"/>
          <w:highlight w:val="yellow"/>
        </w:rPr>
        <w:t>.</w:t>
      </w:r>
      <w:r>
        <w:rPr>
          <w:rStyle w:val="10"/>
        </w:rPr>
        <w:t>；A</w:t>
      </w:r>
      <w:r>
        <w:rPr>
          <w:rStyle w:val="10"/>
          <w:highlight w:val="yellow"/>
        </w:rPr>
        <w:t>.</w:t>
      </w:r>
      <w:r>
        <w:rPr>
          <w:rStyle w:val="10"/>
        </w:rPr>
        <w:t>球；Goldstein, J</w:t>
      </w:r>
      <w:r>
        <w:rPr>
          <w:rStyle w:val="10"/>
          <w:highlight w:val="yellow"/>
        </w:rPr>
        <w:t>.</w:t>
      </w:r>
      <w:r>
        <w:rPr>
          <w:rStyle w:val="10"/>
        </w:rPr>
        <w:t>；Brunworth, J</w:t>
      </w:r>
      <w:r>
        <w:rPr>
          <w:rStyle w:val="10"/>
          <w:highlight w:val="yellow"/>
        </w:rPr>
        <w:t>.</w:t>
      </w:r>
      <w:r>
        <w:rPr>
          <w:rStyle w:val="10"/>
        </w:rPr>
        <w:t>；周，C</w:t>
      </w:r>
      <w:r>
        <w:rPr>
          <w:rStyle w:val="10"/>
          <w:highlight w:val="yellow"/>
        </w:rPr>
        <w:t>.</w:t>
      </w:r>
      <w:r>
        <w:rPr>
          <w:rStyle w:val="10"/>
        </w:rPr>
        <w:t>；Dybas, M</w:t>
      </w:r>
      <w:r>
        <w:rPr>
          <w:rStyle w:val="10"/>
          <w:highlight w:val="yellow"/>
        </w:rPr>
        <w:t>.</w:t>
      </w:r>
      <w:r>
        <w:rPr>
          <w:rStyle w:val="10"/>
        </w:rPr>
        <w:t>；Jacobs, R</w:t>
      </w:r>
      <w:r>
        <w:rPr>
          <w:rStyle w:val="10"/>
          <w:highlight w:val="yellow"/>
        </w:rPr>
        <w:t>.</w:t>
      </w:r>
      <w:r>
        <w:rPr>
          <w:rStyle w:val="10"/>
        </w:rPr>
        <w:t>J</w:t>
      </w:r>
      <w:r>
        <w:rPr>
          <w:rStyle w:val="10"/>
          <w:highlight w:val="yellow"/>
        </w:rPr>
        <w:t>.</w:t>
      </w:r>
      <w:r>
        <w:rPr>
          <w:rStyle w:val="10"/>
        </w:rPr>
        <w:t>；等人医学生在过渡到完全在线平台后，远程学习、压力水平和感知教育质量之间的关联。铜20 22，14，e24071。【谷歌学者】【CrossRef】</w:t>
      </w:r>
    </w:p>
    <w:p>
      <w:pPr>
        <w:keepNext w:val="0"/>
        <w:keepLines w:val="0"/>
        <w:widowControl/>
        <w:numPr>
          <w:ilvl w:val="0"/>
          <w:numId w:val="1"/>
        </w:numPr>
        <w:suppressLineNumbers w:val="0"/>
        <w:spacing w:before="0" w:beforeAutospacing="1" w:after="0" w:afterAutospacing="1"/>
        <w:ind w:left="720" w:hanging="360"/>
      </w:pPr>
      <w:r>
        <w:rPr>
          <w:rStyle w:val="10"/>
        </w:rPr>
        <w:t>Mheidly, N</w:t>
      </w:r>
      <w:r>
        <w:rPr>
          <w:rStyle w:val="10"/>
          <w:highlight w:val="yellow"/>
        </w:rPr>
        <w:t>.</w:t>
      </w:r>
      <w:r>
        <w:rPr>
          <w:rStyle w:val="10"/>
        </w:rPr>
        <w:t>; Fares, M</w:t>
      </w:r>
      <w:r>
        <w:rPr>
          <w:rStyle w:val="10"/>
          <w:highlight w:val="yellow"/>
        </w:rPr>
        <w:t>.</w:t>
      </w:r>
      <w:r>
        <w:rPr>
          <w:rStyle w:val="10"/>
        </w:rPr>
        <w:t>Y</w:t>
      </w:r>
      <w:r>
        <w:rPr>
          <w:rStyle w:val="10"/>
          <w:highlight w:val="yellow"/>
        </w:rPr>
        <w:t>.</w:t>
      </w:r>
      <w:r>
        <w:rPr>
          <w:rStyle w:val="10"/>
        </w:rPr>
        <w:t>; Fares, J</w:t>
      </w:r>
      <w:r>
        <w:rPr>
          <w:rStyle w:val="10"/>
          <w:highlight w:val="yellow"/>
        </w:rPr>
        <w:t>.</w:t>
      </w:r>
      <w:r>
        <w:rPr>
          <w:rStyle w:val="10"/>
        </w:rPr>
        <w:t xml:space="preserve"> Coping with stress and burnout associated with telecommunication and online learning</w:t>
      </w:r>
      <w:r>
        <w:rPr>
          <w:rStyle w:val="10"/>
          <w:highlight w:val="yellow"/>
        </w:rPr>
        <w:t>.</w:t>
      </w:r>
      <w:r>
        <w:rPr>
          <w:rStyle w:val="10"/>
        </w:rPr>
        <w:t xml:space="preserve"> Front</w:t>
      </w:r>
      <w:r>
        <w:rPr>
          <w:rStyle w:val="10"/>
          <w:highlight w:val="yellow"/>
        </w:rPr>
        <w:t>.</w:t>
      </w:r>
      <w:r>
        <w:rPr>
          <w:rStyle w:val="10"/>
        </w:rPr>
        <w:t xml:space="preserve"> Public Health 2020, 8, 574969</w:t>
      </w:r>
      <w:r>
        <w:rPr>
          <w:rStyle w:val="10"/>
          <w:highlight w:val="yellow"/>
        </w:rPr>
        <w:t>.</w:t>
      </w:r>
      <w:r>
        <w:rPr>
          <w:rStyle w:val="10"/>
        </w:rPr>
        <w:t xml:space="preserve"> [Google Scholar] [CrossRef] [PubMed]</w:t>
      </w:r>
      <w:r>
        <w:rPr>
          <w:rStyle w:val="10"/>
        </w:rPr>
        <w:fldChar w:fldCharType="begin"/>
      </w:r>
      <w:r>
        <w:rPr>
          <w:rStyle w:val="10"/>
        </w:rPr>
        <w:instrText xml:space="preserve"> HYPERLINK "https://scholar.google.com/scholar_lookup?title=Coping+with+stress+and+burnout+associated+with+telecommunication+and+online+learning&amp;author=Mheidly,+N.&amp;author=Fares,+M.Y.&amp;author=Fares,+J.&amp;publication_year=2020&amp;journal=Front.+Public+Health&amp;volume=8&amp;pages=574969&amp;doi=10.3389/fpubh.2020.574969&amp;pmid=33262967"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"https://doi.org/10.3389/fpubh.2020.574969"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"http://www.ncbi.nlm.nih.gov/pubmed/33262967"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M，N；票价，M</w:t>
      </w:r>
      <w:r>
        <w:rPr>
          <w:rStyle w:val="10"/>
          <w:highlight w:val="yellow"/>
        </w:rPr>
        <w:t>.</w:t>
      </w:r>
      <w:r>
        <w:rPr>
          <w:rStyle w:val="10"/>
        </w:rPr>
        <w:t xml:space="preserve"> Y</w:t>
      </w:r>
      <w:r>
        <w:rPr>
          <w:rStyle w:val="10"/>
          <w:highlight w:val="yellow"/>
        </w:rPr>
        <w:t>.</w:t>
      </w:r>
      <w:r>
        <w:rPr>
          <w:rStyle w:val="10"/>
        </w:rPr>
        <w:t>；Fares, J</w:t>
      </w:r>
      <w:r>
        <w:rPr>
          <w:rStyle w:val="10"/>
          <w:highlight w:val="yellow"/>
        </w:rPr>
        <w:t>.</w:t>
      </w:r>
      <w:r>
        <w:rPr>
          <w:rStyle w:val="10"/>
        </w:rPr>
        <w:t>应对与电信和在线学习相关的压力和倦怠。前面。公共卫生20 20,8, 574969。【谷歌学者】【CrossRef】【PubMed】</w:t>
      </w:r>
    </w:p>
    <w:p>
      <w:pPr>
        <w:keepNext w:val="0"/>
        <w:keepLines w:val="0"/>
        <w:widowControl/>
        <w:numPr>
          <w:ilvl w:val="0"/>
          <w:numId w:val="1"/>
        </w:numPr>
        <w:suppressLineNumbers w:val="0"/>
        <w:spacing w:before="0" w:beforeAutospacing="1" w:after="0" w:afterAutospacing="1"/>
        <w:ind w:left="720" w:hanging="360"/>
      </w:pPr>
      <w:r>
        <w:rPr>
          <w:rStyle w:val="10"/>
        </w:rPr>
        <w:t>Benila Pearl, J</w:t>
      </w:r>
      <w:r>
        <w:rPr>
          <w:rStyle w:val="10"/>
          <w:highlight w:val="yellow"/>
        </w:rPr>
        <w:t>.</w:t>
      </w:r>
      <w:r>
        <w:rPr>
          <w:rStyle w:val="10"/>
        </w:rPr>
        <w:t>; Arunfred, N</w:t>
      </w:r>
      <w:r>
        <w:rPr>
          <w:rStyle w:val="10"/>
          <w:highlight w:val="yellow"/>
        </w:rPr>
        <w:t>.</w:t>
      </w:r>
      <w:r>
        <w:rPr>
          <w:rStyle w:val="10"/>
        </w:rPr>
        <w:t xml:space="preserve"> A Comparative Study on the Concentration Skill between E-Learning Methods and Traditional Learning Methods among Higher Education Students</w:t>
      </w:r>
      <w:r>
        <w:rPr>
          <w:rStyle w:val="10"/>
          <w:highlight w:val="yellow"/>
        </w:rPr>
        <w:t>.</w:t>
      </w:r>
      <w:r>
        <w:rPr>
          <w:rStyle w:val="10"/>
        </w:rPr>
        <w:t xml:space="preserve"> Asia Pac</w:t>
      </w:r>
      <w:r>
        <w:rPr>
          <w:rStyle w:val="10"/>
          <w:highlight w:val="yellow"/>
        </w:rPr>
        <w:t>.</w:t>
      </w:r>
      <w:r>
        <w:rPr>
          <w:rStyle w:val="10"/>
        </w:rPr>
        <w:t xml:space="preserve"> J</w:t>
      </w:r>
      <w:r>
        <w:rPr>
          <w:rStyle w:val="10"/>
          <w:highlight w:val="yellow"/>
        </w:rPr>
        <w:t>.</w:t>
      </w:r>
      <w:r>
        <w:rPr>
          <w:rStyle w:val="10"/>
        </w:rPr>
        <w:t xml:space="preserve"> Multidiscip</w:t>
      </w:r>
      <w:r>
        <w:rPr>
          <w:rStyle w:val="10"/>
          <w:highlight w:val="yellow"/>
        </w:rPr>
        <w:t>.</w:t>
      </w:r>
      <w:r>
        <w:rPr>
          <w:rStyle w:val="10"/>
        </w:rPr>
        <w:t xml:space="preserve"> Res</w:t>
      </w:r>
      <w:r>
        <w:rPr>
          <w:rStyle w:val="10"/>
          <w:highlight w:val="yellow"/>
        </w:rPr>
        <w:t>.</w:t>
      </w:r>
      <w:r>
        <w:rPr>
          <w:rStyle w:val="10"/>
        </w:rPr>
        <w:t xml:space="preserve"> [Google Scholar]</w:t>
      </w:r>
      <w:r>
        <w:rPr>
          <w:rStyle w:val="10"/>
        </w:rPr>
        <w:fldChar w:fldCharType="begin"/>
      </w:r>
      <w:r>
        <w:rPr>
          <w:rStyle w:val="10"/>
        </w:rPr>
        <w:instrText xml:space="preserve"> HYPERLINK "https://scholar.google.com/scholar_lookup?title=A+Comparative+Study+on+the+Concentration+Skill+between+E-Learning+Methods+and+Traditional+Learning+Methods+among+Higher+Education+Students&amp;author=Benila+Pearl,+J.&amp;author=Arunfred,+N.&amp;publication_year=2019&amp;journal=Asia+Pac.+J.+Multidiscip.+Res.&amp;volume=7&amp;pages=67%E2%80%9373"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Benila Pearl, J</w:t>
      </w:r>
      <w:r>
        <w:rPr>
          <w:rStyle w:val="10"/>
          <w:highlight w:val="yellow"/>
        </w:rPr>
        <w:t>.</w:t>
      </w:r>
      <w:r>
        <w:rPr>
          <w:rStyle w:val="10"/>
        </w:rPr>
        <w:t>；Arunfred, N</w:t>
      </w:r>
      <w:r>
        <w:rPr>
          <w:rStyle w:val="10"/>
          <w:highlight w:val="yellow"/>
        </w:rPr>
        <w:t>.</w:t>
      </w:r>
      <w:r>
        <w:rPr>
          <w:rStyle w:val="10"/>
        </w:rPr>
        <w:t>高等教育学生电子学习方法与传统学习方法集中技巧的比较研究。亚洲公司J</w:t>
      </w:r>
      <w:r>
        <w:rPr>
          <w:rStyle w:val="10"/>
          <w:highlight w:val="yellow"/>
        </w:rPr>
        <w:t>.</w:t>
      </w:r>
      <w:r>
        <w:rPr>
          <w:rStyle w:val="10"/>
        </w:rPr>
        <w:t>多碟。决议2019, 7, 67–73</w:t>
      </w:r>
      <w:r>
        <w:rPr>
          <w:rStyle w:val="10"/>
          <w:highlight w:val="yellow"/>
        </w:rPr>
        <w:t>.</w:t>
      </w:r>
      <w:r>
        <w:rPr>
          <w:rStyle w:val="10"/>
        </w:rPr>
        <w:t xml:space="preserve">  [Google学者]</w:t>
      </w:r>
    </w:p>
    <w:p>
      <w:pPr>
        <w:keepNext w:val="0"/>
        <w:keepLines w:val="0"/>
        <w:widowControl/>
        <w:numPr>
          <w:ilvl w:val="0"/>
          <w:numId w:val="1"/>
        </w:numPr>
        <w:suppressLineNumbers w:val="0"/>
        <w:spacing w:before="0" w:beforeAutospacing="1" w:after="0" w:afterAutospacing="1"/>
        <w:ind w:left="720" w:hanging="360"/>
      </w:pPr>
      <w:r>
        <w:rPr>
          <w:rStyle w:val="10"/>
        </w:rPr>
        <w:t>O’Brien, O</w:t>
      </w:r>
      <w:r>
        <w:rPr>
          <w:rStyle w:val="10"/>
          <w:highlight w:val="yellow"/>
        </w:rPr>
        <w:t>.</w:t>
      </w:r>
      <w:r>
        <w:rPr>
          <w:rStyle w:val="10"/>
        </w:rPr>
        <w:t>; Sumich, A</w:t>
      </w:r>
      <w:r>
        <w:rPr>
          <w:rStyle w:val="10"/>
          <w:highlight w:val="yellow"/>
        </w:rPr>
        <w:t>.</w:t>
      </w:r>
      <w:r>
        <w:rPr>
          <w:rStyle w:val="10"/>
        </w:rPr>
        <w:t>; Kanjo, E</w:t>
      </w:r>
      <w:r>
        <w:rPr>
          <w:rStyle w:val="10"/>
          <w:highlight w:val="yellow"/>
        </w:rPr>
        <w:t>.</w:t>
      </w:r>
      <w:r>
        <w:rPr>
          <w:rStyle w:val="10"/>
        </w:rPr>
        <w:t>; Kuss, D</w:t>
      </w:r>
      <w:r>
        <w:rPr>
          <w:rStyle w:val="10"/>
          <w:highlight w:val="yellow"/>
        </w:rPr>
        <w:t>.</w:t>
      </w:r>
      <w:r>
        <w:rPr>
          <w:rStyle w:val="10"/>
        </w:rPr>
        <w:t xml:space="preserve"> WiFi at University: A Better Balance between Education Activity and Distraction Activity Needed</w:t>
      </w:r>
      <w:r>
        <w:rPr>
          <w:rStyle w:val="10"/>
          <w:highlight w:val="yellow"/>
        </w:rPr>
        <w:t>.</w:t>
      </w:r>
      <w:r>
        <w:rPr>
          <w:rStyle w:val="10"/>
        </w:rPr>
        <w:t xml:space="preserve"> Comput</w:t>
      </w:r>
      <w:r>
        <w:rPr>
          <w:rStyle w:val="10"/>
          <w:highlight w:val="yellow"/>
        </w:rPr>
        <w:t>.</w:t>
      </w:r>
      <w:r>
        <w:rPr>
          <w:rStyle w:val="10"/>
        </w:rPr>
        <w:t xml:space="preserve"> Educ</w:t>
      </w:r>
      <w:r>
        <w:rPr>
          <w:rStyle w:val="10"/>
          <w:highlight w:val="yellow"/>
        </w:rPr>
        <w:t>.</w:t>
      </w:r>
      <w:r>
        <w:rPr>
          <w:rStyle w:val="10"/>
        </w:rPr>
        <w:t xml:space="preserve"> Open 2022, 3, 100071</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WiFi+at+University:+A+Better+Balance+between+Education+Activity+and+Distraction+Activity+Needed&amp;author=O%E2%80%99Brien,+O.&amp;author=Sumich,+A.&amp;author=Kanjo,+E.&amp;author=Kuss,+D.&amp;publication_year=2022&amp;journal=Comput.+Educ.+Open&amp;volume=3&amp;pages=100071&amp;doi=10.1016/j.caeo.2021.100071"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"https://doi.org/10.1016/j.caeo.2021.100071"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O’Brien, O</w:t>
      </w:r>
      <w:r>
        <w:rPr>
          <w:rStyle w:val="10"/>
          <w:highlight w:val="yellow"/>
        </w:rPr>
        <w:t>.</w:t>
      </w:r>
      <w:r>
        <w:rPr>
          <w:rStyle w:val="10"/>
        </w:rPr>
        <w:t>Sumich, A</w:t>
      </w:r>
      <w:r>
        <w:rPr>
          <w:rStyle w:val="10"/>
          <w:highlight w:val="yellow"/>
        </w:rPr>
        <w:t>.</w:t>
      </w:r>
      <w:r>
        <w:rPr>
          <w:rStyle w:val="10"/>
        </w:rPr>
        <w:t>；Kanjo, E</w:t>
      </w:r>
      <w:r>
        <w:rPr>
          <w:rStyle w:val="10"/>
          <w:highlight w:val="yellow"/>
        </w:rPr>
        <w:t>.</w:t>
      </w:r>
      <w:r>
        <w:rPr>
          <w:rStyle w:val="10"/>
        </w:rPr>
        <w:t>；Kuss, D</w:t>
      </w:r>
      <w:r>
        <w:rPr>
          <w:rStyle w:val="10"/>
          <w:highlight w:val="yellow"/>
        </w:rPr>
        <w:t>.</w:t>
      </w:r>
      <w:r>
        <w:rPr>
          <w:rStyle w:val="10"/>
        </w:rPr>
        <w:t xml:space="preserve"> WiFi，大学：更好地平衡所需的教育活动和分心活动。计算。教育打开20 22，3，100071。【谷歌学者】【CrossRef】</w:t>
      </w:r>
    </w:p>
    <w:p>
      <w:pPr>
        <w:keepNext w:val="0"/>
        <w:keepLines w:val="0"/>
        <w:widowControl/>
        <w:numPr>
          <w:ilvl w:val="0"/>
          <w:numId w:val="1"/>
        </w:numPr>
        <w:suppressLineNumbers w:val="0"/>
        <w:spacing w:before="0" w:beforeAutospacing="1" w:after="0" w:afterAutospacing="1"/>
        <w:ind w:left="720" w:hanging="360"/>
      </w:pPr>
      <w:r>
        <w:rPr>
          <w:rStyle w:val="10"/>
        </w:rPr>
        <w:t>Goundar, S</w:t>
      </w:r>
      <w:r>
        <w:rPr>
          <w:rStyle w:val="10"/>
          <w:highlight w:val="yellow"/>
        </w:rPr>
        <w:t>.</w:t>
      </w:r>
      <w:r>
        <w:rPr>
          <w:rStyle w:val="10"/>
        </w:rPr>
        <w:t xml:space="preserve"> The distraction of technology in the classroom</w:t>
      </w:r>
      <w:r>
        <w:rPr>
          <w:rStyle w:val="10"/>
          <w:highlight w:val="yellow"/>
        </w:rPr>
        <w:t>.</w:t>
      </w:r>
      <w:r>
        <w:rPr>
          <w:rStyle w:val="10"/>
        </w:rPr>
        <w:t xml:space="preserve"> J</w:t>
      </w:r>
      <w:r>
        <w:rPr>
          <w:rStyle w:val="10"/>
          <w:highlight w:val="yellow"/>
        </w:rPr>
        <w:t>.</w:t>
      </w:r>
      <w:r>
        <w:rPr>
          <w:rStyle w:val="10"/>
        </w:rPr>
        <w:t xml:space="preserve"> Educ</w:t>
      </w:r>
      <w:r>
        <w:rPr>
          <w:rStyle w:val="10"/>
          <w:highlight w:val="yellow"/>
        </w:rPr>
        <w:t>.</w:t>
      </w:r>
      <w:r>
        <w:rPr>
          <w:rStyle w:val="10"/>
        </w:rPr>
        <w:t xml:space="preserve"> Hum</w:t>
      </w:r>
      <w:r>
        <w:rPr>
          <w:rStyle w:val="10"/>
          <w:highlight w:val="yellow"/>
        </w:rPr>
        <w:t>.</w:t>
      </w:r>
      <w:r>
        <w:rPr>
          <w:rStyle w:val="10"/>
        </w:rPr>
        <w:t xml:space="preserve"> Dev</w:t>
      </w:r>
      <w:r>
        <w:rPr>
          <w:rStyle w:val="10"/>
          <w:highlight w:val="yellow"/>
        </w:rPr>
        <w:t>.</w:t>
      </w:r>
      <w:r>
        <w:rPr>
          <w:rStyle w:val="10"/>
        </w:rPr>
        <w:t xml:space="preserve"> [Google Scholar]</w:t>
      </w:r>
      <w:r>
        <w:rPr>
          <w:rStyle w:val="10"/>
        </w:rPr>
        <w:fldChar w:fldCharType="begin"/>
      </w:r>
      <w:r>
        <w:rPr>
          <w:rStyle w:val="10"/>
        </w:rPr>
        <w:instrText xml:space="preserve"> HYPERLINK "https://scholar.google.com/scholar_lookup?title=The+distraction+of+technology+in+the+classroom&amp;author=Goundar,+S.&amp;publication_year=2014&amp;journal=J.+Educ.+Hum.+Dev.&amp;volume=3&amp;pages=211%E2%80%93229"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Goundar，S。课堂上技术的分散。J</w:t>
      </w:r>
      <w:r>
        <w:rPr>
          <w:rStyle w:val="10"/>
          <w:highlight w:val="yellow"/>
        </w:rPr>
        <w:t>.</w:t>
      </w:r>
      <w:r>
        <w:rPr>
          <w:rStyle w:val="10"/>
        </w:rPr>
        <w:t>教育嗡嗡声。开发2014, 3, 211–229</w:t>
      </w:r>
      <w:r>
        <w:rPr>
          <w:rStyle w:val="10"/>
          <w:highlight w:val="yellow"/>
        </w:rPr>
        <w:t>.</w:t>
      </w:r>
      <w:r>
        <w:rPr>
          <w:rStyle w:val="10"/>
        </w:rPr>
        <w:t xml:space="preserve">  [Google学者]</w:t>
      </w:r>
    </w:p>
    <w:p>
      <w:pPr>
        <w:keepNext w:val="0"/>
        <w:keepLines w:val="0"/>
        <w:widowControl/>
        <w:numPr>
          <w:ilvl w:val="0"/>
          <w:numId w:val="1"/>
        </w:numPr>
        <w:suppressLineNumbers w:val="0"/>
        <w:spacing w:before="0" w:beforeAutospacing="1" w:after="0" w:afterAutospacing="1"/>
        <w:ind w:left="720" w:hanging="360"/>
      </w:pPr>
      <w:r>
        <w:rPr>
          <w:rStyle w:val="10"/>
        </w:rPr>
        <w:t>Muthuprasad, T</w:t>
      </w:r>
      <w:r>
        <w:rPr>
          <w:rStyle w:val="10"/>
          <w:highlight w:val="yellow"/>
        </w:rPr>
        <w:t>.</w:t>
      </w:r>
      <w:r>
        <w:rPr>
          <w:rStyle w:val="10"/>
        </w:rPr>
        <w:t>; Aiswarya, S</w:t>
      </w:r>
      <w:r>
        <w:rPr>
          <w:rStyle w:val="10"/>
          <w:highlight w:val="yellow"/>
        </w:rPr>
        <w:t>.</w:t>
      </w:r>
      <w:r>
        <w:rPr>
          <w:rStyle w:val="10"/>
        </w:rPr>
        <w:t>; Aditya, K</w:t>
      </w:r>
      <w:r>
        <w:rPr>
          <w:rStyle w:val="10"/>
          <w:highlight w:val="yellow"/>
        </w:rPr>
        <w:t>.</w:t>
      </w:r>
      <w:r>
        <w:rPr>
          <w:rStyle w:val="10"/>
        </w:rPr>
        <w:t>S</w:t>
      </w:r>
      <w:r>
        <w:rPr>
          <w:rStyle w:val="10"/>
          <w:highlight w:val="yellow"/>
        </w:rPr>
        <w:t>.</w:t>
      </w:r>
      <w:r>
        <w:rPr>
          <w:rStyle w:val="10"/>
        </w:rPr>
        <w:t>; Jha, G</w:t>
      </w:r>
      <w:r>
        <w:rPr>
          <w:rStyle w:val="10"/>
          <w:highlight w:val="yellow"/>
        </w:rPr>
        <w:t>.</w:t>
      </w:r>
      <w:r>
        <w:rPr>
          <w:rStyle w:val="10"/>
        </w:rPr>
        <w:t>K</w:t>
      </w:r>
      <w:r>
        <w:rPr>
          <w:rStyle w:val="10"/>
          <w:highlight w:val="yellow"/>
        </w:rPr>
        <w:t>.</w:t>
      </w:r>
      <w:r>
        <w:rPr>
          <w:rStyle w:val="10"/>
        </w:rPr>
        <w:t xml:space="preserve"> Students’ perception and preference for online education in India during COVID-19 pandemic</w:t>
      </w:r>
      <w:r>
        <w:rPr>
          <w:rStyle w:val="10"/>
          <w:highlight w:val="yellow"/>
        </w:rPr>
        <w:t>.</w:t>
      </w:r>
      <w:r>
        <w:rPr>
          <w:rStyle w:val="10"/>
        </w:rPr>
        <w:t xml:space="preserve"> Soc</w:t>
      </w:r>
      <w:r>
        <w:rPr>
          <w:rStyle w:val="10"/>
          <w:highlight w:val="yellow"/>
        </w:rPr>
        <w:t>.</w:t>
      </w:r>
      <w:r>
        <w:rPr>
          <w:rStyle w:val="10"/>
        </w:rPr>
        <w:t xml:space="preserve"> Sci</w:t>
      </w:r>
      <w:r>
        <w:rPr>
          <w:rStyle w:val="10"/>
          <w:highlight w:val="yellow"/>
        </w:rPr>
        <w:t>.</w:t>
      </w:r>
      <w:r>
        <w:rPr>
          <w:rStyle w:val="10"/>
        </w:rPr>
        <w:t xml:space="preserve"> Humanit</w:t>
      </w:r>
      <w:r>
        <w:rPr>
          <w:rStyle w:val="10"/>
          <w:highlight w:val="yellow"/>
        </w:rPr>
        <w:t>.</w:t>
      </w:r>
      <w:r>
        <w:rPr>
          <w:rStyle w:val="10"/>
        </w:rPr>
        <w:t xml:space="preserve"> Open 2021, 3, 100101</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Students%E2%80%99+perception+and+preference+for+online+education+in+India+during+COVID-19+pandemic&amp;author=Muthuprasad,+T.&amp;author=Aiswarya,+S.&amp;author=Aditya,+K.S.&amp;author=Jha,+G.K.&amp;publication_year=2021&amp;journal=Soc.+Sci.+Humanit.+Open&amp;volume=3&amp;pages=100101&amp;doi=10.1016/j.ssaho.2020.100101"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"https://doi.org/10.1016/j.ssaho.2020.100101"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穆特普拉萨德，T</w:t>
      </w:r>
      <w:r>
        <w:rPr>
          <w:rStyle w:val="10"/>
          <w:highlight w:val="yellow"/>
        </w:rPr>
        <w:t>.</w:t>
      </w:r>
      <w:r>
        <w:rPr>
          <w:rStyle w:val="10"/>
        </w:rPr>
        <w:t>；Aiswarya, S</w:t>
      </w:r>
      <w:r>
        <w:rPr>
          <w:rStyle w:val="10"/>
          <w:highlight w:val="yellow"/>
        </w:rPr>
        <w:t>.</w:t>
      </w:r>
      <w:r>
        <w:rPr>
          <w:rStyle w:val="10"/>
        </w:rPr>
        <w:t>；Aditya, K</w:t>
      </w:r>
      <w:r>
        <w:rPr>
          <w:rStyle w:val="10"/>
          <w:highlight w:val="yellow"/>
        </w:rPr>
        <w:t>.</w:t>
      </w:r>
      <w:r>
        <w:rPr>
          <w:rStyle w:val="10"/>
        </w:rPr>
        <w:t>S</w:t>
      </w:r>
      <w:r>
        <w:rPr>
          <w:rStyle w:val="10"/>
          <w:highlight w:val="yellow"/>
        </w:rPr>
        <w:t>.</w:t>
      </w:r>
      <w:r>
        <w:rPr>
          <w:rStyle w:val="10"/>
        </w:rPr>
        <w:t>；Jha, G</w:t>
      </w:r>
      <w:r>
        <w:rPr>
          <w:rStyle w:val="10"/>
          <w:highlight w:val="yellow"/>
        </w:rPr>
        <w:t>.</w:t>
      </w:r>
      <w:r>
        <w:rPr>
          <w:rStyle w:val="10"/>
        </w:rPr>
        <w:t>K</w:t>
      </w:r>
      <w:r>
        <w:rPr>
          <w:rStyle w:val="10"/>
          <w:highlight w:val="yellow"/>
        </w:rPr>
        <w:t>.</w:t>
      </w:r>
      <w:r>
        <w:rPr>
          <w:rStyle w:val="10"/>
        </w:rPr>
        <w:t>COVID-19大流行病期间印度学生对在线教育的认知和偏好。SOC。SCI。人性化。打开20 21，3，100101。【谷歌学者】【CrossRef】</w:t>
      </w:r>
    </w:p>
    <w:p>
      <w:pPr>
        <w:keepNext w:val="0"/>
        <w:keepLines w:val="0"/>
        <w:widowControl/>
        <w:numPr>
          <w:ilvl w:val="0"/>
          <w:numId w:val="1"/>
        </w:numPr>
        <w:suppressLineNumbers w:val="0"/>
        <w:spacing w:before="0" w:beforeAutospacing="1" w:after="0" w:afterAutospacing="1"/>
        <w:ind w:left="720" w:hanging="360"/>
      </w:pPr>
      <w:r>
        <w:rPr>
          <w:rStyle w:val="10"/>
        </w:rPr>
        <w:t>Sifat, R</w:t>
      </w:r>
      <w:r>
        <w:rPr>
          <w:rStyle w:val="10"/>
          <w:highlight w:val="yellow"/>
        </w:rPr>
        <w:t>.</w:t>
      </w:r>
      <w:r>
        <w:rPr>
          <w:rStyle w:val="10"/>
        </w:rPr>
        <w:t>I</w:t>
      </w:r>
      <w:r>
        <w:rPr>
          <w:rStyle w:val="10"/>
          <w:highlight w:val="yellow"/>
        </w:rPr>
        <w:t>.</w:t>
      </w:r>
      <w:r>
        <w:rPr>
          <w:rStyle w:val="10"/>
        </w:rPr>
        <w:t xml:space="preserve"> COVID-19 pandemic: Mental stress, depression, anxiety among the university students in Bangladesh</w:t>
      </w:r>
      <w:r>
        <w:rPr>
          <w:rStyle w:val="10"/>
          <w:highlight w:val="yellow"/>
        </w:rPr>
        <w:t>.</w:t>
      </w:r>
      <w:r>
        <w:rPr>
          <w:rStyle w:val="10"/>
        </w:rPr>
        <w:t xml:space="preserve"> Int</w:t>
      </w:r>
      <w:r>
        <w:rPr>
          <w:rStyle w:val="10"/>
          <w:highlight w:val="yellow"/>
        </w:rPr>
        <w:t>.</w:t>
      </w:r>
      <w:r>
        <w:rPr>
          <w:rStyle w:val="10"/>
        </w:rPr>
        <w:t xml:space="preserve"> J</w:t>
      </w:r>
      <w:r>
        <w:rPr>
          <w:rStyle w:val="10"/>
          <w:highlight w:val="yellow"/>
        </w:rPr>
        <w:t>.</w:t>
      </w:r>
      <w:r>
        <w:rPr>
          <w:rStyle w:val="10"/>
        </w:rPr>
        <w:t xml:space="preserve"> Soc</w:t>
      </w:r>
      <w:r>
        <w:rPr>
          <w:rStyle w:val="10"/>
          <w:highlight w:val="yellow"/>
        </w:rPr>
        <w:t>.</w:t>
      </w:r>
      <w:r>
        <w:rPr>
          <w:rStyle w:val="10"/>
        </w:rPr>
        <w:t xml:space="preserve"> Psychiatry 2021, 67, 609–610</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COVID-19+pandemic:+Mental+stress,+depression,+anxiety+among+the+university+students+in+Bangladesh&amp;author=Sifat,+R.I.&amp;publication_year=2021&amp;journal=Int.+J.+Soc.+Psychiatry&amp;volume=67&amp;pages=609%E2%80%93610&amp;doi=10.1177/0020764020965995"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"https://doi.org/10.1177/0020764020965995"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西法特，R</w:t>
      </w:r>
      <w:r>
        <w:rPr>
          <w:rStyle w:val="10"/>
          <w:highlight w:val="yellow"/>
        </w:rPr>
        <w:t>.</w:t>
      </w:r>
      <w:r>
        <w:rPr>
          <w:rStyle w:val="10"/>
        </w:rPr>
        <w:t>I</w:t>
      </w:r>
      <w:r>
        <w:rPr>
          <w:rStyle w:val="10"/>
          <w:highlight w:val="yellow"/>
        </w:rPr>
        <w:t>.</w:t>
      </w:r>
      <w:r>
        <w:rPr>
          <w:rStyle w:val="10"/>
        </w:rPr>
        <w:t>COVID-19大流行病：孟加拉大学生的心理压力、抑郁、焦虑。内部J</w:t>
      </w:r>
      <w:r>
        <w:rPr>
          <w:rStyle w:val="10"/>
          <w:highlight w:val="yellow"/>
        </w:rPr>
        <w:t>.</w:t>
      </w:r>
      <w:r>
        <w:rPr>
          <w:rStyle w:val="10"/>
        </w:rPr>
        <w:t>Soc</w:t>
      </w:r>
      <w:r>
        <w:rPr>
          <w:rStyle w:val="10"/>
          <w:highlight w:val="yellow"/>
        </w:rPr>
        <w:t>.</w:t>
      </w:r>
      <w:r>
        <w:rPr>
          <w:rStyle w:val="10"/>
        </w:rPr>
        <w:t>精神病学20 21，67，609-610。【谷歌学者】【CrossRef】</w:t>
      </w:r>
    </w:p>
    <w:p>
      <w:pPr>
        <w:keepNext w:val="0"/>
        <w:keepLines w:val="0"/>
        <w:widowControl/>
        <w:numPr>
          <w:ilvl w:val="0"/>
          <w:numId w:val="1"/>
        </w:numPr>
        <w:suppressLineNumbers w:val="0"/>
        <w:spacing w:before="0" w:beforeAutospacing="1" w:after="0" w:afterAutospacing="1"/>
        <w:ind w:left="720" w:hanging="360"/>
      </w:pPr>
      <w:r>
        <w:rPr>
          <w:rStyle w:val="10"/>
        </w:rPr>
        <w:t>Cullinan, J</w:t>
      </w:r>
      <w:r>
        <w:rPr>
          <w:rStyle w:val="10"/>
          <w:highlight w:val="yellow"/>
        </w:rPr>
        <w:t>.</w:t>
      </w:r>
      <w:r>
        <w:rPr>
          <w:rStyle w:val="10"/>
        </w:rPr>
        <w:t>; Flannery, D</w:t>
      </w:r>
      <w:r>
        <w:rPr>
          <w:rStyle w:val="10"/>
          <w:highlight w:val="yellow"/>
        </w:rPr>
        <w:t>.</w:t>
      </w:r>
      <w:r>
        <w:rPr>
          <w:rStyle w:val="10"/>
        </w:rPr>
        <w:t>; Harold, J</w:t>
      </w:r>
      <w:r>
        <w:rPr>
          <w:rStyle w:val="10"/>
          <w:highlight w:val="yellow"/>
        </w:rPr>
        <w:t>.</w:t>
      </w:r>
      <w:r>
        <w:rPr>
          <w:rStyle w:val="10"/>
        </w:rPr>
        <w:t>; Lyons, S</w:t>
      </w:r>
      <w:r>
        <w:rPr>
          <w:rStyle w:val="10"/>
          <w:highlight w:val="yellow"/>
        </w:rPr>
        <w:t>.</w:t>
      </w:r>
      <w:r>
        <w:rPr>
          <w:rStyle w:val="10"/>
        </w:rPr>
        <w:t>; Palcic, D</w:t>
      </w:r>
      <w:r>
        <w:rPr>
          <w:rStyle w:val="10"/>
          <w:highlight w:val="yellow"/>
        </w:rPr>
        <w:t>.</w:t>
      </w:r>
      <w:r>
        <w:rPr>
          <w:rStyle w:val="10"/>
        </w:rPr>
        <w:t xml:space="preserve"> The disconnected: COVID-19 and disparities in access to quality broadband for higher education students</w:t>
      </w:r>
      <w:r>
        <w:rPr>
          <w:rStyle w:val="10"/>
          <w:highlight w:val="yellow"/>
        </w:rPr>
        <w:t>.</w:t>
      </w:r>
      <w:r>
        <w:rPr>
          <w:rStyle w:val="10"/>
        </w:rPr>
        <w:t xml:space="preserve"> Int</w:t>
      </w:r>
      <w:r>
        <w:rPr>
          <w:rStyle w:val="10"/>
          <w:highlight w:val="yellow"/>
        </w:rPr>
        <w:t>.</w:t>
      </w:r>
      <w:r>
        <w:rPr>
          <w:rStyle w:val="10"/>
        </w:rPr>
        <w:t xml:space="preserve"> J</w:t>
      </w:r>
      <w:r>
        <w:rPr>
          <w:rStyle w:val="10"/>
          <w:highlight w:val="yellow"/>
        </w:rPr>
        <w:t>.</w:t>
      </w:r>
      <w:r>
        <w:rPr>
          <w:rStyle w:val="10"/>
        </w:rPr>
        <w:t xml:space="preserve"> Educ</w:t>
      </w:r>
      <w:r>
        <w:rPr>
          <w:rStyle w:val="10"/>
          <w:highlight w:val="yellow"/>
        </w:rPr>
        <w:t>.</w:t>
      </w:r>
      <w:r>
        <w:rPr>
          <w:rStyle w:val="10"/>
        </w:rPr>
        <w:t xml:space="preserve"> Technol</w:t>
      </w:r>
      <w:r>
        <w:rPr>
          <w:rStyle w:val="10"/>
          <w:highlight w:val="yellow"/>
        </w:rPr>
        <w:t>.</w:t>
      </w:r>
      <w:r>
        <w:rPr>
          <w:rStyle w:val="10"/>
        </w:rPr>
        <w:t xml:space="preserve"> High</w:t>
      </w:r>
      <w:r>
        <w:rPr>
          <w:rStyle w:val="10"/>
          <w:highlight w:val="yellow"/>
        </w:rPr>
        <w:t>.</w:t>
      </w:r>
      <w:r>
        <w:rPr>
          <w:rStyle w:val="10"/>
        </w:rPr>
        <w:t xml:space="preserve"> Educ</w:t>
      </w:r>
      <w:r>
        <w:rPr>
          <w:rStyle w:val="10"/>
          <w:highlight w:val="yellow"/>
        </w:rPr>
        <w:t>.</w:t>
      </w:r>
      <w:r>
        <w:rPr>
          <w:rStyle w:val="10"/>
        </w:rPr>
        <w:t xml:space="preserve"> [Google Scholar] [CrossRef] [PubMed]</w:t>
      </w:r>
      <w:r>
        <w:rPr>
          <w:rStyle w:val="10"/>
        </w:rPr>
        <w:fldChar w:fldCharType="begin"/>
      </w:r>
      <w:r>
        <w:rPr>
          <w:rStyle w:val="10"/>
        </w:rPr>
        <w:instrText xml:space="preserve"> HYPERLINK "https://scholar.google.com/scholar_lookup?title=The+disconnected:+COVID-19+and+disparities+in+access+to+quality+broadband+for+higher+education+students&amp;author=Cullinan,+J.&amp;author=Flannery,+D.&amp;author=Harold,+J.&amp;author=Lyons,+S.&amp;author=Palcic,+D.&amp;publication_year=2021&amp;journal=Int.+J.+Educ.+Technol.+High.+Educ.&amp;volume=18&amp;pages=1%E2%80%9321&amp;doi=10.1186/s41239-021-00262-1&amp;pmid=34778524"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"https://doi.org/10.1186/s41239-021-00262-1"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"http://www.ncbi.nlm.nih.gov/pubmed/34778524"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Cullinan, J</w:t>
      </w:r>
      <w:r>
        <w:rPr>
          <w:rStyle w:val="10"/>
          <w:highlight w:val="yellow"/>
        </w:rPr>
        <w:t>.</w:t>
      </w:r>
      <w:r>
        <w:rPr>
          <w:rStyle w:val="10"/>
        </w:rPr>
        <w:t>；弗兰纳利，D</w:t>
      </w:r>
      <w:r>
        <w:rPr>
          <w:rStyle w:val="10"/>
          <w:highlight w:val="yellow"/>
        </w:rPr>
        <w:t>.</w:t>
      </w:r>
      <w:r>
        <w:rPr>
          <w:rStyle w:val="10"/>
        </w:rPr>
        <w:t>；Harold, J</w:t>
      </w:r>
      <w:r>
        <w:rPr>
          <w:rStyle w:val="10"/>
          <w:highlight w:val="yellow"/>
        </w:rPr>
        <w:t>.</w:t>
      </w:r>
      <w:r>
        <w:rPr>
          <w:rStyle w:val="10"/>
        </w:rPr>
        <w:t>；里昂，S</w:t>
      </w:r>
      <w:r>
        <w:rPr>
          <w:rStyle w:val="10"/>
          <w:highlight w:val="yellow"/>
        </w:rPr>
        <w:t>.</w:t>
      </w:r>
      <w:r>
        <w:rPr>
          <w:rStyle w:val="10"/>
        </w:rPr>
        <w:t>；Palcic, D</w:t>
      </w:r>
      <w:r>
        <w:rPr>
          <w:rStyle w:val="10"/>
          <w:highlight w:val="yellow"/>
        </w:rPr>
        <w:t>.</w:t>
      </w:r>
      <w:r>
        <w:rPr>
          <w:rStyle w:val="10"/>
        </w:rPr>
        <w:t>断开连接：2019冠状病毒和高等教育学生获得优质宽带的差距。内部J</w:t>
      </w:r>
      <w:r>
        <w:rPr>
          <w:rStyle w:val="10"/>
          <w:highlight w:val="yellow"/>
        </w:rPr>
        <w:t>.</w:t>
      </w:r>
      <w:r>
        <w:rPr>
          <w:rStyle w:val="10"/>
        </w:rPr>
        <w:t>教育技术高。教育2021, 18, 1–21</w:t>
      </w:r>
      <w:r>
        <w:rPr>
          <w:rStyle w:val="10"/>
          <w:highlight w:val="yellow"/>
        </w:rPr>
        <w:t>.</w:t>
      </w:r>
      <w:r>
        <w:rPr>
          <w:rStyle w:val="10"/>
        </w:rPr>
        <w:t xml:space="preserve"> 【谷歌学者】【CrossRef】【PubMed】</w:t>
      </w:r>
    </w:p>
    <w:p>
      <w:pPr>
        <w:keepNext w:val="0"/>
        <w:keepLines w:val="0"/>
        <w:widowControl/>
        <w:numPr>
          <w:ilvl w:val="0"/>
          <w:numId w:val="1"/>
        </w:numPr>
        <w:suppressLineNumbers w:val="0"/>
        <w:spacing w:before="0" w:beforeAutospacing="1" w:after="0" w:afterAutospacing="1"/>
        <w:ind w:left="720" w:hanging="360"/>
      </w:pPr>
      <w:r>
        <w:rPr>
          <w:rStyle w:val="10"/>
        </w:rPr>
        <w:t>Ringle, C</w:t>
      </w:r>
      <w:r>
        <w:rPr>
          <w:rStyle w:val="10"/>
          <w:highlight w:val="yellow"/>
        </w:rPr>
        <w:t>.</w:t>
      </w:r>
      <w:r>
        <w:rPr>
          <w:rStyle w:val="10"/>
        </w:rPr>
        <w:t>M</w:t>
      </w:r>
      <w:r>
        <w:rPr>
          <w:rStyle w:val="10"/>
          <w:highlight w:val="yellow"/>
        </w:rPr>
        <w:t>.</w:t>
      </w:r>
      <w:r>
        <w:rPr>
          <w:rStyle w:val="10"/>
        </w:rPr>
        <w:t>; Wende, S</w:t>
      </w:r>
      <w:r>
        <w:rPr>
          <w:rStyle w:val="10"/>
          <w:highlight w:val="yellow"/>
        </w:rPr>
        <w:t>.</w:t>
      </w:r>
      <w:r>
        <w:rPr>
          <w:rStyle w:val="10"/>
        </w:rPr>
        <w:t>; Becker, J</w:t>
      </w:r>
      <w:r>
        <w:rPr>
          <w:rStyle w:val="10"/>
          <w:highlight w:val="yellow"/>
        </w:rPr>
        <w:t>.</w:t>
      </w:r>
      <w:r>
        <w:rPr>
          <w:rStyle w:val="10"/>
        </w:rPr>
        <w:t>M</w:t>
      </w:r>
      <w:r>
        <w:rPr>
          <w:rStyle w:val="10"/>
          <w:highlight w:val="yellow"/>
        </w:rPr>
        <w:t>.</w:t>
      </w:r>
      <w:r>
        <w:rPr>
          <w:rStyle w:val="10"/>
        </w:rPr>
        <w:t xml:space="preserve"> SmartPLS 4</w:t>
      </w:r>
      <w:r>
        <w:rPr>
          <w:rStyle w:val="10"/>
          <w:highlight w:val="yellow"/>
        </w:rPr>
        <w:t>.</w:t>
      </w:r>
      <w:r>
        <w:rPr>
          <w:rStyle w:val="10"/>
        </w:rPr>
        <w:t xml:space="preserve"> Boenningstedt: SmartPLS GmbH</w:t>
      </w:r>
      <w:r>
        <w:rPr>
          <w:rStyle w:val="10"/>
          <w:highlight w:val="yellow"/>
        </w:rPr>
        <w:t>.</w:t>
      </w:r>
      <w:r>
        <w:rPr>
          <w:rStyle w:val="10"/>
        </w:rPr>
        <w:t xml:space="preserve"> Available online: http://www</w:t>
      </w:r>
      <w:r>
        <w:rPr>
          <w:rStyle w:val="10"/>
          <w:highlight w:val="yellow"/>
        </w:rPr>
        <w:t>.</w:t>
      </w:r>
      <w:r>
        <w:rPr>
          <w:rStyle w:val="10"/>
        </w:rPr>
        <w:t>smartpls</w:t>
      </w:r>
      <w:r>
        <w:rPr>
          <w:rStyle w:val="10"/>
          <w:highlight w:val="yellow"/>
        </w:rPr>
        <w:t>.</w:t>
      </w:r>
      <w:r>
        <w:rPr>
          <w:rStyle w:val="10"/>
        </w:rPr>
        <w:t>com (accessed on 6 November 2022)</w:t>
      </w:r>
      <w:r>
        <w:rPr>
          <w:rStyle w:val="10"/>
          <w:highlight w:val="yellow"/>
        </w:rPr>
        <w:t>.</w:t>
      </w:r>
      <w:r>
        <w:rPr>
          <w:rStyle w:val="10"/>
        </w:rPr>
        <w:t xml:space="preserve"> HYPERLINK "http://www</w:t>
      </w:r>
      <w:r>
        <w:rPr>
          <w:rStyle w:val="10"/>
          <w:highlight w:val="yellow"/>
        </w:rPr>
        <w:t>.</w:t>
      </w:r>
      <w:r>
        <w:rPr>
          <w:rStyle w:val="10"/>
        </w:rPr>
        <w:t>smartpls</w:t>
      </w:r>
      <w:r>
        <w:rPr>
          <w:rStyle w:val="10"/>
          <w:highlight w:val="yellow"/>
        </w:rPr>
        <w:t>.</w:t>
      </w:r>
      <w:r>
        <w:rPr>
          <w:rStyle w:val="10"/>
        </w:rPr>
        <w:t>com" \t "https://www</w:t>
      </w:r>
      <w:r>
        <w:rPr>
          <w:rStyle w:val="10"/>
          <w:highlight w:val="yellow"/>
        </w:rPr>
        <w:t>.</w:t>
      </w:r>
      <w:r>
        <w:rPr>
          <w:rStyle w:val="10"/>
        </w:rPr>
        <w:t>mdpi</w:t>
      </w:r>
      <w:r>
        <w:rPr>
          <w:rStyle w:val="10"/>
          <w:highlight w:val="yellow"/>
        </w:rPr>
        <w:t>.</w:t>
      </w:r>
      <w:r>
        <w:rPr>
          <w:rStyle w:val="10"/>
        </w:rPr>
        <w:t xml:space="preserve">com/2079-9292/12/2/_blank" </w:t>
      </w:r>
    </w:p>
    <w:p>
      <w:pPr>
        <w:keepNext w:val="0"/>
        <w:keepLines w:val="0"/>
        <w:widowControl/>
        <w:numPr>
          <w:ilvl w:val="0"/>
          <w:numId w:val="1"/>
        </w:numPr>
        <w:suppressLineNumbers w:val="0"/>
        <w:spacing w:before="0" w:beforeAutospacing="1" w:after="0" w:afterAutospacing="1"/>
        <w:ind w:left="720" w:hanging="360"/>
      </w:pPr>
      <w:r>
        <w:rPr>
          <w:rStyle w:val="10"/>
        </w:rPr>
        <w:t>Ringle, C</w:t>
      </w:r>
      <w:r>
        <w:rPr>
          <w:rStyle w:val="10"/>
          <w:highlight w:val="yellow"/>
        </w:rPr>
        <w:t>.</w:t>
      </w:r>
      <w:r>
        <w:rPr>
          <w:rStyle w:val="10"/>
        </w:rPr>
        <w:t>M</w:t>
      </w:r>
      <w:r>
        <w:rPr>
          <w:rStyle w:val="10"/>
          <w:highlight w:val="yellow"/>
        </w:rPr>
        <w:t>.</w:t>
      </w:r>
      <w:r>
        <w:rPr>
          <w:rStyle w:val="10"/>
        </w:rPr>
        <w:t>；文德，S</w:t>
      </w:r>
      <w:r>
        <w:rPr>
          <w:rStyle w:val="10"/>
          <w:highlight w:val="yellow"/>
        </w:rPr>
        <w:t>.</w:t>
      </w:r>
      <w:r>
        <w:rPr>
          <w:rStyle w:val="10"/>
        </w:rPr>
        <w:t>；贝克尔，J</w:t>
      </w:r>
      <w:r>
        <w:rPr>
          <w:rStyle w:val="10"/>
          <w:highlight w:val="yellow"/>
        </w:rPr>
        <w:t>.</w:t>
      </w:r>
      <w:r>
        <w:rPr>
          <w:rStyle w:val="10"/>
        </w:rPr>
        <w:t>M</w:t>
      </w:r>
      <w:r>
        <w:rPr>
          <w:rStyle w:val="10"/>
          <w:highlight w:val="yellow"/>
        </w:rPr>
        <w:t>.</w:t>
      </w:r>
      <w:r>
        <w:rPr>
          <w:rStyle w:val="10"/>
        </w:rPr>
        <w:t>SmartPLS 4</w:t>
      </w:r>
      <w:r>
        <w:rPr>
          <w:rStyle w:val="10"/>
          <w:highlight w:val="yellow"/>
        </w:rPr>
        <w:t>..</w:t>
      </w:r>
      <w:r>
        <w:rPr>
          <w:rStyle w:val="10"/>
        </w:rPr>
        <w:t>Boenningstedt：SmartPLS GmbH。2015</w:t>
      </w:r>
      <w:r>
        <w:rPr>
          <w:rStyle w:val="10"/>
          <w:highlight w:val="yellow"/>
        </w:rPr>
        <w:t>.</w:t>
      </w:r>
      <w:r>
        <w:rPr>
          <w:rStyle w:val="10"/>
        </w:rPr>
        <w:t xml:space="preserve"> 在线访问：http://www</w:t>
      </w:r>
      <w:r>
        <w:rPr>
          <w:rStyle w:val="10"/>
          <w:highlight w:val="yellow"/>
        </w:rPr>
        <w:t>.</w:t>
      </w:r>
      <w:r>
        <w:rPr>
          <w:rStyle w:val="10"/>
        </w:rPr>
        <w:t>smartpls</w:t>
      </w:r>
      <w:r>
        <w:rPr>
          <w:rStyle w:val="10"/>
          <w:highlight w:val="yellow"/>
        </w:rPr>
        <w:t>.</w:t>
      </w:r>
      <w:r>
        <w:rPr>
          <w:rStyle w:val="10"/>
        </w:rPr>
        <w:t>com（2022年11月6日访问）。</w:t>
      </w:r>
    </w:p>
    <w:p>
      <w:pPr>
        <w:keepNext w:val="0"/>
        <w:keepLines w:val="0"/>
        <w:widowControl/>
        <w:numPr>
          <w:ilvl w:val="0"/>
          <w:numId w:val="1"/>
        </w:numPr>
        <w:suppressLineNumbers w:val="0"/>
        <w:spacing w:before="0" w:beforeAutospacing="1" w:after="0" w:afterAutospacing="1"/>
        <w:ind w:left="720" w:hanging="360"/>
      </w:pPr>
      <w:r>
        <w:rPr>
          <w:rStyle w:val="10"/>
        </w:rPr>
        <w:t>Kock, N</w:t>
      </w:r>
      <w:r>
        <w:rPr>
          <w:rStyle w:val="10"/>
          <w:highlight w:val="yellow"/>
        </w:rPr>
        <w:t>.</w:t>
      </w:r>
      <w:r>
        <w:rPr>
          <w:rStyle w:val="10"/>
        </w:rPr>
        <w:t>; Hadaya, P</w:t>
      </w:r>
      <w:r>
        <w:rPr>
          <w:rStyle w:val="10"/>
          <w:highlight w:val="yellow"/>
        </w:rPr>
        <w:t>.</w:t>
      </w:r>
      <w:r>
        <w:rPr>
          <w:rStyle w:val="10"/>
        </w:rPr>
        <w:t xml:space="preserve"> Minimum sample size estimation in PLS-SEM: The inverse square root and gamma-exponential methods</w:t>
      </w:r>
      <w:r>
        <w:rPr>
          <w:rStyle w:val="10"/>
          <w:highlight w:val="yellow"/>
        </w:rPr>
        <w:t>.</w:t>
      </w:r>
      <w:r>
        <w:rPr>
          <w:rStyle w:val="10"/>
        </w:rPr>
        <w:t xml:space="preserve"> Inf</w:t>
      </w:r>
      <w:r>
        <w:rPr>
          <w:rStyle w:val="10"/>
          <w:highlight w:val="yellow"/>
        </w:rPr>
        <w:t>.</w:t>
      </w:r>
      <w:r>
        <w:rPr>
          <w:rStyle w:val="10"/>
        </w:rPr>
        <w:t xml:space="preserve"> Syst</w:t>
      </w:r>
      <w:r>
        <w:rPr>
          <w:rStyle w:val="10"/>
          <w:highlight w:val="yellow"/>
        </w:rPr>
        <w:t>.</w:t>
      </w:r>
      <w:r>
        <w:rPr>
          <w:rStyle w:val="10"/>
        </w:rPr>
        <w:t xml:space="preserve"> J</w:t>
      </w:r>
      <w:r>
        <w:rPr>
          <w:rStyle w:val="10"/>
          <w:highlight w:val="yellow"/>
        </w:rPr>
        <w:t>.</w:t>
      </w:r>
      <w:r>
        <w:rPr>
          <w:rStyle w:val="10"/>
        </w:rPr>
        <w:t xml:space="preserve"> 2018, 28, 227–261</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Minimum+sample+size+estimation+in+PLS-SEM:+The+inverse+square+root+and+gamma-exponential+methods&amp;author=Kock,+N.&amp;author=Hadaya,+P.&amp;publication_year=2018&amp;journal=Inf.+Syst.+J.&amp;volume=28&amp;pages=227%E2%80%93261&amp;doi=10.1111/isj.12131"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"https://doi.org/10.1111/isj.12131"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Kock, N</w:t>
      </w:r>
      <w:r>
        <w:rPr>
          <w:rStyle w:val="10"/>
          <w:highlight w:val="yellow"/>
        </w:rPr>
        <w:t>.</w:t>
      </w:r>
      <w:r>
        <w:rPr>
          <w:rStyle w:val="10"/>
        </w:rPr>
        <w:t>；Hadaya, P</w:t>
      </w:r>
      <w:r>
        <w:rPr>
          <w:rStyle w:val="10"/>
          <w:highlight w:val="yellow"/>
        </w:rPr>
        <w:t>.</w:t>
      </w:r>
      <w:r>
        <w:rPr>
          <w:rStyle w:val="10"/>
        </w:rPr>
        <w:t xml:space="preserve"> PLS-SEM中的最小样本量估算：反平方根和伽马指数方法。INF</w:t>
      </w:r>
      <w:r>
        <w:rPr>
          <w:rStyle w:val="10"/>
          <w:highlight w:val="yellow"/>
        </w:rPr>
        <w:t>.</w:t>
      </w:r>
      <w:r>
        <w:rPr>
          <w:rStyle w:val="10"/>
        </w:rPr>
        <w:t>系统J</w:t>
      </w:r>
      <w:r>
        <w:rPr>
          <w:rStyle w:val="10"/>
          <w:highlight w:val="yellow"/>
        </w:rPr>
        <w:t>.</w:t>
      </w:r>
      <w:r>
        <w:rPr>
          <w:rStyle w:val="10"/>
        </w:rPr>
        <w:t xml:space="preserve"> 20 18,28,227 – 261</w:t>
      </w:r>
      <w:r>
        <w:rPr>
          <w:rStyle w:val="10"/>
          <w:highlight w:val="yellow"/>
        </w:rPr>
        <w:t>.</w:t>
      </w:r>
      <w:r>
        <w:rPr>
          <w:rStyle w:val="10"/>
        </w:rPr>
        <w:t>【谷歌学者】【CrossRef】</w:t>
      </w:r>
    </w:p>
    <w:p>
      <w:pPr>
        <w:keepNext w:val="0"/>
        <w:keepLines w:val="0"/>
        <w:widowControl/>
        <w:numPr>
          <w:ilvl w:val="0"/>
          <w:numId w:val="1"/>
        </w:numPr>
        <w:suppressLineNumbers w:val="0"/>
        <w:spacing w:before="0" w:beforeAutospacing="1" w:after="0" w:afterAutospacing="1"/>
        <w:ind w:left="720" w:hanging="360"/>
      </w:pPr>
      <w:r>
        <w:rPr>
          <w:rStyle w:val="10"/>
        </w:rPr>
        <w:t>Yana, A</w:t>
      </w:r>
      <w:r>
        <w:rPr>
          <w:rStyle w:val="10"/>
          <w:highlight w:val="yellow"/>
        </w:rPr>
        <w:t>.</w:t>
      </w:r>
      <w:r>
        <w:rPr>
          <w:rStyle w:val="10"/>
        </w:rPr>
        <w:t>G</w:t>
      </w:r>
      <w:r>
        <w:rPr>
          <w:rStyle w:val="10"/>
          <w:highlight w:val="yellow"/>
        </w:rPr>
        <w:t>.</w:t>
      </w:r>
      <w:r>
        <w:rPr>
          <w:rStyle w:val="10"/>
        </w:rPr>
        <w:t>A</w:t>
      </w:r>
      <w:r>
        <w:rPr>
          <w:rStyle w:val="10"/>
          <w:highlight w:val="yellow"/>
        </w:rPr>
        <w:t>.</w:t>
      </w:r>
      <w:r>
        <w:rPr>
          <w:rStyle w:val="10"/>
        </w:rPr>
        <w:t>; Rusdhi, H</w:t>
      </w:r>
      <w:r>
        <w:rPr>
          <w:rStyle w:val="10"/>
          <w:highlight w:val="yellow"/>
        </w:rPr>
        <w:t>.</w:t>
      </w:r>
      <w:r>
        <w:rPr>
          <w:rStyle w:val="10"/>
        </w:rPr>
        <w:t>A</w:t>
      </w:r>
      <w:r>
        <w:rPr>
          <w:rStyle w:val="10"/>
          <w:highlight w:val="yellow"/>
        </w:rPr>
        <w:t>.</w:t>
      </w:r>
      <w:r>
        <w:rPr>
          <w:rStyle w:val="10"/>
        </w:rPr>
        <w:t>; Wibowo, M</w:t>
      </w:r>
      <w:r>
        <w:rPr>
          <w:rStyle w:val="10"/>
          <w:highlight w:val="yellow"/>
        </w:rPr>
        <w:t>.</w:t>
      </w:r>
      <w:r>
        <w:rPr>
          <w:rStyle w:val="10"/>
        </w:rPr>
        <w:t>A</w:t>
      </w:r>
      <w:r>
        <w:rPr>
          <w:rStyle w:val="10"/>
          <w:highlight w:val="yellow"/>
        </w:rPr>
        <w:t>.</w:t>
      </w:r>
      <w:r>
        <w:rPr>
          <w:rStyle w:val="10"/>
        </w:rPr>
        <w:t xml:space="preserve"> Analysis of factors affecting design changes in construction project with Partial Least Square (PLS)</w:t>
      </w:r>
      <w:r>
        <w:rPr>
          <w:rStyle w:val="10"/>
          <w:highlight w:val="yellow"/>
        </w:rPr>
        <w:t>.</w:t>
      </w:r>
      <w:r>
        <w:rPr>
          <w:rStyle w:val="10"/>
        </w:rPr>
        <w:t xml:space="preserve"> Procedia Eng</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Analysis+of+factors+affecting+design+changes+in+construction+project+with+Partial+Least+Square+(PLS)&amp;author=Yana,+A.G.A.&amp;author=Rusdhi,+H.A.&amp;author=Wibowo,+M.A.&amp;publication_year=2015&amp;journal=Procedia+Eng.&amp;volume=125&amp;pages=40%E2%80%9345&amp;doi=10.1016/j.proeng.2015.11.007"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"https://doi.org/10.1016/j.proeng.2015.11.007"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雅娜，A</w:t>
      </w:r>
      <w:r>
        <w:rPr>
          <w:rStyle w:val="10"/>
          <w:highlight w:val="yellow"/>
        </w:rPr>
        <w:t>.</w:t>
      </w:r>
      <w:r>
        <w:rPr>
          <w:rStyle w:val="10"/>
        </w:rPr>
        <w:t>G</w:t>
      </w:r>
      <w:r>
        <w:rPr>
          <w:rStyle w:val="10"/>
          <w:highlight w:val="yellow"/>
        </w:rPr>
        <w:t>.</w:t>
      </w:r>
      <w:r>
        <w:rPr>
          <w:rStyle w:val="10"/>
        </w:rPr>
        <w:t>A</w:t>
      </w:r>
      <w:r>
        <w:rPr>
          <w:rStyle w:val="10"/>
          <w:highlight w:val="yellow"/>
        </w:rPr>
        <w:t>.</w:t>
      </w:r>
      <w:r>
        <w:rPr>
          <w:rStyle w:val="10"/>
        </w:rPr>
        <w:t>；Rusdhi，H</w:t>
      </w:r>
      <w:r>
        <w:rPr>
          <w:rStyle w:val="10"/>
          <w:highlight w:val="yellow"/>
        </w:rPr>
        <w:t>.</w:t>
      </w:r>
      <w:r>
        <w:rPr>
          <w:rStyle w:val="10"/>
        </w:rPr>
        <w:t>A</w:t>
      </w:r>
      <w:r>
        <w:rPr>
          <w:rStyle w:val="10"/>
          <w:highlight w:val="yellow"/>
        </w:rPr>
        <w:t>.</w:t>
      </w:r>
      <w:r>
        <w:rPr>
          <w:rStyle w:val="10"/>
        </w:rPr>
        <w:t>；Wibowo, M</w:t>
      </w:r>
      <w:r>
        <w:rPr>
          <w:rStyle w:val="10"/>
          <w:highlight w:val="yellow"/>
        </w:rPr>
        <w:t>.</w:t>
      </w:r>
      <w:r>
        <w:rPr>
          <w:rStyle w:val="10"/>
        </w:rPr>
        <w:t>A</w:t>
      </w:r>
      <w:r>
        <w:rPr>
          <w:rStyle w:val="10"/>
          <w:highlight w:val="yellow"/>
        </w:rPr>
        <w:t>.</w:t>
      </w:r>
      <w:r>
        <w:rPr>
          <w:rStyle w:val="10"/>
        </w:rPr>
        <w:t>采用偏最小二乘法 (PLS) 分析影响建设项目设计变更的因素。程序工程师2015, 125, 40–45</w:t>
      </w:r>
      <w:r>
        <w:rPr>
          <w:rStyle w:val="10"/>
          <w:highlight w:val="yellow"/>
        </w:rPr>
        <w:t>.</w:t>
      </w:r>
      <w:r>
        <w:rPr>
          <w:rStyle w:val="10"/>
        </w:rPr>
        <w:t xml:space="preserve"> 【谷歌学者】【CrossRef】</w:t>
      </w:r>
    </w:p>
    <w:p>
      <w:pPr>
        <w:keepNext w:val="0"/>
        <w:keepLines w:val="0"/>
        <w:widowControl/>
        <w:numPr>
          <w:ilvl w:val="0"/>
          <w:numId w:val="1"/>
        </w:numPr>
        <w:suppressLineNumbers w:val="0"/>
        <w:spacing w:before="0" w:beforeAutospacing="1" w:after="0" w:afterAutospacing="1"/>
        <w:ind w:left="720" w:hanging="360"/>
      </w:pPr>
      <w:r>
        <w:rPr>
          <w:rStyle w:val="10"/>
        </w:rPr>
        <w:t>Hulland, J</w:t>
      </w:r>
      <w:r>
        <w:rPr>
          <w:rStyle w:val="10"/>
          <w:highlight w:val="yellow"/>
        </w:rPr>
        <w:t>.</w:t>
      </w:r>
      <w:r>
        <w:rPr>
          <w:rStyle w:val="10"/>
        </w:rPr>
        <w:t xml:space="preserve"> Use of partial least squares (PLS) in strategic management research: A review of four recent studies</w:t>
      </w:r>
      <w:r>
        <w:rPr>
          <w:rStyle w:val="10"/>
          <w:highlight w:val="yellow"/>
        </w:rPr>
        <w:t>.</w:t>
      </w:r>
      <w:r>
        <w:rPr>
          <w:rStyle w:val="10"/>
        </w:rPr>
        <w:t xml:space="preserve"> Strateg</w:t>
      </w:r>
      <w:r>
        <w:rPr>
          <w:rStyle w:val="10"/>
          <w:highlight w:val="yellow"/>
        </w:rPr>
        <w:t>.</w:t>
      </w:r>
      <w:r>
        <w:rPr>
          <w:rStyle w:val="10"/>
        </w:rPr>
        <w:t xml:space="preserve"> Manag</w:t>
      </w:r>
      <w:r>
        <w:rPr>
          <w:rStyle w:val="10"/>
          <w:highlight w:val="yellow"/>
        </w:rPr>
        <w:t>.</w:t>
      </w:r>
      <w:r>
        <w:rPr>
          <w:rStyle w:val="10"/>
        </w:rPr>
        <w:t xml:space="preserve"> J</w:t>
      </w:r>
      <w:r>
        <w:rPr>
          <w:rStyle w:val="10"/>
          <w:highlight w:val="yellow"/>
        </w:rPr>
        <w:t>.</w:t>
      </w:r>
      <w:r>
        <w:rPr>
          <w:rStyle w:val="10"/>
        </w:rPr>
        <w:t xml:space="preserve"> 1999, 20, 195–204</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Use+of+partial+least+squares+(PLS)+in+strategic+management+research:+A+review+of+four+recent+studies&amp;author=Hulland,+J.&amp;publication_year=1999&amp;journal=Strateg.+Manag.+J.&amp;volume=20&amp;pages=195%E2%80%93204&amp;doi=10.1002/(SICI)1097-0266(199902)20:2&lt;195::AID-SMJ13&gt;3.0.CO;2-7"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"https://doi.org/10.1002/(SICI)1097-0266(199902)20:2&lt;195::AID-SMJ13&gt;3.0.CO;2-7"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Hulland, J</w:t>
      </w:r>
      <w:r>
        <w:rPr>
          <w:rStyle w:val="10"/>
          <w:highlight w:val="yellow"/>
        </w:rPr>
        <w:t>.</w:t>
      </w:r>
      <w:r>
        <w:rPr>
          <w:rStyle w:val="10"/>
        </w:rPr>
        <w:t>在战略管理研究中使用偏最小二乘法（PLS）：回顾最近的四项研究。战略。管理J</w:t>
      </w:r>
      <w:r>
        <w:rPr>
          <w:rStyle w:val="10"/>
          <w:highlight w:val="yellow"/>
        </w:rPr>
        <w:t>.</w:t>
      </w:r>
      <w:r>
        <w:rPr>
          <w:rStyle w:val="10"/>
        </w:rPr>
        <w:t>1999，20,195-204</w:t>
      </w:r>
      <w:r>
        <w:rPr>
          <w:rStyle w:val="10"/>
          <w:highlight w:val="yellow"/>
        </w:rPr>
        <w:t>.</w:t>
      </w:r>
      <w:r>
        <w:rPr>
          <w:rStyle w:val="10"/>
        </w:rPr>
        <w:t>【谷歌学者】【CrossRef】</w:t>
      </w:r>
    </w:p>
    <w:p>
      <w:pPr>
        <w:keepNext w:val="0"/>
        <w:keepLines w:val="0"/>
        <w:widowControl/>
        <w:numPr>
          <w:ilvl w:val="0"/>
          <w:numId w:val="1"/>
        </w:numPr>
        <w:suppressLineNumbers w:val="0"/>
        <w:spacing w:before="0" w:beforeAutospacing="1" w:after="0" w:afterAutospacing="1"/>
        <w:ind w:left="720" w:hanging="360"/>
      </w:pPr>
      <w:r>
        <w:rPr>
          <w:rStyle w:val="10"/>
        </w:rPr>
        <w:t>Hair, J</w:t>
      </w:r>
      <w:r>
        <w:rPr>
          <w:rStyle w:val="10"/>
          <w:highlight w:val="yellow"/>
        </w:rPr>
        <w:t>.</w:t>
      </w:r>
      <w:r>
        <w:rPr>
          <w:rStyle w:val="10"/>
        </w:rPr>
        <w:t>F</w:t>
      </w:r>
      <w:r>
        <w:rPr>
          <w:rStyle w:val="10"/>
          <w:highlight w:val="yellow"/>
        </w:rPr>
        <w:t>.</w:t>
      </w:r>
      <w:r>
        <w:rPr>
          <w:rStyle w:val="10"/>
        </w:rPr>
        <w:t>, Jr</w:t>
      </w:r>
      <w:r>
        <w:rPr>
          <w:rStyle w:val="10"/>
          <w:highlight w:val="yellow"/>
        </w:rPr>
        <w:t>.</w:t>
      </w:r>
      <w:r>
        <w:rPr>
          <w:rStyle w:val="10"/>
        </w:rPr>
        <w:t>; Hult, G</w:t>
      </w:r>
      <w:r>
        <w:rPr>
          <w:rStyle w:val="10"/>
          <w:highlight w:val="yellow"/>
        </w:rPr>
        <w:t>.</w:t>
      </w:r>
      <w:r>
        <w:rPr>
          <w:rStyle w:val="10"/>
        </w:rPr>
        <w:t>T</w:t>
      </w:r>
      <w:r>
        <w:rPr>
          <w:rStyle w:val="10"/>
          <w:highlight w:val="yellow"/>
        </w:rPr>
        <w:t>.</w:t>
      </w:r>
      <w:r>
        <w:rPr>
          <w:rStyle w:val="10"/>
        </w:rPr>
        <w:t>M</w:t>
      </w:r>
      <w:r>
        <w:rPr>
          <w:rStyle w:val="10"/>
          <w:highlight w:val="yellow"/>
        </w:rPr>
        <w:t>.</w:t>
      </w:r>
      <w:r>
        <w:rPr>
          <w:rStyle w:val="10"/>
        </w:rPr>
        <w:t>; Ringle, C</w:t>
      </w:r>
      <w:r>
        <w:rPr>
          <w:rStyle w:val="10"/>
          <w:highlight w:val="yellow"/>
        </w:rPr>
        <w:t>.</w:t>
      </w:r>
      <w:r>
        <w:rPr>
          <w:rStyle w:val="10"/>
        </w:rPr>
        <w:t>M</w:t>
      </w:r>
      <w:r>
        <w:rPr>
          <w:rStyle w:val="10"/>
          <w:highlight w:val="yellow"/>
        </w:rPr>
        <w:t>.</w:t>
      </w:r>
      <w:r>
        <w:rPr>
          <w:rStyle w:val="10"/>
        </w:rPr>
        <w:t>; Sarstedt, M</w:t>
      </w:r>
      <w:r>
        <w:rPr>
          <w:rStyle w:val="10"/>
          <w:highlight w:val="yellow"/>
        </w:rPr>
        <w:t>.</w:t>
      </w:r>
      <w:r>
        <w:rPr>
          <w:rStyle w:val="10"/>
        </w:rPr>
        <w:t xml:space="preserve"> A Primer on Partial Least Squares Structural Equation Modeling (PLS-SEM), 3rd ed</w:t>
      </w:r>
      <w:r>
        <w:rPr>
          <w:rStyle w:val="10"/>
          <w:highlight w:val="yellow"/>
        </w:rPr>
        <w:t>.</w:t>
      </w:r>
      <w:r>
        <w:rPr>
          <w:rStyle w:val="10"/>
        </w:rPr>
        <w:t>; Sage: Thousand Oaks, CA, USA, 2021</w:t>
      </w:r>
      <w:r>
        <w:rPr>
          <w:rStyle w:val="10"/>
          <w:highlight w:val="yellow"/>
        </w:rPr>
        <w:t>.</w:t>
      </w:r>
      <w:r>
        <w:rPr>
          <w:rStyle w:val="10"/>
        </w:rPr>
        <w:t xml:space="preserve"> [Google Scholar] HYPERLINK "https://scholar</w:t>
      </w:r>
      <w:r>
        <w:rPr>
          <w:rStyle w:val="10"/>
          <w:highlight w:val="yellow"/>
        </w:rPr>
        <w:t>.</w:t>
      </w:r>
      <w:r>
        <w:rPr>
          <w:rStyle w:val="10"/>
        </w:rPr>
        <w:t>google</w:t>
      </w:r>
      <w:r>
        <w:rPr>
          <w:rStyle w:val="10"/>
          <w:highlight w:val="yellow"/>
        </w:rPr>
        <w:t>.</w:t>
      </w:r>
      <w:r>
        <w:rPr>
          <w:rStyle w:val="10"/>
        </w:rPr>
        <w:t>com/scholar_lookup?title=A+Primer+on+Partial+Least+Squares+Structural+Equation+Modeling+(PLS-SEM)&amp;author=Hair,+J</w:t>
      </w:r>
      <w:r>
        <w:rPr>
          <w:rStyle w:val="10"/>
          <w:highlight w:val="yellow"/>
        </w:rPr>
        <w:t>.</w:t>
      </w:r>
      <w:r>
        <w:rPr>
          <w:rStyle w:val="10"/>
        </w:rPr>
        <w:t>F</w:t>
      </w:r>
      <w:r>
        <w:rPr>
          <w:rStyle w:val="10"/>
          <w:highlight w:val="yellow"/>
        </w:rPr>
        <w:t>.</w:t>
      </w:r>
      <w:r>
        <w:rPr>
          <w:rStyle w:val="10"/>
        </w:rPr>
        <w:t>,+Jr</w:t>
      </w:r>
      <w:r>
        <w:rPr>
          <w:rStyle w:val="10"/>
          <w:highlight w:val="yellow"/>
        </w:rPr>
        <w:t>.</w:t>
      </w:r>
      <w:r>
        <w:rPr>
          <w:rStyle w:val="10"/>
        </w:rPr>
        <w:t>&amp;author=Hult,+G</w:t>
      </w:r>
      <w:r>
        <w:rPr>
          <w:rStyle w:val="10"/>
          <w:highlight w:val="yellow"/>
        </w:rPr>
        <w:t>.</w:t>
      </w:r>
      <w:r>
        <w:rPr>
          <w:rStyle w:val="10"/>
        </w:rPr>
        <w:t>T</w:t>
      </w:r>
      <w:r>
        <w:rPr>
          <w:rStyle w:val="10"/>
          <w:highlight w:val="yellow"/>
        </w:rPr>
        <w:t>.</w:t>
      </w:r>
      <w:r>
        <w:rPr>
          <w:rStyle w:val="10"/>
        </w:rPr>
        <w:t>M</w:t>
      </w:r>
      <w:r>
        <w:rPr>
          <w:rStyle w:val="10"/>
          <w:highlight w:val="yellow"/>
        </w:rPr>
        <w:t>.</w:t>
      </w:r>
      <w:r>
        <w:rPr>
          <w:rStyle w:val="10"/>
        </w:rPr>
        <w:t>&amp;author=Ringle,+C</w:t>
      </w:r>
      <w:r>
        <w:rPr>
          <w:rStyle w:val="10"/>
          <w:highlight w:val="yellow"/>
        </w:rPr>
        <w:t>.</w:t>
      </w:r>
      <w:r>
        <w:rPr>
          <w:rStyle w:val="10"/>
        </w:rPr>
        <w:t>M</w:t>
      </w:r>
      <w:r>
        <w:rPr>
          <w:rStyle w:val="10"/>
          <w:highlight w:val="yellow"/>
        </w:rPr>
        <w:t>.</w:t>
      </w:r>
      <w:r>
        <w:rPr>
          <w:rStyle w:val="10"/>
        </w:rPr>
        <w:t>&amp;author=Sarstedt,+M</w:t>
      </w:r>
      <w:r>
        <w:rPr>
          <w:rStyle w:val="10"/>
          <w:highlight w:val="yellow"/>
        </w:rPr>
        <w:t>.</w:t>
      </w:r>
      <w:r>
        <w:rPr>
          <w:rStyle w:val="10"/>
        </w:rPr>
        <w:t>&amp;publication_year=2021" \t "https://www</w:t>
      </w:r>
      <w:r>
        <w:rPr>
          <w:rStyle w:val="10"/>
          <w:highlight w:val="yellow"/>
        </w:rPr>
        <w:t>.</w:t>
      </w:r>
      <w:r>
        <w:rPr>
          <w:rStyle w:val="10"/>
        </w:rPr>
        <w:t>mdpi</w:t>
      </w:r>
      <w:r>
        <w:rPr>
          <w:rStyle w:val="10"/>
          <w:highlight w:val="yellow"/>
        </w:rPr>
        <w:t>.</w:t>
      </w:r>
      <w:r>
        <w:rPr>
          <w:rStyle w:val="10"/>
        </w:rPr>
        <w:t xml:space="preserve">com/2079-9292/12/2/_blank" </w:t>
      </w:r>
    </w:p>
    <w:p>
      <w:pPr>
        <w:keepNext w:val="0"/>
        <w:keepLines w:val="0"/>
        <w:widowControl/>
        <w:numPr>
          <w:ilvl w:val="0"/>
          <w:numId w:val="1"/>
        </w:numPr>
        <w:suppressLineNumbers w:val="0"/>
        <w:spacing w:before="0" w:beforeAutospacing="1" w:after="0" w:afterAutospacing="1"/>
        <w:ind w:left="720" w:hanging="360"/>
      </w:pPr>
      <w:r>
        <w:rPr>
          <w:rStyle w:val="10"/>
        </w:rPr>
        <w:t>头发，J</w:t>
      </w:r>
      <w:r>
        <w:rPr>
          <w:rStyle w:val="10"/>
          <w:highlight w:val="yellow"/>
        </w:rPr>
        <w:t>.</w:t>
      </w:r>
      <w:r>
        <w:rPr>
          <w:rStyle w:val="10"/>
        </w:rPr>
        <w:t>F</w:t>
      </w:r>
      <w:r>
        <w:rPr>
          <w:rStyle w:val="10"/>
          <w:highlight w:val="yellow"/>
        </w:rPr>
        <w:t>.</w:t>
      </w:r>
      <w:r>
        <w:rPr>
          <w:rStyle w:val="10"/>
        </w:rPr>
        <w:t>，小；Hult, G</w:t>
      </w:r>
      <w:r>
        <w:rPr>
          <w:rStyle w:val="10"/>
          <w:highlight w:val="yellow"/>
        </w:rPr>
        <w:t>.</w:t>
      </w:r>
      <w:r>
        <w:rPr>
          <w:rStyle w:val="10"/>
        </w:rPr>
        <w:t>T</w:t>
      </w:r>
      <w:r>
        <w:rPr>
          <w:rStyle w:val="10"/>
          <w:highlight w:val="yellow"/>
        </w:rPr>
        <w:t>.</w:t>
      </w:r>
      <w:r>
        <w:rPr>
          <w:rStyle w:val="10"/>
        </w:rPr>
        <w:t>M</w:t>
      </w:r>
      <w:r>
        <w:rPr>
          <w:rStyle w:val="10"/>
          <w:highlight w:val="yellow"/>
        </w:rPr>
        <w:t>.</w:t>
      </w:r>
      <w:r>
        <w:rPr>
          <w:rStyle w:val="10"/>
        </w:rPr>
        <w:t>；Ringle, C</w:t>
      </w:r>
      <w:r>
        <w:rPr>
          <w:rStyle w:val="10"/>
          <w:highlight w:val="yellow"/>
        </w:rPr>
        <w:t>.</w:t>
      </w:r>
      <w:r>
        <w:rPr>
          <w:rStyle w:val="10"/>
        </w:rPr>
        <w:t>M</w:t>
      </w:r>
      <w:r>
        <w:rPr>
          <w:rStyle w:val="10"/>
          <w:highlight w:val="yellow"/>
        </w:rPr>
        <w:t>.</w:t>
      </w:r>
      <w:r>
        <w:rPr>
          <w:rStyle w:val="10"/>
        </w:rPr>
        <w:t>；Sarstedt, M</w:t>
      </w:r>
      <w:r>
        <w:rPr>
          <w:rStyle w:val="10"/>
          <w:highlight w:val="yellow"/>
        </w:rPr>
        <w:t>.</w:t>
      </w:r>
      <w:r>
        <w:rPr>
          <w:rStyle w:val="10"/>
        </w:rPr>
        <w:t>关于偏最小二乘结构方程模型 (PLS-SEM) 的底漆，第3版；鼠尾草：美国加利福尼亚州千橡，2021年。 [Google学者]</w:t>
      </w:r>
    </w:p>
    <w:p>
      <w:pPr>
        <w:keepNext w:val="0"/>
        <w:keepLines w:val="0"/>
        <w:widowControl/>
        <w:numPr>
          <w:ilvl w:val="0"/>
          <w:numId w:val="1"/>
        </w:numPr>
        <w:suppressLineNumbers w:val="0"/>
        <w:spacing w:before="0" w:beforeAutospacing="1" w:after="0" w:afterAutospacing="1"/>
        <w:ind w:left="720" w:hanging="360"/>
      </w:pPr>
      <w:r>
        <w:rPr>
          <w:rStyle w:val="10"/>
        </w:rPr>
        <w:t>Hinton, P</w:t>
      </w:r>
      <w:r>
        <w:rPr>
          <w:rStyle w:val="10"/>
          <w:highlight w:val="yellow"/>
        </w:rPr>
        <w:t>.</w:t>
      </w:r>
      <w:r>
        <w:rPr>
          <w:rStyle w:val="10"/>
        </w:rPr>
        <w:t>; McMurray, I</w:t>
      </w:r>
      <w:r>
        <w:rPr>
          <w:rStyle w:val="10"/>
          <w:highlight w:val="yellow"/>
        </w:rPr>
        <w:t>.</w:t>
      </w:r>
      <w:r>
        <w:rPr>
          <w:rStyle w:val="10"/>
        </w:rPr>
        <w:t>; Brownlow, C</w:t>
      </w:r>
      <w:r>
        <w:rPr>
          <w:rStyle w:val="10"/>
          <w:highlight w:val="yellow"/>
        </w:rPr>
        <w:t>.</w:t>
      </w:r>
      <w:r>
        <w:rPr>
          <w:rStyle w:val="10"/>
        </w:rPr>
        <w:t xml:space="preserve"> SPSS Explained, 2nd ed</w:t>
      </w:r>
      <w:r>
        <w:rPr>
          <w:rStyle w:val="10"/>
          <w:highlight w:val="yellow"/>
        </w:rPr>
        <w:t>.</w:t>
      </w:r>
      <w:r>
        <w:rPr>
          <w:rStyle w:val="10"/>
        </w:rPr>
        <w:t>; Routledge: London, UK, 2014</w:t>
      </w:r>
      <w:r>
        <w:rPr>
          <w:rStyle w:val="10"/>
          <w:highlight w:val="yellow"/>
        </w:rPr>
        <w:t>.</w:t>
      </w:r>
      <w:r>
        <w:rPr>
          <w:rStyle w:val="10"/>
        </w:rPr>
        <w:t xml:space="preserve"> [Google Scholar] [CrossRef] HYPERLINK "https://scholar</w:t>
      </w:r>
      <w:r>
        <w:rPr>
          <w:rStyle w:val="10"/>
          <w:highlight w:val="yellow"/>
        </w:rPr>
        <w:t>.</w:t>
      </w:r>
      <w:r>
        <w:rPr>
          <w:rStyle w:val="10"/>
        </w:rPr>
        <w:t>google</w:t>
      </w:r>
      <w:r>
        <w:rPr>
          <w:rStyle w:val="10"/>
          <w:highlight w:val="yellow"/>
        </w:rPr>
        <w:t>.</w:t>
      </w:r>
      <w:r>
        <w:rPr>
          <w:rStyle w:val="10"/>
        </w:rPr>
        <w:t>com/scholar_lookup?title=SPSS+Explained&amp;author=Hinton,+P</w:t>
      </w:r>
      <w:r>
        <w:rPr>
          <w:rStyle w:val="10"/>
          <w:highlight w:val="yellow"/>
        </w:rPr>
        <w:t>.</w:t>
      </w:r>
      <w:r>
        <w:rPr>
          <w:rStyle w:val="10"/>
        </w:rPr>
        <w:t>&amp;author=McMurray,+I</w:t>
      </w:r>
      <w:r>
        <w:rPr>
          <w:rStyle w:val="10"/>
          <w:highlight w:val="yellow"/>
        </w:rPr>
        <w:t>.</w:t>
      </w:r>
      <w:r>
        <w:rPr>
          <w:rStyle w:val="10"/>
        </w:rPr>
        <w:t>&amp;author=Brownlow,+C</w:t>
      </w:r>
      <w:r>
        <w:rPr>
          <w:rStyle w:val="10"/>
          <w:highlight w:val="yellow"/>
        </w:rPr>
        <w:t>.</w:t>
      </w:r>
      <w:r>
        <w:rPr>
          <w:rStyle w:val="10"/>
        </w:rPr>
        <w:t>&amp;publication_year=2014" \t "https://www</w:t>
      </w:r>
      <w:r>
        <w:rPr>
          <w:rStyle w:val="10"/>
          <w:highlight w:val="yellow"/>
        </w:rPr>
        <w:t>.</w:t>
      </w:r>
      <w:r>
        <w:rPr>
          <w:rStyle w:val="10"/>
        </w:rPr>
        <w:t>mdpi</w:t>
      </w:r>
      <w:r>
        <w:rPr>
          <w:rStyle w:val="10"/>
          <w:highlight w:val="yellow"/>
        </w:rPr>
        <w:t>.</w:t>
      </w:r>
      <w:r>
        <w:rPr>
          <w:rStyle w:val="10"/>
        </w:rPr>
        <w:t xml:space="preserve">com/2079-9292/12/2/_blank" </w:t>
      </w:r>
      <w:r>
        <w:rPr>
          <w:rStyle w:val="10"/>
        </w:rPr>
        <w:fldChar w:fldCharType="begin"/>
      </w:r>
      <w:r>
        <w:rPr>
          <w:rStyle w:val="10"/>
        </w:rPr>
        <w:instrText xml:space="preserve"> HYPERLINK "https://doi.org/10.4324/9781315797298"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辛顿，P</w:t>
      </w:r>
      <w:r>
        <w:rPr>
          <w:rStyle w:val="10"/>
          <w:highlight w:val="yellow"/>
        </w:rPr>
        <w:t>.</w:t>
      </w:r>
      <w:r>
        <w:rPr>
          <w:rStyle w:val="10"/>
        </w:rPr>
        <w:t>；McMurray, I</w:t>
      </w:r>
      <w:r>
        <w:rPr>
          <w:rStyle w:val="10"/>
          <w:highlight w:val="yellow"/>
        </w:rPr>
        <w:t>.</w:t>
      </w:r>
      <w:r>
        <w:rPr>
          <w:rStyle w:val="10"/>
        </w:rPr>
        <w:t>；Brownlow, C</w:t>
      </w:r>
      <w:r>
        <w:rPr>
          <w:rStyle w:val="10"/>
          <w:highlight w:val="yellow"/>
        </w:rPr>
        <w:t>.</w:t>
      </w:r>
      <w:r>
        <w:rPr>
          <w:rStyle w:val="10"/>
        </w:rPr>
        <w:t>SPSS解释，第2版；路由：英国伦敦，2014年。【谷歌学者】【CrossRef】</w:t>
      </w:r>
    </w:p>
    <w:p>
      <w:pPr>
        <w:keepNext w:val="0"/>
        <w:keepLines w:val="0"/>
        <w:widowControl/>
        <w:numPr>
          <w:ilvl w:val="0"/>
          <w:numId w:val="1"/>
        </w:numPr>
        <w:suppressLineNumbers w:val="0"/>
        <w:spacing w:before="0" w:beforeAutospacing="1" w:after="0" w:afterAutospacing="1"/>
        <w:ind w:left="720" w:hanging="360"/>
      </w:pPr>
      <w:r>
        <w:rPr>
          <w:rStyle w:val="10"/>
        </w:rPr>
        <w:t>Hu, L</w:t>
      </w:r>
      <w:r>
        <w:rPr>
          <w:rStyle w:val="10"/>
          <w:highlight w:val="yellow"/>
        </w:rPr>
        <w:t>.</w:t>
      </w:r>
      <w:r>
        <w:rPr>
          <w:rStyle w:val="10"/>
        </w:rPr>
        <w:t>T</w:t>
      </w:r>
      <w:r>
        <w:rPr>
          <w:rStyle w:val="10"/>
          <w:highlight w:val="yellow"/>
        </w:rPr>
        <w:t>.</w:t>
      </w:r>
      <w:r>
        <w:rPr>
          <w:rStyle w:val="10"/>
        </w:rPr>
        <w:t>; Bentler, P</w:t>
      </w:r>
      <w:r>
        <w:rPr>
          <w:rStyle w:val="10"/>
          <w:highlight w:val="yellow"/>
        </w:rPr>
        <w:t>.</w:t>
      </w:r>
      <w:r>
        <w:rPr>
          <w:rStyle w:val="10"/>
        </w:rPr>
        <w:t>M</w:t>
      </w:r>
      <w:r>
        <w:rPr>
          <w:rStyle w:val="10"/>
          <w:highlight w:val="yellow"/>
        </w:rPr>
        <w:t>.</w:t>
      </w:r>
      <w:r>
        <w:rPr>
          <w:rStyle w:val="10"/>
        </w:rPr>
        <w:t xml:space="preserve"> Fit indices in covariance structure modeling: Sensitivity to underparameterized model misspecification</w:t>
      </w:r>
      <w:r>
        <w:rPr>
          <w:rStyle w:val="10"/>
          <w:highlight w:val="yellow"/>
        </w:rPr>
        <w:t>.</w:t>
      </w:r>
      <w:r>
        <w:rPr>
          <w:rStyle w:val="10"/>
        </w:rPr>
        <w:t xml:space="preserve"> Psychol</w:t>
      </w:r>
      <w:r>
        <w:rPr>
          <w:rStyle w:val="10"/>
          <w:highlight w:val="yellow"/>
        </w:rPr>
        <w:t>.</w:t>
      </w:r>
      <w:r>
        <w:rPr>
          <w:rStyle w:val="10"/>
        </w:rPr>
        <w:t xml:space="preserve"> Methods 1998, 3, 424–453</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Fit+indices+in+covariance+structure+modeling:+Sensitivity+to+underparameterized+model+misspecification&amp;author=Hu,+L.T.&amp;author=Bentler,+P.M.&amp;publication_year=1998&amp;journal=Psychol.+Methods&amp;volume=3&amp;pages=424%E2%80%93453&amp;doi=10.1037/1082-989X.3.4.424"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"https://doi.org/10.1037/1082-989X.3.4.424"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Hu, L</w:t>
      </w:r>
      <w:r>
        <w:rPr>
          <w:rStyle w:val="10"/>
          <w:highlight w:val="yellow"/>
        </w:rPr>
        <w:t>.</w:t>
      </w:r>
      <w:r>
        <w:rPr>
          <w:rStyle w:val="10"/>
        </w:rPr>
        <w:t>T</w:t>
      </w:r>
      <w:r>
        <w:rPr>
          <w:rStyle w:val="10"/>
          <w:highlight w:val="yellow"/>
        </w:rPr>
        <w:t>.</w:t>
      </w:r>
      <w:r>
        <w:rPr>
          <w:rStyle w:val="10"/>
        </w:rPr>
        <w:t>；宾特勒，下午协方差结构建模中的拟合指数：对参数化不足的模型错误规范的敏感性。精神病。方法1998,3, 424-453。【谷歌学者】【CrossRef】</w:t>
      </w:r>
    </w:p>
    <w:p>
      <w:pPr>
        <w:keepNext w:val="0"/>
        <w:keepLines w:val="0"/>
        <w:widowControl/>
        <w:numPr>
          <w:ilvl w:val="0"/>
          <w:numId w:val="1"/>
        </w:numPr>
        <w:suppressLineNumbers w:val="0"/>
        <w:spacing w:before="0" w:beforeAutospacing="1" w:after="0" w:afterAutospacing="1"/>
        <w:ind w:left="720" w:hanging="360"/>
      </w:pPr>
      <w:r>
        <w:rPr>
          <w:rStyle w:val="10"/>
        </w:rPr>
        <w:t>Ringle, M</w:t>
      </w:r>
      <w:r>
        <w:rPr>
          <w:rStyle w:val="10"/>
          <w:highlight w:val="yellow"/>
        </w:rPr>
        <w:t>.</w:t>
      </w:r>
      <w:r>
        <w:rPr>
          <w:rStyle w:val="10"/>
        </w:rPr>
        <w:t xml:space="preserve"> HTMT Discriminant Validity</w:t>
      </w:r>
      <w:r>
        <w:rPr>
          <w:rStyle w:val="10"/>
          <w:highlight w:val="yellow"/>
        </w:rPr>
        <w:t>.</w:t>
      </w:r>
      <w:r>
        <w:rPr>
          <w:rStyle w:val="10"/>
        </w:rPr>
        <w:t xml:space="preserve"> Forum SmartPLS</w:t>
      </w:r>
      <w:r>
        <w:rPr>
          <w:rStyle w:val="10"/>
          <w:highlight w:val="yellow"/>
        </w:rPr>
        <w:t>.</w:t>
      </w:r>
      <w:r>
        <w:rPr>
          <w:rStyle w:val="10"/>
        </w:rPr>
        <w:t xml:space="preserve"> Available online: https://forum</w:t>
      </w:r>
      <w:r>
        <w:rPr>
          <w:rStyle w:val="10"/>
          <w:highlight w:val="yellow"/>
        </w:rPr>
        <w:t>.</w:t>
      </w:r>
      <w:r>
        <w:rPr>
          <w:rStyle w:val="10"/>
        </w:rPr>
        <w:t>smartpls</w:t>
      </w:r>
      <w:r>
        <w:rPr>
          <w:rStyle w:val="10"/>
          <w:highlight w:val="yellow"/>
        </w:rPr>
        <w:t>.</w:t>
      </w:r>
      <w:r>
        <w:rPr>
          <w:rStyle w:val="10"/>
        </w:rPr>
        <w:t>com/viewtopic</w:t>
      </w:r>
      <w:r>
        <w:rPr>
          <w:rStyle w:val="10"/>
          <w:highlight w:val="yellow"/>
        </w:rPr>
        <w:t>.</w:t>
      </w:r>
      <w:r>
        <w:rPr>
          <w:rStyle w:val="10"/>
        </w:rPr>
        <w:t>php?t=3616 (accessed on 9 January 2023)</w:t>
      </w:r>
      <w:r>
        <w:rPr>
          <w:rStyle w:val="10"/>
          <w:highlight w:val="yellow"/>
        </w:rPr>
        <w:t>.</w:t>
      </w:r>
      <w:r>
        <w:rPr>
          <w:rStyle w:val="10"/>
        </w:rPr>
        <w:t xml:space="preserve"> HYPERLINK "https://forum</w:t>
      </w:r>
      <w:r>
        <w:rPr>
          <w:rStyle w:val="10"/>
          <w:highlight w:val="yellow"/>
        </w:rPr>
        <w:t>.</w:t>
      </w:r>
      <w:r>
        <w:rPr>
          <w:rStyle w:val="10"/>
        </w:rPr>
        <w:t>smartpls</w:t>
      </w:r>
      <w:r>
        <w:rPr>
          <w:rStyle w:val="10"/>
          <w:highlight w:val="yellow"/>
        </w:rPr>
        <w:t>.</w:t>
      </w:r>
      <w:r>
        <w:rPr>
          <w:rStyle w:val="10"/>
        </w:rPr>
        <w:t>com/viewtopic</w:t>
      </w:r>
      <w:r>
        <w:rPr>
          <w:rStyle w:val="10"/>
          <w:highlight w:val="yellow"/>
        </w:rPr>
        <w:t>.</w:t>
      </w:r>
      <w:r>
        <w:rPr>
          <w:rStyle w:val="10"/>
        </w:rPr>
        <w:t>php?t=3616" \t "https://www</w:t>
      </w:r>
      <w:r>
        <w:rPr>
          <w:rStyle w:val="10"/>
          <w:highlight w:val="yellow"/>
        </w:rPr>
        <w:t>.</w:t>
      </w:r>
      <w:r>
        <w:rPr>
          <w:rStyle w:val="10"/>
        </w:rPr>
        <w:t>mdpi</w:t>
      </w:r>
      <w:r>
        <w:rPr>
          <w:rStyle w:val="10"/>
          <w:highlight w:val="yellow"/>
        </w:rPr>
        <w:t>.</w:t>
      </w:r>
      <w:r>
        <w:rPr>
          <w:rStyle w:val="10"/>
        </w:rPr>
        <w:t xml:space="preserve">com/2079-9292/12/2/_blank" </w:t>
      </w:r>
    </w:p>
    <w:p>
      <w:pPr>
        <w:keepNext w:val="0"/>
        <w:keepLines w:val="0"/>
        <w:widowControl/>
        <w:numPr>
          <w:ilvl w:val="0"/>
          <w:numId w:val="1"/>
        </w:numPr>
        <w:suppressLineNumbers w:val="0"/>
        <w:spacing w:before="0" w:beforeAutospacing="1" w:after="0" w:afterAutospacing="1"/>
        <w:ind w:left="720" w:hanging="360"/>
      </w:pPr>
      <w:r>
        <w:rPr>
          <w:rStyle w:val="10"/>
        </w:rPr>
        <w:t>Ringle, M</w:t>
      </w:r>
      <w:r>
        <w:rPr>
          <w:rStyle w:val="10"/>
          <w:highlight w:val="yellow"/>
        </w:rPr>
        <w:t>.</w:t>
      </w:r>
      <w:r>
        <w:rPr>
          <w:rStyle w:val="10"/>
        </w:rPr>
        <w:t xml:space="preserve"> HTMT判别有效性。论坛SmartPLS。在线访问：https://forum</w:t>
      </w:r>
      <w:r>
        <w:rPr>
          <w:rStyle w:val="10"/>
          <w:highlight w:val="yellow"/>
        </w:rPr>
        <w:t>.</w:t>
      </w:r>
      <w:r>
        <w:rPr>
          <w:rStyle w:val="10"/>
        </w:rPr>
        <w:t>smartpls</w:t>
      </w:r>
      <w:r>
        <w:rPr>
          <w:rStyle w:val="10"/>
          <w:highlight w:val="yellow"/>
        </w:rPr>
        <w:t>.</w:t>
      </w:r>
      <w:r>
        <w:rPr>
          <w:rStyle w:val="10"/>
        </w:rPr>
        <w:t>com/viewtopic</w:t>
      </w:r>
      <w:r>
        <w:rPr>
          <w:rStyle w:val="10"/>
          <w:highlight w:val="yellow"/>
        </w:rPr>
        <w:t>.</w:t>
      </w:r>
      <w:r>
        <w:rPr>
          <w:rStyle w:val="10"/>
        </w:rPr>
        <w:t>php?t=3616（2023年1月9日访问）。</w:t>
      </w:r>
    </w:p>
    <w:p>
      <w:pPr>
        <w:keepNext w:val="0"/>
        <w:keepLines w:val="0"/>
        <w:widowControl/>
        <w:numPr>
          <w:ilvl w:val="0"/>
          <w:numId w:val="1"/>
        </w:numPr>
        <w:suppressLineNumbers w:val="0"/>
        <w:spacing w:before="0" w:beforeAutospacing="1" w:after="0" w:afterAutospacing="1"/>
        <w:ind w:left="720" w:hanging="360"/>
      </w:pPr>
      <w:r>
        <w:rPr>
          <w:rStyle w:val="10"/>
        </w:rPr>
        <w:t>Henseler, J</w:t>
      </w:r>
      <w:r>
        <w:rPr>
          <w:rStyle w:val="10"/>
          <w:highlight w:val="yellow"/>
        </w:rPr>
        <w:t>.</w:t>
      </w:r>
      <w:r>
        <w:rPr>
          <w:rStyle w:val="10"/>
        </w:rPr>
        <w:t>; Ringle, C</w:t>
      </w:r>
      <w:r>
        <w:rPr>
          <w:rStyle w:val="10"/>
          <w:highlight w:val="yellow"/>
        </w:rPr>
        <w:t>.</w:t>
      </w:r>
      <w:r>
        <w:rPr>
          <w:rStyle w:val="10"/>
        </w:rPr>
        <w:t>M</w:t>
      </w:r>
      <w:r>
        <w:rPr>
          <w:rStyle w:val="10"/>
          <w:highlight w:val="yellow"/>
        </w:rPr>
        <w:t>.</w:t>
      </w:r>
      <w:r>
        <w:rPr>
          <w:rStyle w:val="10"/>
        </w:rPr>
        <w:t>; Sarstedt, M</w:t>
      </w:r>
      <w:r>
        <w:rPr>
          <w:rStyle w:val="10"/>
          <w:highlight w:val="yellow"/>
        </w:rPr>
        <w:t>.</w:t>
      </w:r>
      <w:r>
        <w:rPr>
          <w:rStyle w:val="10"/>
        </w:rPr>
        <w:t xml:space="preserve"> A new criterion for assessing discriminant validity in variance-based structural equation modeling</w:t>
      </w:r>
      <w:r>
        <w:rPr>
          <w:rStyle w:val="10"/>
          <w:highlight w:val="yellow"/>
        </w:rPr>
        <w:t>.</w:t>
      </w:r>
      <w:r>
        <w:rPr>
          <w:rStyle w:val="10"/>
        </w:rPr>
        <w:t xml:space="preserve"> J</w:t>
      </w:r>
      <w:r>
        <w:rPr>
          <w:rStyle w:val="10"/>
          <w:highlight w:val="yellow"/>
        </w:rPr>
        <w:t>.</w:t>
      </w:r>
      <w:r>
        <w:rPr>
          <w:rStyle w:val="10"/>
        </w:rPr>
        <w:t xml:space="preserve"> Acad</w:t>
      </w:r>
      <w:r>
        <w:rPr>
          <w:rStyle w:val="10"/>
          <w:highlight w:val="yellow"/>
        </w:rPr>
        <w:t>.</w:t>
      </w:r>
      <w:r>
        <w:rPr>
          <w:rStyle w:val="10"/>
        </w:rPr>
        <w:t xml:space="preserve"> Mark</w:t>
      </w:r>
      <w:r>
        <w:rPr>
          <w:rStyle w:val="10"/>
          <w:highlight w:val="yellow"/>
        </w:rPr>
        <w:t>.</w:t>
      </w:r>
      <w:r>
        <w:rPr>
          <w:rStyle w:val="10"/>
        </w:rPr>
        <w:t xml:space="preserve"> Sci</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A+new+criterion+for+assessing+discriminant+validity+in+variance-based+structural+equation+modeling&amp;author=Henseler,+J.&amp;author=Ringle,+C.M.&amp;author=Sarstedt,+M.&amp;publication_year=2015&amp;journal=J.+Acad.+Mark.+Sci.&amp;volume=43&amp;pages=115%E2%80%93135&amp;doi=10.1007/s11747-014-0403-8"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"https://doi.org/10.1007/s11747-014-0403-8"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Henseler, J</w:t>
      </w:r>
      <w:r>
        <w:rPr>
          <w:rStyle w:val="10"/>
          <w:highlight w:val="yellow"/>
        </w:rPr>
        <w:t>.</w:t>
      </w:r>
      <w:r>
        <w:rPr>
          <w:rStyle w:val="10"/>
        </w:rPr>
        <w:t>；Ringle, C</w:t>
      </w:r>
      <w:r>
        <w:rPr>
          <w:rStyle w:val="10"/>
          <w:highlight w:val="yellow"/>
        </w:rPr>
        <w:t>.</w:t>
      </w:r>
      <w:r>
        <w:rPr>
          <w:rStyle w:val="10"/>
        </w:rPr>
        <w:t>M</w:t>
      </w:r>
      <w:r>
        <w:rPr>
          <w:rStyle w:val="10"/>
          <w:highlight w:val="yellow"/>
        </w:rPr>
        <w:t>.</w:t>
      </w:r>
      <w:r>
        <w:rPr>
          <w:rStyle w:val="10"/>
        </w:rPr>
        <w:t>；Sarstedt, M</w:t>
      </w:r>
      <w:r>
        <w:rPr>
          <w:rStyle w:val="10"/>
          <w:highlight w:val="yellow"/>
        </w:rPr>
        <w:t>.</w:t>
      </w:r>
      <w:r>
        <w:rPr>
          <w:rStyle w:val="10"/>
        </w:rPr>
        <w:t>基于方差的结构方程建模中评估判别有效性的新准则。J</w:t>
      </w:r>
      <w:r>
        <w:rPr>
          <w:rStyle w:val="10"/>
          <w:highlight w:val="yellow"/>
        </w:rPr>
        <w:t>.</w:t>
      </w:r>
      <w:r>
        <w:rPr>
          <w:rStyle w:val="10"/>
        </w:rPr>
        <w:t>Acad</w:t>
      </w:r>
      <w:r>
        <w:rPr>
          <w:rStyle w:val="10"/>
          <w:highlight w:val="yellow"/>
        </w:rPr>
        <w:t>.</w:t>
      </w:r>
      <w:r>
        <w:rPr>
          <w:rStyle w:val="10"/>
        </w:rPr>
        <w:t>标记。SCI。2015, 43, 115–135</w:t>
      </w:r>
      <w:r>
        <w:rPr>
          <w:rStyle w:val="10"/>
          <w:highlight w:val="yellow"/>
        </w:rPr>
        <w:t>.</w:t>
      </w:r>
      <w:r>
        <w:rPr>
          <w:rStyle w:val="10"/>
        </w:rPr>
        <w:t xml:space="preserve"> 【谷歌学者】【CrossRef】</w:t>
      </w:r>
    </w:p>
    <w:p>
      <w:pPr>
        <w:keepNext w:val="0"/>
        <w:keepLines w:val="0"/>
        <w:widowControl/>
        <w:numPr>
          <w:ilvl w:val="0"/>
          <w:numId w:val="1"/>
        </w:numPr>
        <w:suppressLineNumbers w:val="0"/>
        <w:spacing w:before="0" w:beforeAutospacing="1" w:after="0" w:afterAutospacing="1"/>
        <w:ind w:left="720" w:hanging="360"/>
      </w:pPr>
      <w:r>
        <w:rPr>
          <w:rStyle w:val="10"/>
        </w:rPr>
        <w:t>Betts, K</w:t>
      </w:r>
      <w:r>
        <w:rPr>
          <w:rStyle w:val="10"/>
          <w:highlight w:val="yellow"/>
        </w:rPr>
        <w:t>.</w:t>
      </w:r>
      <w:r>
        <w:rPr>
          <w:rStyle w:val="10"/>
        </w:rPr>
        <w:t xml:space="preserve"> Lost in translation: Importance of effective communication in online education</w:t>
      </w:r>
      <w:r>
        <w:rPr>
          <w:rStyle w:val="10"/>
          <w:highlight w:val="yellow"/>
        </w:rPr>
        <w:t>.</w:t>
      </w:r>
      <w:r>
        <w:rPr>
          <w:rStyle w:val="10"/>
        </w:rPr>
        <w:t xml:space="preserve"> Online J</w:t>
      </w:r>
      <w:r>
        <w:rPr>
          <w:rStyle w:val="10"/>
          <w:highlight w:val="yellow"/>
        </w:rPr>
        <w:t>.</w:t>
      </w:r>
      <w:r>
        <w:rPr>
          <w:rStyle w:val="10"/>
        </w:rPr>
        <w:t xml:space="preserve"> Distance Learn</w:t>
      </w:r>
      <w:r>
        <w:rPr>
          <w:rStyle w:val="10"/>
          <w:highlight w:val="yellow"/>
        </w:rPr>
        <w:t>.</w:t>
      </w:r>
      <w:r>
        <w:rPr>
          <w:rStyle w:val="10"/>
        </w:rPr>
        <w:t xml:space="preserve"> Adm</w:t>
      </w:r>
      <w:r>
        <w:rPr>
          <w:rStyle w:val="10"/>
          <w:highlight w:val="yellow"/>
        </w:rPr>
        <w:t>.</w:t>
      </w:r>
      <w:r>
        <w:rPr>
          <w:rStyle w:val="10"/>
        </w:rPr>
        <w:t xml:space="preserve"> [Google Scholar]</w:t>
      </w:r>
      <w:r>
        <w:rPr>
          <w:rStyle w:val="10"/>
        </w:rPr>
        <w:fldChar w:fldCharType="begin"/>
      </w:r>
      <w:r>
        <w:rPr>
          <w:rStyle w:val="10"/>
        </w:rPr>
        <w:instrText xml:space="preserve"> HYPERLINK "https://scholar.google.com/scholar_lookup?title=Lost+in+translation:+Importance+of+effective+communication+in+online+education&amp;author=Betts,+K.&amp;publication_year=2009&amp;journal=Online+J.+Distance+Learn.+Adm.&amp;volume=12&amp;pages=1%E2%80%9314"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Betts, K</w:t>
      </w:r>
      <w:r>
        <w:rPr>
          <w:rStyle w:val="10"/>
          <w:highlight w:val="yellow"/>
        </w:rPr>
        <w:t>.</w:t>
      </w:r>
      <w:r>
        <w:rPr>
          <w:rStyle w:val="10"/>
        </w:rPr>
        <w:t>译文丢失：在线教育中有效沟通的重要性。在线J</w:t>
      </w:r>
      <w:r>
        <w:rPr>
          <w:rStyle w:val="10"/>
          <w:highlight w:val="yellow"/>
        </w:rPr>
        <w:t>.</w:t>
      </w:r>
      <w:r>
        <w:rPr>
          <w:rStyle w:val="10"/>
        </w:rPr>
        <w:t>远程学习。行政2009, 12, 1–14</w:t>
      </w:r>
      <w:r>
        <w:rPr>
          <w:rStyle w:val="10"/>
          <w:highlight w:val="yellow"/>
        </w:rPr>
        <w:t>.</w:t>
      </w:r>
      <w:r>
        <w:rPr>
          <w:rStyle w:val="10"/>
        </w:rPr>
        <w:t xml:space="preserve">  [Google学者]</w:t>
      </w:r>
    </w:p>
    <w:p>
      <w:pPr>
        <w:keepNext w:val="0"/>
        <w:keepLines w:val="0"/>
        <w:widowControl/>
        <w:numPr>
          <w:ilvl w:val="0"/>
          <w:numId w:val="1"/>
        </w:numPr>
        <w:suppressLineNumbers w:val="0"/>
        <w:spacing w:before="0" w:beforeAutospacing="1" w:after="0" w:afterAutospacing="1"/>
        <w:ind w:left="720" w:hanging="360"/>
      </w:pPr>
      <w:r>
        <w:rPr>
          <w:rStyle w:val="10"/>
        </w:rPr>
        <w:t>Bhatti, M</w:t>
      </w:r>
      <w:r>
        <w:rPr>
          <w:rStyle w:val="10"/>
          <w:highlight w:val="yellow"/>
        </w:rPr>
        <w:t>.</w:t>
      </w:r>
      <w:r>
        <w:rPr>
          <w:rStyle w:val="10"/>
        </w:rPr>
        <w:t>T</w:t>
      </w:r>
      <w:r>
        <w:rPr>
          <w:rStyle w:val="10"/>
          <w:highlight w:val="yellow"/>
        </w:rPr>
        <w:t>.</w:t>
      </w:r>
      <w:r>
        <w:rPr>
          <w:rStyle w:val="10"/>
        </w:rPr>
        <w:t>; Teevno, R</w:t>
      </w:r>
      <w:r>
        <w:rPr>
          <w:rStyle w:val="10"/>
          <w:highlight w:val="yellow"/>
        </w:rPr>
        <w:t>.</w:t>
      </w:r>
      <w:r>
        <w:rPr>
          <w:rStyle w:val="10"/>
        </w:rPr>
        <w:t>A</w:t>
      </w:r>
      <w:r>
        <w:rPr>
          <w:rStyle w:val="10"/>
          <w:highlight w:val="yellow"/>
        </w:rPr>
        <w:t>.</w:t>
      </w:r>
      <w:r>
        <w:rPr>
          <w:rStyle w:val="10"/>
        </w:rPr>
        <w:t xml:space="preserve"> Nonverbal Communication (NVC) and teacher presence in collaborative online learning</w:t>
      </w:r>
      <w:r>
        <w:rPr>
          <w:rStyle w:val="10"/>
          <w:highlight w:val="yellow"/>
        </w:rPr>
        <w:t>.</w:t>
      </w:r>
      <w:r>
        <w:rPr>
          <w:rStyle w:val="10"/>
        </w:rPr>
        <w:t xml:space="preserve"> J</w:t>
      </w:r>
      <w:r>
        <w:rPr>
          <w:rStyle w:val="10"/>
          <w:highlight w:val="yellow"/>
        </w:rPr>
        <w:t>.</w:t>
      </w:r>
      <w:r>
        <w:rPr>
          <w:rStyle w:val="10"/>
        </w:rPr>
        <w:t xml:space="preserve"> Contemp</w:t>
      </w:r>
      <w:r>
        <w:rPr>
          <w:rStyle w:val="10"/>
          <w:highlight w:val="yellow"/>
        </w:rPr>
        <w:t>.</w:t>
      </w:r>
      <w:r>
        <w:rPr>
          <w:rStyle w:val="10"/>
        </w:rPr>
        <w:t xml:space="preserve"> Issues Bus</w:t>
      </w:r>
      <w:r>
        <w:rPr>
          <w:rStyle w:val="10"/>
          <w:highlight w:val="yellow"/>
        </w:rPr>
        <w:t>.</w:t>
      </w:r>
      <w:r>
        <w:rPr>
          <w:rStyle w:val="10"/>
        </w:rPr>
        <w:t xml:space="preserve"> Gov</w:t>
      </w:r>
      <w:r>
        <w:rPr>
          <w:rStyle w:val="10"/>
          <w:highlight w:val="yellow"/>
        </w:rPr>
        <w:t>.</w:t>
      </w:r>
      <w:r>
        <w:rPr>
          <w:rStyle w:val="10"/>
        </w:rPr>
        <w:t xml:space="preserve"> [Google Scholar]</w:t>
      </w:r>
      <w:r>
        <w:rPr>
          <w:rStyle w:val="10"/>
        </w:rPr>
        <w:fldChar w:fldCharType="begin"/>
      </w:r>
      <w:r>
        <w:rPr>
          <w:rStyle w:val="10"/>
        </w:rPr>
        <w:instrText xml:space="preserve"> HYPERLINK "https://scholar.google.com/scholar_lookup?title=Nonverbal+Communication+(NVC)+and+teacher+presence+in+collaborative+online+learning&amp;author=Bhatti,+M.T.&amp;author=Teevno,+R.A.&amp;publication_year=2021&amp;journal=J.+Contemp.+Issues+Bus.+Gov.&amp;volume=27&amp;pages=308%E2%80%93316"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巴蒂，M</w:t>
      </w:r>
      <w:r>
        <w:rPr>
          <w:rStyle w:val="10"/>
          <w:highlight w:val="yellow"/>
        </w:rPr>
        <w:t>.</w:t>
      </w:r>
      <w:r>
        <w:rPr>
          <w:rStyle w:val="10"/>
        </w:rPr>
        <w:t>T</w:t>
      </w:r>
      <w:r>
        <w:rPr>
          <w:rStyle w:val="10"/>
          <w:highlight w:val="yellow"/>
        </w:rPr>
        <w:t>.</w:t>
      </w:r>
      <w:r>
        <w:rPr>
          <w:rStyle w:val="10"/>
        </w:rPr>
        <w:t>；Teevno, R</w:t>
      </w:r>
      <w:r>
        <w:rPr>
          <w:rStyle w:val="10"/>
          <w:highlight w:val="yellow"/>
        </w:rPr>
        <w:t>.</w:t>
      </w:r>
      <w:r>
        <w:rPr>
          <w:rStyle w:val="10"/>
        </w:rPr>
        <w:t>A</w:t>
      </w:r>
      <w:r>
        <w:rPr>
          <w:rStyle w:val="10"/>
          <w:highlight w:val="yellow"/>
        </w:rPr>
        <w:t>.</w:t>
      </w:r>
      <w:r>
        <w:rPr>
          <w:rStyle w:val="10"/>
        </w:rPr>
        <w:t>非语言沟通（NVC）和教师参与协作在线学习。J</w:t>
      </w:r>
      <w:r>
        <w:rPr>
          <w:rStyle w:val="10"/>
          <w:highlight w:val="yellow"/>
        </w:rPr>
        <w:t>.</w:t>
      </w:r>
      <w:r>
        <w:rPr>
          <w:rStyle w:val="10"/>
        </w:rPr>
        <w:t>当代问题总线。政府2021, 27, 308–316</w:t>
      </w:r>
      <w:r>
        <w:rPr>
          <w:rStyle w:val="10"/>
          <w:highlight w:val="yellow"/>
        </w:rPr>
        <w:t>.</w:t>
      </w:r>
      <w:r>
        <w:rPr>
          <w:rStyle w:val="10"/>
        </w:rPr>
        <w:t xml:space="preserve">  [Google学者]</w:t>
      </w:r>
    </w:p>
    <w:p>
      <w:pPr>
        <w:keepNext w:val="0"/>
        <w:keepLines w:val="0"/>
        <w:widowControl/>
        <w:numPr>
          <w:ilvl w:val="0"/>
          <w:numId w:val="1"/>
        </w:numPr>
        <w:suppressLineNumbers w:val="0"/>
        <w:spacing w:before="0" w:beforeAutospacing="1" w:after="0" w:afterAutospacing="1"/>
        <w:ind w:left="720" w:hanging="360"/>
      </w:pPr>
      <w:r>
        <w:rPr>
          <w:rStyle w:val="10"/>
        </w:rPr>
        <w:t>Ahmed, R</w:t>
      </w:r>
      <w:r>
        <w:rPr>
          <w:rStyle w:val="10"/>
          <w:highlight w:val="yellow"/>
        </w:rPr>
        <w:t>.</w:t>
      </w:r>
      <w:r>
        <w:rPr>
          <w:rStyle w:val="10"/>
        </w:rPr>
        <w:t xml:space="preserve"> Effects of Online Education on Encoding and Decoding Process of Students and Teachers</w:t>
      </w:r>
      <w:r>
        <w:rPr>
          <w:rStyle w:val="10"/>
          <w:highlight w:val="yellow"/>
        </w:rPr>
        <w:t>.</w:t>
      </w:r>
      <w:r>
        <w:rPr>
          <w:rStyle w:val="10"/>
        </w:rPr>
        <w:t xml:space="preserve"> In Proceedings of the International Association for Development of the Information Society, International Conference on e-Learning, Madrid, Spain, 17–19 July 2018</w:t>
      </w:r>
      <w:r>
        <w:rPr>
          <w:rStyle w:val="10"/>
          <w:highlight w:val="yellow"/>
        </w:rPr>
        <w:t>.</w:t>
      </w:r>
      <w:r>
        <w:rPr>
          <w:rStyle w:val="10"/>
        </w:rPr>
        <w:t xml:space="preserve"> [Google Scholar] HYPERLINK "https://scholar</w:t>
      </w:r>
      <w:r>
        <w:rPr>
          <w:rStyle w:val="10"/>
          <w:highlight w:val="yellow"/>
        </w:rPr>
        <w:t>.</w:t>
      </w:r>
      <w:r>
        <w:rPr>
          <w:rStyle w:val="10"/>
        </w:rPr>
        <w:t>google</w:t>
      </w:r>
      <w:r>
        <w:rPr>
          <w:rStyle w:val="10"/>
          <w:highlight w:val="yellow"/>
        </w:rPr>
        <w:t>.</w:t>
      </w:r>
      <w:r>
        <w:rPr>
          <w:rStyle w:val="10"/>
        </w:rPr>
        <w:t>com/scholar_lookup?title=Effects+of+Online+Education+on+Encoding+and+Decoding+Process+of+Students+and+Teachers&amp;conference=Proceedings+of+the+International+Association+for+Development+of+the+Information+Society,+International+Conference+on+e-Learning&amp;author=Ahmed,+R</w:t>
      </w:r>
      <w:r>
        <w:rPr>
          <w:rStyle w:val="10"/>
          <w:highlight w:val="yellow"/>
        </w:rPr>
        <w:t>.</w:t>
      </w:r>
      <w:r>
        <w:rPr>
          <w:rStyle w:val="10"/>
        </w:rPr>
        <w:t>&amp;publication_year=2018" \t "https://www</w:t>
      </w:r>
      <w:r>
        <w:rPr>
          <w:rStyle w:val="10"/>
          <w:highlight w:val="yellow"/>
        </w:rPr>
        <w:t>.</w:t>
      </w:r>
      <w:r>
        <w:rPr>
          <w:rStyle w:val="10"/>
        </w:rPr>
        <w:t>mdpi</w:t>
      </w:r>
      <w:r>
        <w:rPr>
          <w:rStyle w:val="10"/>
          <w:highlight w:val="yellow"/>
        </w:rPr>
        <w:t>.</w:t>
      </w:r>
      <w:r>
        <w:rPr>
          <w:rStyle w:val="10"/>
        </w:rPr>
        <w:t xml:space="preserve">com/2079-9292/12/2/_blank" </w:t>
      </w:r>
    </w:p>
    <w:p>
      <w:pPr>
        <w:keepNext w:val="0"/>
        <w:keepLines w:val="0"/>
        <w:widowControl/>
        <w:numPr>
          <w:ilvl w:val="0"/>
          <w:numId w:val="1"/>
        </w:numPr>
        <w:suppressLineNumbers w:val="0"/>
        <w:spacing w:before="0" w:beforeAutospacing="1" w:after="0" w:afterAutospacing="1"/>
        <w:ind w:left="720" w:hanging="360"/>
      </w:pPr>
      <w:r>
        <w:rPr>
          <w:rStyle w:val="10"/>
        </w:rPr>
        <w:t>在线教育对学生和教师的编码和解码过程的影响。在国际信息社会发展协会会议记录中，国际电子学习会议，西班牙马德里，2018年7月17日至19日。 [Google学者]</w:t>
      </w:r>
    </w:p>
    <w:p>
      <w:pPr>
        <w:keepNext w:val="0"/>
        <w:keepLines w:val="0"/>
        <w:widowControl/>
        <w:numPr>
          <w:ilvl w:val="0"/>
          <w:numId w:val="1"/>
        </w:numPr>
        <w:suppressLineNumbers w:val="0"/>
        <w:spacing w:before="0" w:beforeAutospacing="1" w:after="0" w:afterAutospacing="1"/>
        <w:ind w:left="720" w:hanging="360"/>
      </w:pPr>
      <w:r>
        <w:rPr>
          <w:rStyle w:val="10"/>
        </w:rPr>
        <w:t>Mosleh, S</w:t>
      </w:r>
      <w:r>
        <w:rPr>
          <w:rStyle w:val="10"/>
          <w:highlight w:val="yellow"/>
        </w:rPr>
        <w:t>.</w:t>
      </w:r>
      <w:r>
        <w:rPr>
          <w:rStyle w:val="10"/>
        </w:rPr>
        <w:t>M</w:t>
      </w:r>
      <w:r>
        <w:rPr>
          <w:rStyle w:val="10"/>
          <w:highlight w:val="yellow"/>
        </w:rPr>
        <w:t>.</w:t>
      </w:r>
      <w:r>
        <w:rPr>
          <w:rStyle w:val="10"/>
        </w:rPr>
        <w:t>; Kasasbeha, M</w:t>
      </w:r>
      <w:r>
        <w:rPr>
          <w:rStyle w:val="10"/>
          <w:highlight w:val="yellow"/>
        </w:rPr>
        <w:t>.</w:t>
      </w:r>
      <w:r>
        <w:rPr>
          <w:rStyle w:val="10"/>
        </w:rPr>
        <w:t>A</w:t>
      </w:r>
      <w:r>
        <w:rPr>
          <w:rStyle w:val="10"/>
          <w:highlight w:val="yellow"/>
        </w:rPr>
        <w:t>.</w:t>
      </w:r>
      <w:r>
        <w:rPr>
          <w:rStyle w:val="10"/>
        </w:rPr>
        <w:t>; Aljawarneh, Y</w:t>
      </w:r>
      <w:r>
        <w:rPr>
          <w:rStyle w:val="10"/>
          <w:highlight w:val="yellow"/>
        </w:rPr>
        <w:t>.</w:t>
      </w:r>
      <w:r>
        <w:rPr>
          <w:rStyle w:val="10"/>
        </w:rPr>
        <w:t>M</w:t>
      </w:r>
      <w:r>
        <w:rPr>
          <w:rStyle w:val="10"/>
          <w:highlight w:val="yellow"/>
        </w:rPr>
        <w:t>.</w:t>
      </w:r>
      <w:r>
        <w:rPr>
          <w:rStyle w:val="10"/>
        </w:rPr>
        <w:t>; Alrimawi, I</w:t>
      </w:r>
      <w:r>
        <w:rPr>
          <w:rStyle w:val="10"/>
          <w:highlight w:val="yellow"/>
        </w:rPr>
        <w:t>.</w:t>
      </w:r>
      <w:r>
        <w:rPr>
          <w:rStyle w:val="10"/>
        </w:rPr>
        <w:t>; Saifan, A</w:t>
      </w:r>
      <w:r>
        <w:rPr>
          <w:rStyle w:val="10"/>
          <w:highlight w:val="yellow"/>
        </w:rPr>
        <w:t>.</w:t>
      </w:r>
      <w:r>
        <w:rPr>
          <w:rStyle w:val="10"/>
        </w:rPr>
        <w:t>R</w:t>
      </w:r>
      <w:r>
        <w:rPr>
          <w:rStyle w:val="10"/>
          <w:highlight w:val="yellow"/>
        </w:rPr>
        <w:t>.</w:t>
      </w:r>
      <w:r>
        <w:rPr>
          <w:rStyle w:val="10"/>
        </w:rPr>
        <w:t xml:space="preserve"> The impact of online teaching on stress and burnout of academics during the transition to remote teaching from home</w:t>
      </w:r>
      <w:r>
        <w:rPr>
          <w:rStyle w:val="10"/>
          <w:highlight w:val="yellow"/>
        </w:rPr>
        <w:t>.</w:t>
      </w:r>
      <w:r>
        <w:rPr>
          <w:rStyle w:val="10"/>
        </w:rPr>
        <w:t xml:space="preserve"> BMC Med</w:t>
      </w:r>
      <w:r>
        <w:rPr>
          <w:rStyle w:val="10"/>
          <w:highlight w:val="yellow"/>
        </w:rPr>
        <w:t>.</w:t>
      </w:r>
      <w:r>
        <w:rPr>
          <w:rStyle w:val="10"/>
        </w:rPr>
        <w:t xml:space="preserve"> Educ</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The+impact+of+online+teaching+on+stress+and+burnout+of+academics+during+the+transition+to+remote+teaching+from+home&amp;author=Mosleh,+S.M.&amp;author=Kasasbeha,+M.A.&amp;author=Aljawarneh,+Y.M.&amp;author=Alrimawi,+I.&amp;author=Saifan,+A.R.&amp;publication_year=2022&amp;journal=BMC+Med.+Educ.&amp;volume=22&amp;pages=475&amp;doi=10.1186/s12909-022-03496-3"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"https://doi.org/10.1186/s12909-022-03496-3"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Mosleh, S</w:t>
      </w:r>
      <w:r>
        <w:rPr>
          <w:rStyle w:val="10"/>
          <w:highlight w:val="yellow"/>
        </w:rPr>
        <w:t>.</w:t>
      </w:r>
      <w:r>
        <w:rPr>
          <w:rStyle w:val="10"/>
        </w:rPr>
        <w:t>M</w:t>
      </w:r>
      <w:r>
        <w:rPr>
          <w:rStyle w:val="10"/>
          <w:highlight w:val="yellow"/>
        </w:rPr>
        <w:t>.</w:t>
      </w:r>
      <w:r>
        <w:rPr>
          <w:rStyle w:val="10"/>
        </w:rPr>
        <w:t>；Kasasbeha, M</w:t>
      </w:r>
      <w:r>
        <w:rPr>
          <w:rStyle w:val="10"/>
          <w:highlight w:val="yellow"/>
        </w:rPr>
        <w:t>.</w:t>
      </w:r>
      <w:r>
        <w:rPr>
          <w:rStyle w:val="10"/>
        </w:rPr>
        <w:t>A</w:t>
      </w:r>
      <w:r>
        <w:rPr>
          <w:rStyle w:val="10"/>
          <w:highlight w:val="yellow"/>
        </w:rPr>
        <w:t>.</w:t>
      </w:r>
      <w:r>
        <w:rPr>
          <w:rStyle w:val="10"/>
        </w:rPr>
        <w:t>；Aljawarneh, Y</w:t>
      </w:r>
      <w:r>
        <w:rPr>
          <w:rStyle w:val="10"/>
          <w:highlight w:val="yellow"/>
        </w:rPr>
        <w:t>.</w:t>
      </w:r>
      <w:r>
        <w:rPr>
          <w:rStyle w:val="10"/>
        </w:rPr>
        <w:t>M</w:t>
      </w:r>
      <w:r>
        <w:rPr>
          <w:rStyle w:val="10"/>
          <w:highlight w:val="yellow"/>
        </w:rPr>
        <w:t>.</w:t>
      </w:r>
      <w:r>
        <w:rPr>
          <w:rStyle w:val="10"/>
        </w:rPr>
        <w:t>；Alrimawi, I</w:t>
      </w:r>
      <w:r>
        <w:rPr>
          <w:rStyle w:val="10"/>
          <w:highlight w:val="yellow"/>
        </w:rPr>
        <w:t>.</w:t>
      </w:r>
      <w:r>
        <w:rPr>
          <w:rStyle w:val="10"/>
        </w:rPr>
        <w:t>；赛凡，A</w:t>
      </w:r>
      <w:r>
        <w:rPr>
          <w:rStyle w:val="10"/>
          <w:highlight w:val="yellow"/>
        </w:rPr>
        <w:t>.</w:t>
      </w:r>
      <w:r>
        <w:rPr>
          <w:rStyle w:val="10"/>
        </w:rPr>
        <w:t>R</w:t>
      </w:r>
      <w:r>
        <w:rPr>
          <w:rStyle w:val="10"/>
          <w:highlight w:val="yellow"/>
        </w:rPr>
        <w:t>.</w:t>
      </w:r>
      <w:r>
        <w:rPr>
          <w:rStyle w:val="10"/>
        </w:rPr>
        <w:t>从家庭向远程教学过渡期间，在线教学对学术界压力和倦怠的影响。BMC医学教育2022, 22, 475</w:t>
      </w:r>
      <w:r>
        <w:rPr>
          <w:rStyle w:val="10"/>
          <w:highlight w:val="yellow"/>
        </w:rPr>
        <w:t>.</w:t>
      </w:r>
      <w:r>
        <w:rPr>
          <w:rStyle w:val="10"/>
        </w:rPr>
        <w:t xml:space="preserve"> 【谷歌学者】【CrossRef】</w:t>
      </w:r>
    </w:p>
    <w:p>
      <w:pPr>
        <w:keepNext w:val="0"/>
        <w:keepLines w:val="0"/>
        <w:widowControl/>
        <w:numPr>
          <w:ilvl w:val="0"/>
          <w:numId w:val="1"/>
        </w:numPr>
        <w:suppressLineNumbers w:val="0"/>
        <w:spacing w:before="0" w:beforeAutospacing="1" w:after="0" w:afterAutospacing="1"/>
        <w:ind w:left="720" w:hanging="360"/>
      </w:pPr>
      <w:r>
        <w:rPr>
          <w:rStyle w:val="10"/>
        </w:rPr>
        <w:t>Hart, C</w:t>
      </w:r>
      <w:r>
        <w:rPr>
          <w:rStyle w:val="10"/>
          <w:highlight w:val="yellow"/>
        </w:rPr>
        <w:t>.</w:t>
      </w:r>
      <w:r>
        <w:rPr>
          <w:rStyle w:val="10"/>
        </w:rPr>
        <w:t xml:space="preserve"> Factors associated with student persistence in an online program of study: A review of the literature</w:t>
      </w:r>
      <w:r>
        <w:rPr>
          <w:rStyle w:val="10"/>
          <w:highlight w:val="yellow"/>
        </w:rPr>
        <w:t>.</w:t>
      </w:r>
      <w:r>
        <w:rPr>
          <w:rStyle w:val="10"/>
        </w:rPr>
        <w:t xml:space="preserve"> J</w:t>
      </w:r>
      <w:r>
        <w:rPr>
          <w:rStyle w:val="10"/>
          <w:highlight w:val="yellow"/>
        </w:rPr>
        <w:t>.</w:t>
      </w:r>
      <w:r>
        <w:rPr>
          <w:rStyle w:val="10"/>
        </w:rPr>
        <w:t xml:space="preserve"> Interact</w:t>
      </w:r>
      <w:r>
        <w:rPr>
          <w:rStyle w:val="10"/>
          <w:highlight w:val="yellow"/>
        </w:rPr>
        <w:t>.</w:t>
      </w:r>
      <w:r>
        <w:rPr>
          <w:rStyle w:val="10"/>
        </w:rPr>
        <w:t xml:space="preserve"> Online Learn</w:t>
      </w:r>
      <w:r>
        <w:rPr>
          <w:rStyle w:val="10"/>
          <w:highlight w:val="yellow"/>
        </w:rPr>
        <w:t>.</w:t>
      </w:r>
      <w:r>
        <w:rPr>
          <w:rStyle w:val="10"/>
        </w:rPr>
        <w:t xml:space="preserve"> [Google Scholar]</w:t>
      </w:r>
      <w:r>
        <w:rPr>
          <w:rStyle w:val="10"/>
        </w:rPr>
        <w:fldChar w:fldCharType="begin"/>
      </w:r>
      <w:r>
        <w:rPr>
          <w:rStyle w:val="10"/>
        </w:rPr>
        <w:instrText xml:space="preserve"> HYPERLINK "https://scholar.google.com/scholar_lookup?title=Factors+associated+with+student+persistence+in+an+online+program+of+study:+A+review+of+the+literature&amp;author=Hart,+C.&amp;publication_year=2012&amp;journal=J.+Interact.+Online+Learn.&amp;volume=11&amp;pages=19%E2%80%9342"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HART, C</w:t>
      </w:r>
      <w:r>
        <w:rPr>
          <w:rStyle w:val="10"/>
          <w:highlight w:val="yellow"/>
        </w:rPr>
        <w:t>.</w:t>
      </w:r>
      <w:r>
        <w:rPr>
          <w:rStyle w:val="10"/>
        </w:rPr>
        <w:t>在线学习计划中与学生坚持相关的因素：文献回顾。J</w:t>
      </w:r>
      <w:r>
        <w:rPr>
          <w:rStyle w:val="10"/>
          <w:highlight w:val="yellow"/>
        </w:rPr>
        <w:t>.</w:t>
      </w:r>
      <w:r>
        <w:rPr>
          <w:rStyle w:val="10"/>
        </w:rPr>
        <w:t>互动。在线学习。2012, 11, 19–42</w:t>
      </w:r>
      <w:r>
        <w:rPr>
          <w:rStyle w:val="10"/>
          <w:highlight w:val="yellow"/>
        </w:rPr>
        <w:t>.</w:t>
      </w:r>
      <w:r>
        <w:rPr>
          <w:rStyle w:val="10"/>
        </w:rPr>
        <w:t xml:space="preserve">  [Google学者]</w:t>
      </w:r>
    </w:p>
    <w:p>
      <w:pPr>
        <w:keepNext w:val="0"/>
        <w:keepLines w:val="0"/>
        <w:widowControl/>
        <w:numPr>
          <w:ilvl w:val="0"/>
          <w:numId w:val="1"/>
        </w:numPr>
        <w:suppressLineNumbers w:val="0"/>
        <w:spacing w:before="0" w:beforeAutospacing="1" w:after="0" w:afterAutospacing="1"/>
        <w:ind w:left="720" w:hanging="360"/>
      </w:pPr>
      <w:r>
        <w:rPr>
          <w:rStyle w:val="10"/>
        </w:rPr>
        <w:t>Wang, C</w:t>
      </w:r>
      <w:r>
        <w:rPr>
          <w:rStyle w:val="10"/>
          <w:highlight w:val="yellow"/>
        </w:rPr>
        <w:t>.</w:t>
      </w:r>
      <w:r>
        <w:rPr>
          <w:rStyle w:val="10"/>
        </w:rPr>
        <w:t>-M</w:t>
      </w:r>
      <w:r>
        <w:rPr>
          <w:rStyle w:val="10"/>
          <w:highlight w:val="yellow"/>
        </w:rPr>
        <w:t>.</w:t>
      </w:r>
      <w:r>
        <w:rPr>
          <w:rStyle w:val="10"/>
        </w:rPr>
        <w:t>; Reeves, T</w:t>
      </w:r>
      <w:r>
        <w:rPr>
          <w:rStyle w:val="10"/>
          <w:highlight w:val="yellow"/>
        </w:rPr>
        <w:t>.</w:t>
      </w:r>
      <w:r>
        <w:rPr>
          <w:rStyle w:val="10"/>
        </w:rPr>
        <w:t>C</w:t>
      </w:r>
      <w:r>
        <w:rPr>
          <w:rStyle w:val="10"/>
          <w:highlight w:val="yellow"/>
        </w:rPr>
        <w:t>.</w:t>
      </w:r>
      <w:r>
        <w:rPr>
          <w:rStyle w:val="10"/>
        </w:rPr>
        <w:t xml:space="preserve"> The Meaning of Culture in Online Education: Implications for Teaching, Learning and Design</w:t>
      </w:r>
      <w:r>
        <w:rPr>
          <w:rStyle w:val="10"/>
          <w:highlight w:val="yellow"/>
        </w:rPr>
        <w:t>.</w:t>
      </w:r>
      <w:r>
        <w:rPr>
          <w:rStyle w:val="10"/>
        </w:rPr>
        <w:t xml:space="preserve"> In Globalized E-Learning Cultural Challenges; Edmundson, A</w:t>
      </w:r>
      <w:r>
        <w:rPr>
          <w:rStyle w:val="10"/>
          <w:highlight w:val="yellow"/>
        </w:rPr>
        <w:t>.</w:t>
      </w:r>
      <w:r>
        <w:rPr>
          <w:rStyle w:val="10"/>
        </w:rPr>
        <w:t>, Ed</w:t>
      </w:r>
      <w:r>
        <w:rPr>
          <w:rStyle w:val="10"/>
          <w:highlight w:val="yellow"/>
        </w:rPr>
        <w:t>.</w:t>
      </w:r>
      <w:r>
        <w:rPr>
          <w:rStyle w:val="10"/>
        </w:rPr>
        <w:t>; IGI Global: Hershey, PA, USA, 2007; pp</w:t>
      </w:r>
      <w:r>
        <w:rPr>
          <w:rStyle w:val="10"/>
          <w:highlight w:val="yellow"/>
        </w:rPr>
        <w:t>.</w:t>
      </w:r>
      <w:r>
        <w:rPr>
          <w:rStyle w:val="10"/>
        </w:rPr>
        <w:t xml:space="preserve"> [Google Scholar] [CrossRef] HYPERLINK "https://scholar</w:t>
      </w:r>
      <w:r>
        <w:rPr>
          <w:rStyle w:val="10"/>
          <w:highlight w:val="yellow"/>
        </w:rPr>
        <w:t>.</w:t>
      </w:r>
      <w:r>
        <w:rPr>
          <w:rStyle w:val="10"/>
        </w:rPr>
        <w:t>google</w:t>
      </w:r>
      <w:r>
        <w:rPr>
          <w:rStyle w:val="10"/>
          <w:highlight w:val="yellow"/>
        </w:rPr>
        <w:t>.</w:t>
      </w:r>
      <w:r>
        <w:rPr>
          <w:rStyle w:val="10"/>
        </w:rPr>
        <w:t>com/scholar_lookup?title=The+Meaning+of+Culture+in+Online+Education:+Implications+for+Teaching,+Learning+and+Design&amp;author=Wang,+C</w:t>
      </w:r>
      <w:r>
        <w:rPr>
          <w:rStyle w:val="10"/>
          <w:highlight w:val="yellow"/>
        </w:rPr>
        <w:t>.</w:t>
      </w:r>
      <w:r>
        <w:rPr>
          <w:rStyle w:val="10"/>
        </w:rPr>
        <w:t>-M</w:t>
      </w:r>
      <w:r>
        <w:rPr>
          <w:rStyle w:val="10"/>
          <w:highlight w:val="yellow"/>
        </w:rPr>
        <w:t>.</w:t>
      </w:r>
      <w:r>
        <w:rPr>
          <w:rStyle w:val="10"/>
        </w:rPr>
        <w:t>&amp;author=Reeves,+T</w:t>
      </w:r>
      <w:r>
        <w:rPr>
          <w:rStyle w:val="10"/>
          <w:highlight w:val="yellow"/>
        </w:rPr>
        <w:t>.</w:t>
      </w:r>
      <w:r>
        <w:rPr>
          <w:rStyle w:val="10"/>
        </w:rPr>
        <w:t>C</w:t>
      </w:r>
      <w:r>
        <w:rPr>
          <w:rStyle w:val="10"/>
          <w:highlight w:val="yellow"/>
        </w:rPr>
        <w:t>.</w:t>
      </w:r>
      <w:r>
        <w:rPr>
          <w:rStyle w:val="10"/>
        </w:rPr>
        <w:t>&amp;publication_year=2007&amp;pages=1%E2%80%9317" \t "https://www</w:t>
      </w:r>
      <w:r>
        <w:rPr>
          <w:rStyle w:val="10"/>
          <w:highlight w:val="yellow"/>
        </w:rPr>
        <w:t>.</w:t>
      </w:r>
      <w:r>
        <w:rPr>
          <w:rStyle w:val="10"/>
        </w:rPr>
        <w:t>mdpi</w:t>
      </w:r>
      <w:r>
        <w:rPr>
          <w:rStyle w:val="10"/>
          <w:highlight w:val="yellow"/>
        </w:rPr>
        <w:t>.</w:t>
      </w:r>
      <w:r>
        <w:rPr>
          <w:rStyle w:val="10"/>
        </w:rPr>
        <w:t xml:space="preserve">com/2079-9292/12/2/_blank" </w:t>
      </w:r>
      <w:r>
        <w:rPr>
          <w:rStyle w:val="10"/>
        </w:rPr>
        <w:fldChar w:fldCharType="begin"/>
      </w:r>
      <w:r>
        <w:rPr>
          <w:rStyle w:val="10"/>
        </w:rPr>
        <w:instrText xml:space="preserve"> HYPERLINK "https://doi.org/10.4018/978-1-59904-301-2.ch001"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Wang, C</w:t>
      </w:r>
      <w:r>
        <w:rPr>
          <w:rStyle w:val="10"/>
          <w:highlight w:val="yellow"/>
        </w:rPr>
        <w:t>.</w:t>
      </w:r>
      <w:r>
        <w:rPr>
          <w:rStyle w:val="10"/>
        </w:rPr>
        <w:t>-M</w:t>
      </w:r>
      <w:r>
        <w:rPr>
          <w:rStyle w:val="10"/>
          <w:highlight w:val="yellow"/>
        </w:rPr>
        <w:t>.</w:t>
      </w:r>
      <w:r>
        <w:rPr>
          <w:rStyle w:val="10"/>
        </w:rPr>
        <w:t>；Reves, T</w:t>
      </w:r>
      <w:r>
        <w:rPr>
          <w:rStyle w:val="10"/>
          <w:highlight w:val="yellow"/>
        </w:rPr>
        <w:t>.</w:t>
      </w:r>
      <w:r>
        <w:rPr>
          <w:rStyle w:val="10"/>
        </w:rPr>
        <w:t>C</w:t>
      </w:r>
      <w:r>
        <w:rPr>
          <w:rStyle w:val="10"/>
          <w:highlight w:val="yellow"/>
        </w:rPr>
        <w:t>.</w:t>
      </w:r>
      <w:r>
        <w:rPr>
          <w:rStyle w:val="10"/>
        </w:rPr>
        <w:t>文化在网络教育中的意义：对教学、学习和设计的影响。全球化的电子学习文化挑战；艾德蒙森，A</w:t>
      </w:r>
      <w:r>
        <w:rPr>
          <w:rStyle w:val="10"/>
          <w:highlight w:val="yellow"/>
        </w:rPr>
        <w:t>.</w:t>
      </w:r>
      <w:r>
        <w:rPr>
          <w:rStyle w:val="10"/>
        </w:rPr>
        <w:t>，编辑；IGI全球：美国宾夕法尼亚州赫尔希，2007年；页码1–17</w:t>
      </w:r>
      <w:r>
        <w:rPr>
          <w:rStyle w:val="10"/>
          <w:highlight w:val="yellow"/>
        </w:rPr>
        <w:t>.</w:t>
      </w:r>
      <w:r>
        <w:rPr>
          <w:rStyle w:val="10"/>
        </w:rPr>
        <w:t xml:space="preserve"> 【谷歌学者】【CrossRef】</w:t>
      </w:r>
    </w:p>
    <w:p>
      <w:pPr>
        <w:keepNext w:val="0"/>
        <w:keepLines w:val="0"/>
        <w:widowControl/>
        <w:numPr>
          <w:ilvl w:val="0"/>
          <w:numId w:val="1"/>
        </w:numPr>
        <w:suppressLineNumbers w:val="0"/>
        <w:spacing w:before="0" w:beforeAutospacing="1" w:after="0" w:afterAutospacing="1"/>
        <w:ind w:left="720" w:hanging="360"/>
      </w:pPr>
      <w:r>
        <w:rPr>
          <w:rStyle w:val="10"/>
        </w:rPr>
        <w:t>Pastor, J</w:t>
      </w:r>
      <w:r>
        <w:rPr>
          <w:rStyle w:val="10"/>
          <w:highlight w:val="yellow"/>
        </w:rPr>
        <w:t>.</w:t>
      </w:r>
      <w:r>
        <w:rPr>
          <w:rStyle w:val="10"/>
        </w:rPr>
        <w:t>M</w:t>
      </w:r>
      <w:r>
        <w:rPr>
          <w:rStyle w:val="10"/>
          <w:highlight w:val="yellow"/>
        </w:rPr>
        <w:t>.</w:t>
      </w:r>
      <w:r>
        <w:rPr>
          <w:rStyle w:val="10"/>
        </w:rPr>
        <w:t>; Peraita, C</w:t>
      </w:r>
      <w:r>
        <w:rPr>
          <w:rStyle w:val="10"/>
          <w:highlight w:val="yellow"/>
        </w:rPr>
        <w:t>.</w:t>
      </w:r>
      <w:r>
        <w:rPr>
          <w:rStyle w:val="10"/>
        </w:rPr>
        <w:t>; Serrano, L</w:t>
      </w:r>
      <w:r>
        <w:rPr>
          <w:rStyle w:val="10"/>
          <w:highlight w:val="yellow"/>
        </w:rPr>
        <w:t>.</w:t>
      </w:r>
      <w:r>
        <w:rPr>
          <w:rStyle w:val="10"/>
        </w:rPr>
        <w:t>; Soler, Á</w:t>
      </w:r>
      <w:r>
        <w:rPr>
          <w:rStyle w:val="10"/>
          <w:highlight w:val="yellow"/>
        </w:rPr>
        <w:t>.</w:t>
      </w:r>
      <w:r>
        <w:rPr>
          <w:rStyle w:val="10"/>
        </w:rPr>
        <w:t xml:space="preserve"> Higher education institutions, economic growth and GDP per capita in European Union countries</w:t>
      </w:r>
      <w:r>
        <w:rPr>
          <w:rStyle w:val="10"/>
          <w:highlight w:val="yellow"/>
        </w:rPr>
        <w:t>.</w:t>
      </w:r>
      <w:r>
        <w:rPr>
          <w:rStyle w:val="10"/>
        </w:rPr>
        <w:t xml:space="preserve"> Eur</w:t>
      </w:r>
      <w:r>
        <w:rPr>
          <w:rStyle w:val="10"/>
          <w:highlight w:val="yellow"/>
        </w:rPr>
        <w:t>.</w:t>
      </w:r>
      <w:r>
        <w:rPr>
          <w:rStyle w:val="10"/>
        </w:rPr>
        <w:t xml:space="preserve"> Plan</w:t>
      </w:r>
      <w:r>
        <w:rPr>
          <w:rStyle w:val="10"/>
          <w:highlight w:val="yellow"/>
        </w:rPr>
        <w:t>.</w:t>
      </w:r>
      <w:r>
        <w:rPr>
          <w:rStyle w:val="10"/>
        </w:rPr>
        <w:t xml:space="preserve"> Stud</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Higher+education+institutions,+economic+growth+and+GDP+per+capita+in+European+Union+countries&amp;author=Pastor,+J.M.&amp;author=Peraita,+C.&amp;author=Serrano,+L.&amp;author=Soler,+%C3%81.&amp;publication_year=2018&amp;journal=Eur.+Plan.+Stud.&amp;volume=26&amp;pages=1616%E2%80%931637&amp;doi=10.1080/09654313.2018.1480707"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"https://doi.org/10.1080/09654313.2018.1480707"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牧师，J</w:t>
      </w:r>
      <w:r>
        <w:rPr>
          <w:rStyle w:val="10"/>
          <w:highlight w:val="yellow"/>
        </w:rPr>
        <w:t>.</w:t>
      </w:r>
      <w:r>
        <w:rPr>
          <w:rStyle w:val="10"/>
        </w:rPr>
        <w:t>M</w:t>
      </w:r>
      <w:r>
        <w:rPr>
          <w:rStyle w:val="10"/>
          <w:highlight w:val="yellow"/>
        </w:rPr>
        <w:t>.</w:t>
      </w:r>
      <w:r>
        <w:rPr>
          <w:rStyle w:val="10"/>
        </w:rPr>
        <w:t>；Peraita, C</w:t>
      </w:r>
      <w:r>
        <w:rPr>
          <w:rStyle w:val="10"/>
          <w:highlight w:val="yellow"/>
        </w:rPr>
        <w:t>.</w:t>
      </w:r>
      <w:r>
        <w:rPr>
          <w:rStyle w:val="10"/>
        </w:rPr>
        <w:t>；Serrano, L</w:t>
      </w:r>
      <w:r>
        <w:rPr>
          <w:rStyle w:val="10"/>
          <w:highlight w:val="yellow"/>
        </w:rPr>
        <w:t>.</w:t>
      </w:r>
      <w:r>
        <w:rPr>
          <w:rStyle w:val="10"/>
        </w:rPr>
        <w:t>；Soler，□。欧盟国家的高等教育机构、经济增长和人均GDP。欧元计划。螺柱。2018, 26, 1616–1637</w:t>
      </w:r>
      <w:r>
        <w:rPr>
          <w:rStyle w:val="10"/>
          <w:highlight w:val="yellow"/>
        </w:rPr>
        <w:t>.</w:t>
      </w:r>
      <w:r>
        <w:rPr>
          <w:rStyle w:val="10"/>
        </w:rPr>
        <w:t xml:space="preserve"> 【谷歌学者】【CrossRef】</w:t>
      </w:r>
    </w:p>
    <w:p>
      <w:pPr>
        <w:keepNext w:val="0"/>
        <w:keepLines w:val="0"/>
        <w:widowControl/>
        <w:numPr>
          <w:ilvl w:val="0"/>
          <w:numId w:val="1"/>
        </w:numPr>
        <w:suppressLineNumbers w:val="0"/>
        <w:spacing w:before="0" w:beforeAutospacing="1" w:after="0" w:afterAutospacing="1"/>
        <w:ind w:left="720" w:hanging="360"/>
      </w:pPr>
      <w:r>
        <w:rPr>
          <w:rStyle w:val="10"/>
        </w:rPr>
        <w:t>Florea, N</w:t>
      </w:r>
      <w:r>
        <w:rPr>
          <w:rStyle w:val="10"/>
          <w:highlight w:val="yellow"/>
        </w:rPr>
        <w:t>.</w:t>
      </w:r>
      <w:r>
        <w:rPr>
          <w:rStyle w:val="10"/>
        </w:rPr>
        <w:t>M</w:t>
      </w:r>
      <w:r>
        <w:rPr>
          <w:rStyle w:val="10"/>
          <w:highlight w:val="yellow"/>
        </w:rPr>
        <w:t>.</w:t>
      </w:r>
      <w:r>
        <w:rPr>
          <w:rStyle w:val="10"/>
        </w:rPr>
        <w:t>; Bădîrcea, R</w:t>
      </w:r>
      <w:r>
        <w:rPr>
          <w:rStyle w:val="10"/>
          <w:highlight w:val="yellow"/>
        </w:rPr>
        <w:t>.</w:t>
      </w:r>
      <w:r>
        <w:rPr>
          <w:rStyle w:val="10"/>
        </w:rPr>
        <w:t>M</w:t>
      </w:r>
      <w:r>
        <w:rPr>
          <w:rStyle w:val="10"/>
          <w:highlight w:val="yellow"/>
        </w:rPr>
        <w:t>.</w:t>
      </w:r>
      <w:r>
        <w:rPr>
          <w:rStyle w:val="10"/>
        </w:rPr>
        <w:t>; Meghisan-Toma, G</w:t>
      </w:r>
      <w:r>
        <w:rPr>
          <w:rStyle w:val="10"/>
          <w:highlight w:val="yellow"/>
        </w:rPr>
        <w:t>.</w:t>
      </w:r>
      <w:r>
        <w:rPr>
          <w:rStyle w:val="10"/>
        </w:rPr>
        <w:t>-M</w:t>
      </w:r>
      <w:r>
        <w:rPr>
          <w:rStyle w:val="10"/>
          <w:highlight w:val="yellow"/>
        </w:rPr>
        <w:t>.</w:t>
      </w:r>
      <w:r>
        <w:rPr>
          <w:rStyle w:val="10"/>
        </w:rPr>
        <w:t>; Puiu, S</w:t>
      </w:r>
      <w:r>
        <w:rPr>
          <w:rStyle w:val="10"/>
          <w:highlight w:val="yellow"/>
        </w:rPr>
        <w:t>.</w:t>
      </w:r>
      <w:r>
        <w:rPr>
          <w:rStyle w:val="10"/>
        </w:rPr>
        <w:t>; Manta, A</w:t>
      </w:r>
      <w:r>
        <w:rPr>
          <w:rStyle w:val="10"/>
          <w:highlight w:val="yellow"/>
        </w:rPr>
        <w:t>.</w:t>
      </w:r>
      <w:r>
        <w:rPr>
          <w:rStyle w:val="10"/>
        </w:rPr>
        <w:t>G</w:t>
      </w:r>
      <w:r>
        <w:rPr>
          <w:rStyle w:val="10"/>
          <w:highlight w:val="yellow"/>
        </w:rPr>
        <w:t>.</w:t>
      </w:r>
      <w:r>
        <w:rPr>
          <w:rStyle w:val="10"/>
        </w:rPr>
        <w:t>; Berceanu, D</w:t>
      </w:r>
      <w:r>
        <w:rPr>
          <w:rStyle w:val="10"/>
          <w:highlight w:val="yellow"/>
        </w:rPr>
        <w:t>.</w:t>
      </w:r>
      <w:r>
        <w:rPr>
          <w:rStyle w:val="10"/>
        </w:rPr>
        <w:t xml:space="preserve"> Linking Public Finances’ Performance to Renewable-Energy Consumption in Emerging Economies of the European Union</w:t>
      </w:r>
      <w:r>
        <w:rPr>
          <w:rStyle w:val="10"/>
          <w:highlight w:val="yellow"/>
        </w:rPr>
        <w:t>.</w:t>
      </w:r>
      <w:r>
        <w:rPr>
          <w:rStyle w:val="10"/>
        </w:rPr>
        <w:t xml:space="preserve"> Sustainability 2021, 13, 6344</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Linking+Public+Finances%E2%80%99+Performance+to+Renewable-Energy+Consumption+in+Emerging+Economies+of+the+European+Union&amp;author=Florea,+N.M.&amp;author=B%C4%83d%C3%AErcea,+R.M.&amp;author=Meghisan-Toma,+G.-M.&amp;author=Puiu,+S.&amp;author=Manta,+A.G.&amp;author=Berceanu,+D.&amp;publication_year=2021&amp;journal=Sustainability&amp;volume=13&amp;pages=6344&amp;doi=10.3390/su13116344"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"https://doi.org/10.3390/su13116344"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浮游生物，N</w:t>
      </w:r>
      <w:r>
        <w:rPr>
          <w:rStyle w:val="10"/>
          <w:highlight w:val="yellow"/>
        </w:rPr>
        <w:t>.</w:t>
      </w:r>
      <w:r>
        <w:rPr>
          <w:rStyle w:val="10"/>
        </w:rPr>
        <w:t>m；B&lt;unk&gt; d&lt;unk&gt; rcea, R</w:t>
      </w:r>
      <w:r>
        <w:rPr>
          <w:rStyle w:val="10"/>
          <w:highlight w:val="yellow"/>
        </w:rPr>
        <w:t>.</w:t>
      </w:r>
      <w:r>
        <w:rPr>
          <w:rStyle w:val="10"/>
        </w:rPr>
        <w:t>M</w:t>
      </w:r>
      <w:r>
        <w:rPr>
          <w:rStyle w:val="10"/>
          <w:highlight w:val="yellow"/>
        </w:rPr>
        <w:t>.</w:t>
      </w:r>
      <w:r>
        <w:rPr>
          <w:rStyle w:val="10"/>
        </w:rPr>
        <w:t>；Meghisan-Toma，G</w:t>
      </w:r>
      <w:r>
        <w:rPr>
          <w:rStyle w:val="10"/>
          <w:highlight w:val="yellow"/>
        </w:rPr>
        <w:t>.</w:t>
      </w:r>
      <w:r>
        <w:rPr>
          <w:rStyle w:val="10"/>
        </w:rPr>
        <w:t>-M</w:t>
      </w:r>
      <w:r>
        <w:rPr>
          <w:rStyle w:val="10"/>
          <w:highlight w:val="yellow"/>
        </w:rPr>
        <w:t>.</w:t>
      </w:r>
      <w:r>
        <w:rPr>
          <w:rStyle w:val="10"/>
        </w:rPr>
        <w:t>；Puiu, S</w:t>
      </w:r>
      <w:r>
        <w:rPr>
          <w:rStyle w:val="10"/>
          <w:highlight w:val="yellow"/>
        </w:rPr>
        <w:t>.</w:t>
      </w:r>
      <w:r>
        <w:rPr>
          <w:rStyle w:val="10"/>
        </w:rPr>
        <w:t>；A</w:t>
      </w:r>
      <w:r>
        <w:rPr>
          <w:rStyle w:val="10"/>
          <w:highlight w:val="yellow"/>
        </w:rPr>
        <w:t>.</w:t>
      </w:r>
      <w:r>
        <w:rPr>
          <w:rStyle w:val="10"/>
        </w:rPr>
        <w:t>G</w:t>
      </w:r>
      <w:r>
        <w:rPr>
          <w:rStyle w:val="10"/>
          <w:highlight w:val="yellow"/>
        </w:rPr>
        <w:t>.</w:t>
      </w:r>
      <w:r>
        <w:rPr>
          <w:rStyle w:val="10"/>
        </w:rPr>
        <w:t>曼塔；Berceanu, D</w:t>
      </w:r>
      <w:r>
        <w:rPr>
          <w:rStyle w:val="10"/>
          <w:highlight w:val="yellow"/>
        </w:rPr>
        <w:t>.</w:t>
      </w:r>
      <w:r>
        <w:rPr>
          <w:rStyle w:val="10"/>
        </w:rPr>
        <w:t>将公共财政表现与欧盟新兴经济体的可再生能源消耗联系起来。可持续发展20 21，13，6344。【谷歌学者】【CrossRef】</w:t>
      </w:r>
    </w:p>
    <w:p>
      <w:pPr>
        <w:keepNext w:val="0"/>
        <w:keepLines w:val="0"/>
        <w:widowControl/>
        <w:numPr>
          <w:ilvl w:val="0"/>
          <w:numId w:val="1"/>
        </w:numPr>
        <w:suppressLineNumbers w:val="0"/>
        <w:spacing w:before="0" w:beforeAutospacing="1" w:after="0" w:afterAutospacing="1"/>
        <w:ind w:left="720" w:hanging="360"/>
      </w:pPr>
      <w:r>
        <w:rPr>
          <w:rStyle w:val="10"/>
        </w:rPr>
        <w:t>Vatavu, S</w:t>
      </w:r>
      <w:r>
        <w:rPr>
          <w:rStyle w:val="10"/>
          <w:highlight w:val="yellow"/>
        </w:rPr>
        <w:t>.</w:t>
      </w:r>
      <w:r>
        <w:rPr>
          <w:rStyle w:val="10"/>
        </w:rPr>
        <w:t>; Lobont, O</w:t>
      </w:r>
      <w:r>
        <w:rPr>
          <w:rStyle w:val="10"/>
          <w:highlight w:val="yellow"/>
        </w:rPr>
        <w:t>.</w:t>
      </w:r>
      <w:r>
        <w:rPr>
          <w:rStyle w:val="10"/>
        </w:rPr>
        <w:t>-R</w:t>
      </w:r>
      <w:r>
        <w:rPr>
          <w:rStyle w:val="10"/>
          <w:highlight w:val="yellow"/>
        </w:rPr>
        <w:t>.</w:t>
      </w:r>
      <w:r>
        <w:rPr>
          <w:rStyle w:val="10"/>
        </w:rPr>
        <w:t>; Stefea, P</w:t>
      </w:r>
      <w:r>
        <w:rPr>
          <w:rStyle w:val="10"/>
          <w:highlight w:val="yellow"/>
        </w:rPr>
        <w:t>.</w:t>
      </w:r>
      <w:r>
        <w:rPr>
          <w:rStyle w:val="10"/>
        </w:rPr>
        <w:t>; Brindescu-Olariu, D</w:t>
      </w:r>
      <w:r>
        <w:rPr>
          <w:rStyle w:val="10"/>
          <w:highlight w:val="yellow"/>
        </w:rPr>
        <w:t>.</w:t>
      </w:r>
      <w:r>
        <w:rPr>
          <w:rStyle w:val="10"/>
        </w:rPr>
        <w:t xml:space="preserve"> How Taxes Relate to Potential Welfare Gain and Appreciable Economic Growth</w:t>
      </w:r>
      <w:r>
        <w:rPr>
          <w:rStyle w:val="10"/>
          <w:highlight w:val="yellow"/>
        </w:rPr>
        <w:t>.</w:t>
      </w:r>
      <w:r>
        <w:rPr>
          <w:rStyle w:val="10"/>
        </w:rPr>
        <w:t xml:space="preserve"> Sustainability 2019, 11, 4094</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How+Taxes+Relate+to+Potential+Welfare+Gain+and+Appreciable+Economic+Growth&amp;author=Vatavu,+S.&amp;author=Lobont,+O.-R.&amp;author=Stefea,+P.&amp;author=Brindescu-Olariu,+D.&amp;publication_year=2019&amp;journal=Sustainability&amp;volume=11&amp;pages=4094&amp;doi=10.3390/su11154094"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"https://doi.org/10.3390/su11154094"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Vatavu, S</w:t>
      </w:r>
      <w:r>
        <w:rPr>
          <w:rStyle w:val="10"/>
          <w:highlight w:val="yellow"/>
        </w:rPr>
        <w:t>.</w:t>
      </w:r>
      <w:r>
        <w:rPr>
          <w:rStyle w:val="10"/>
        </w:rPr>
        <w:t>；洛邦特，O-R；Stefea, P</w:t>
      </w:r>
      <w:r>
        <w:rPr>
          <w:rStyle w:val="10"/>
          <w:highlight w:val="yellow"/>
        </w:rPr>
        <w:t>.</w:t>
      </w:r>
      <w:r>
        <w:rPr>
          <w:rStyle w:val="10"/>
        </w:rPr>
        <w:t>；Brindescu-Olariu, D</w:t>
      </w:r>
      <w:r>
        <w:rPr>
          <w:rStyle w:val="10"/>
          <w:highlight w:val="yellow"/>
        </w:rPr>
        <w:t>.</w:t>
      </w:r>
      <w:r>
        <w:rPr>
          <w:rStyle w:val="10"/>
        </w:rPr>
        <w:t>税收如何与潜在的福利收益和可观的经济增长相关。可持续发展2019，11，4094。【谷歌学者】【CrossRef】</w:t>
      </w:r>
    </w:p>
    <w:p>
      <w:pPr>
        <w:keepNext w:val="0"/>
        <w:keepLines w:val="0"/>
        <w:widowControl/>
        <w:numPr>
          <w:ilvl w:val="0"/>
          <w:numId w:val="1"/>
        </w:numPr>
        <w:suppressLineNumbers w:val="0"/>
        <w:spacing w:before="0" w:beforeAutospacing="1" w:after="0" w:afterAutospacing="1"/>
        <w:ind w:left="720" w:hanging="360"/>
      </w:pPr>
      <w:r>
        <w:rPr>
          <w:rStyle w:val="10"/>
        </w:rPr>
        <w:t>Morawczynski, O</w:t>
      </w:r>
      <w:r>
        <w:rPr>
          <w:rStyle w:val="10"/>
          <w:highlight w:val="yellow"/>
        </w:rPr>
        <w:t>.</w:t>
      </w:r>
      <w:r>
        <w:rPr>
          <w:rStyle w:val="10"/>
        </w:rPr>
        <w:t>; Ngwenyama, O</w:t>
      </w:r>
      <w:r>
        <w:rPr>
          <w:rStyle w:val="10"/>
          <w:highlight w:val="yellow"/>
        </w:rPr>
        <w:t>.</w:t>
      </w:r>
      <w:r>
        <w:rPr>
          <w:rStyle w:val="10"/>
        </w:rPr>
        <w:t xml:space="preserve"> Unraveling the impact of investments in ICT, education and health on development: An analysis of archival data of five West African countries using regression splines</w:t>
      </w:r>
      <w:r>
        <w:rPr>
          <w:rStyle w:val="10"/>
          <w:highlight w:val="yellow"/>
        </w:rPr>
        <w:t>.</w:t>
      </w:r>
      <w:r>
        <w:rPr>
          <w:rStyle w:val="10"/>
        </w:rPr>
        <w:t xml:space="preserve"> Electron</w:t>
      </w:r>
      <w:r>
        <w:rPr>
          <w:rStyle w:val="10"/>
          <w:highlight w:val="yellow"/>
        </w:rPr>
        <w:t>.</w:t>
      </w:r>
      <w:r>
        <w:rPr>
          <w:rStyle w:val="10"/>
        </w:rPr>
        <w:t xml:space="preserve"> J</w:t>
      </w:r>
      <w:r>
        <w:rPr>
          <w:rStyle w:val="10"/>
          <w:highlight w:val="yellow"/>
        </w:rPr>
        <w:t>.</w:t>
      </w:r>
      <w:r>
        <w:rPr>
          <w:rStyle w:val="10"/>
        </w:rPr>
        <w:t xml:space="preserve"> Inf</w:t>
      </w:r>
      <w:r>
        <w:rPr>
          <w:rStyle w:val="10"/>
          <w:highlight w:val="yellow"/>
        </w:rPr>
        <w:t>.</w:t>
      </w:r>
      <w:r>
        <w:rPr>
          <w:rStyle w:val="10"/>
        </w:rPr>
        <w:t xml:space="preserve"> Syst</w:t>
      </w:r>
      <w:r>
        <w:rPr>
          <w:rStyle w:val="10"/>
          <w:highlight w:val="yellow"/>
        </w:rPr>
        <w:t>.</w:t>
      </w:r>
      <w:r>
        <w:rPr>
          <w:rStyle w:val="10"/>
        </w:rPr>
        <w:t xml:space="preserve"> Dev</w:t>
      </w:r>
      <w:r>
        <w:rPr>
          <w:rStyle w:val="10"/>
          <w:highlight w:val="yellow"/>
        </w:rPr>
        <w:t>.</w:t>
      </w:r>
      <w:r>
        <w:rPr>
          <w:rStyle w:val="10"/>
        </w:rPr>
        <w:t xml:space="preserve"> Ctries</w:t>
      </w:r>
      <w:r>
        <w:rPr>
          <w:rStyle w:val="10"/>
          <w:highlight w:val="yellow"/>
        </w:rPr>
        <w:t>.</w:t>
      </w:r>
      <w:r>
        <w:rPr>
          <w:rStyle w:val="10"/>
        </w:rPr>
        <w:t xml:space="preserve"> [Google Scholar] [CrossRef]</w:t>
      </w:r>
      <w:r>
        <w:rPr>
          <w:rStyle w:val="10"/>
        </w:rPr>
        <w:fldChar w:fldCharType="begin"/>
      </w:r>
      <w:r>
        <w:rPr>
          <w:rStyle w:val="10"/>
        </w:rPr>
        <w:instrText xml:space="preserve"> HYPERLINK "https://scholar.google.com/scholar_lookup?title=Unraveling+the+impact+of+investments+in+ICT,+education+and+health+on+development:+An+analysis+of+archival+data+of+five+West+African+countries+using+regression+splines&amp;author=Morawczynski,+O.&amp;author=Ngwenyama,+O.&amp;publication_year=2007&amp;journal=Electron.+J.+Inf.+Syst.+Dev.+Ctries.&amp;volume=29&amp;pages=1%E2%80%9315&amp;doi=10.1002/j.1681-4835.2007.tb00199.x" \t "https://www.mdpi.com/2079-9292/12/2/_blank" </w:instrText>
      </w:r>
      <w:r>
        <w:rPr>
          <w:rStyle w:val="10"/>
        </w:rPr>
        <w:fldChar w:fldCharType="separate"/>
      </w:r>
      <w:r>
        <w:rPr>
          <w:rStyle w:val="10"/>
        </w:rPr>
        <w:fldChar w:fldCharType="end"/>
      </w:r>
      <w:r>
        <w:rPr>
          <w:rStyle w:val="10"/>
        </w:rPr>
        <w:fldChar w:fldCharType="begin"/>
      </w:r>
      <w:r>
        <w:rPr>
          <w:rStyle w:val="10"/>
        </w:rPr>
        <w:instrText xml:space="preserve"> HYPERLINK "https://doi.org/10.1002/j.1681-4835.2007.tb00199.x" \t "https://www.mdpi.com/2079-9292/12/2/_blank" </w:instrText>
      </w:r>
      <w:r>
        <w:rPr>
          <w:rStyle w:val="10"/>
        </w:rPr>
        <w:fldChar w:fldCharType="separate"/>
      </w:r>
      <w:r>
        <w:rPr>
          <w:rStyle w:val="10"/>
        </w:rPr>
        <w:fldChar w:fldCharType="end"/>
      </w:r>
    </w:p>
    <w:p>
      <w:pPr>
        <w:keepNext w:val="0"/>
        <w:keepLines w:val="0"/>
        <w:widowControl/>
        <w:numPr>
          <w:ilvl w:val="0"/>
          <w:numId w:val="1"/>
        </w:numPr>
        <w:suppressLineNumbers w:val="0"/>
        <w:spacing w:before="0" w:beforeAutospacing="1" w:after="0" w:afterAutospacing="1"/>
        <w:ind w:left="720" w:hanging="360"/>
      </w:pPr>
      <w:r>
        <w:rPr>
          <w:rStyle w:val="10"/>
        </w:rPr>
        <w:t>Morawczynski, O</w:t>
      </w:r>
      <w:r>
        <w:rPr>
          <w:rStyle w:val="10"/>
          <w:highlight w:val="yellow"/>
        </w:rPr>
        <w:t>.</w:t>
      </w:r>
      <w:r>
        <w:rPr>
          <w:rStyle w:val="10"/>
        </w:rPr>
        <w:t>；Ngwenyama, O</w:t>
      </w:r>
      <w:r>
        <w:rPr>
          <w:rStyle w:val="10"/>
          <w:highlight w:val="yellow"/>
        </w:rPr>
        <w:t>.</w:t>
      </w:r>
      <w:r>
        <w:rPr>
          <w:rStyle w:val="10"/>
        </w:rPr>
        <w:t>揭开ICT、教育和卫生投资对发展的影响：使用回归样条分析五个西非国家的档案数据。电子。J</w:t>
      </w:r>
      <w:r>
        <w:rPr>
          <w:rStyle w:val="10"/>
          <w:highlight w:val="yellow"/>
        </w:rPr>
        <w:t>.</w:t>
      </w:r>
      <w:r>
        <w:rPr>
          <w:rStyle w:val="10"/>
        </w:rPr>
        <w:t>信息系统开发文化。2007, 29, 1–15</w:t>
      </w:r>
      <w:r>
        <w:rPr>
          <w:rStyle w:val="10"/>
          <w:highlight w:val="yellow"/>
        </w:rPr>
        <w:t>.</w:t>
      </w:r>
      <w:r>
        <w:rPr>
          <w:rStyle w:val="10"/>
        </w:rPr>
        <w:t xml:space="preserve"> 【谷歌学者】【CrossRef】</w:t>
      </w: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A90C97"/>
    <w:multiLevelType w:val="multilevel"/>
    <w:tmpl w:val="13A90C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hiY2UzNjc2YzNmMDAxZTVhYmY0Y2FhNmM4YzFiMTMifQ=="/>
  </w:docVars>
  <w:rsids>
    <w:rsidRoot w:val="00000000"/>
    <w:rsid w:val="51D708E8"/>
    <w:rsid w:val="55156E22"/>
    <w:rsid w:val="7CC3658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rPr>
  </w:style>
  <w:style w:type="character" w:styleId="8">
    <w:name w:val="Emphasis"/>
    <w:basedOn w:val="7"/>
    <w:qFormat/>
    <w:uiPriority w:val="0"/>
    <w:rPr>
      <w:i/>
    </w:rPr>
  </w:style>
  <w:style w:type="character" w:styleId="9">
    <w:name w:val="Hyperlink"/>
    <w:basedOn w:val="7"/>
    <w:uiPriority w:val="0"/>
    <w:rPr>
      <w:color w:val="0000FF"/>
      <w:u w:val="single"/>
    </w:rPr>
  </w:style>
  <w:style w:type="character" w:customStyle="1" w:styleId="10">
    <w:name w:val="Default Paragraph Font 2"/>
    <w:semiHidden/>
    <w:uiPriority w:val="0"/>
  </w:style>
  <w:style w:type="character" w:customStyle="1" w:styleId="11">
    <w:name w:val="Emphasis 2"/>
    <w:qFormat/>
    <w:uiPriority w:val="0"/>
    <w:rPr>
      <w:i/>
    </w:rPr>
  </w:style>
  <w:style w:type="character" w:customStyle="1" w:styleId="12">
    <w:name w:val="Hyperlink 2"/>
    <w:qFormat/>
    <w:uiPriority w:val="0"/>
    <w:rPr>
      <w:u w:val="single"/>
    </w:rPr>
  </w:style>
  <w:style w:type="character" w:customStyle="1" w:styleId="13">
    <w:name w:val="tw4winMark"/>
    <w:uiPriority w:val="0"/>
    <w:rPr>
      <w:vanish/>
      <w:color w:val="800080"/>
      <w:vertAlign w:val="subscript"/>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37</Pages>
  <Words>20474</Words>
  <Characters>64950</Characters>
  <Lines>0</Lines>
  <Paragraphs>0</Paragraphs>
  <TotalTime>1</TotalTime>
  <ScaleCrop>false</ScaleCrop>
  <LinksUpToDate>false</LinksUpToDate>
  <CharactersWithSpaces>73069</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2023-02-19T00:26:00Z</dcterms:created>
  <dc:creator>86198</dc:creator>
  <cp:lastModifiedBy>Dream~</cp:lastModifiedBy>
  <dcterms:modified xsi:type="dcterms:W3CDTF">2023-02-19T13:29:20Z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E90A7E18B1F94E36A250747B7B70BF48</vt:lpwstr>
  </property>
</Properties>
</file>