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1,在网上找图片（训练样本） </w:t>
      </w:r>
      <w:r>
        <w:rPr>
          <w:rFonts w:hint="eastAsia"/>
          <w:lang w:val="en-US" w:eastAsia="zh-CN"/>
        </w:rPr>
        <w:t>(文件夹：字体100)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从图片库里对每种字体进行分割</w:t>
      </w:r>
      <w:r>
        <w:rPr>
          <w:rFonts w:hint="eastAsia"/>
          <w:lang w:val="en-US" w:eastAsia="zh-CN"/>
        </w:rPr>
        <w:t>(build_hanzi.m)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r>
        <w:rPr>
          <w:rFonts w:hint="eastAsia"/>
        </w:rPr>
        <w:t>2.1 图片灰度化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r>
        <w:rPr>
          <w:rFonts w:hint="eastAsia"/>
        </w:rPr>
        <w:t>2.2 二值化(黑白图)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r>
        <w:rPr>
          <w:rFonts w:hint="eastAsia"/>
        </w:rPr>
        <w:t>2.3 通过二值图找到文字所在（只要全0的行就不是文字所在）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r>
        <w:rPr>
          <w:rFonts w:hint="eastAsia"/>
        </w:rPr>
        <w:t>2.4 对每行文字进行分割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r>
        <w:rPr>
          <w:rFonts w:hint="eastAsia"/>
        </w:rPr>
        <w:t>2.5 对分割后的每行文字进行分割，从第一列像素开始，如果找到有1的列开始进行分割，记做n，采用文字高度比例对第n+h*r列进行标记并判断，其中h为文字高度，r为比例，如果该列含有非0元素 则往后移动一格，直到全部为非0元素时停止分割。 从当前分割停止列的后一列开始 进行重复运算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r>
        <w:rPr>
          <w:rFonts w:hint="eastAsia"/>
        </w:rPr>
        <w:t>2.6 对所有分割下来的文字</w:t>
      </w:r>
      <w:r>
        <w:rPr>
          <w:rFonts w:hint="eastAsia"/>
          <w:lang w:val="en-US" w:eastAsia="zh-CN"/>
        </w:rPr>
        <w:t>先统一大小（30*30）并</w:t>
      </w:r>
      <w:r>
        <w:rPr>
          <w:rFonts w:hint="eastAsia"/>
        </w:rPr>
        <w:t>以cell形式储存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r>
        <w:rPr>
          <w:rFonts w:hint="eastAsia"/>
          <w:lang w:val="en-US" w:eastAsia="zh-CN"/>
        </w:rPr>
        <w:t>同时记录每个文字图片对应的文字字符 保存为str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r>
        <w:rPr>
          <w:rFonts w:hint="eastAsia"/>
        </w:rPr>
        <w:t>2.7 对每种字体所有保存的的文字以struct形式保存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神经网络训练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读取训练样本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对每个样本向量化并归一化</w:t>
      </w:r>
      <w:bookmarkStart w:id="0" w:name="_GoBack"/>
      <w:bookmarkEnd w:id="0"/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创建目标矩阵，大小为n*m， 其中n为每个字体的种类，m为每种字体训练的字数，矩阵每列除了目标字符的元素为1 其余全0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训练神经网络，nnstart生成的神经网络代码，采用 Scaled conjugate gradient backpropagation（共轭梯度反向传递），神经网络隐藏层为10层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获取训练好的神经网络</w:t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Hog特征匹配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读取训练样本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对每个样本进行二值化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提取hog特征 储存为矩阵形式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创建目标向量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用SVM（one_vs_one）进行训练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获取训练好的分类器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字符识别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对新输入的图像进行灰度化 然后二值化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先对二值化后的图像进行卷积（功能相当于图像膨胀）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然后找到联通点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对所有联通区域进行分割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分割之后的文字图像统一大小（30*30）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对文字图像向量化并归一化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用训练好的模型（神经网络或svm分类器）进行识别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保存结果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29F4"/>
    <w:multiLevelType w:val="multilevel"/>
    <w:tmpl w:val="5ACE29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327D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</dc:creator>
  <cp:lastModifiedBy>app</cp:lastModifiedBy>
  <dcterms:modified xsi:type="dcterms:W3CDTF">2018-04-11T15:47:58Z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