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Conner martinez</w:t>
      </w:r>
    </w:p>
    <w:p w:rsidR="00000000" w:rsidDel="00000000" w:rsidP="00000000" w:rsidRDefault="00000000" w:rsidRPr="00000000" w14:paraId="00000002">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12/6/2021</w:t>
      </w:r>
    </w:p>
    <w:p w:rsidR="00000000" w:rsidDel="00000000" w:rsidP="00000000" w:rsidRDefault="00000000" w:rsidRPr="00000000" w14:paraId="00000003">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CSS_225</w:t>
      </w:r>
    </w:p>
    <w:p w:rsidR="00000000" w:rsidDel="00000000" w:rsidP="00000000" w:rsidRDefault="00000000" w:rsidRPr="00000000" w14:paraId="00000004">
      <w:pPr>
        <w:pStyle w:val="Title"/>
        <w:jc w:val="center"/>
        <w:rPr/>
      </w:pPr>
      <w:bookmarkStart w:colFirst="0" w:colLast="0" w:name="_4fahi8l11ab" w:id="0"/>
      <w:bookmarkEnd w:id="0"/>
      <w:r w:rsidDel="00000000" w:rsidR="00000000" w:rsidRPr="00000000">
        <w:rPr>
          <w:rtl w:val="0"/>
        </w:rPr>
        <w:t xml:space="preserve">technical documentation</w:t>
      </w:r>
    </w:p>
    <w:p w:rsidR="00000000" w:rsidDel="00000000" w:rsidP="00000000" w:rsidRDefault="00000000" w:rsidRPr="00000000" w14:paraId="0000000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Conner martinez</w:t>
      </w:r>
    </w:p>
    <w:p w:rsidR="00000000" w:rsidDel="00000000" w:rsidP="00000000" w:rsidRDefault="00000000" w:rsidRPr="00000000" w14:paraId="00000006">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I was sharing this piece of code I had gained access to it from the pythonanywhere website from there I was able to go through both games with no problems, the games that I’ve decided to review were from kenny and kadari. From what I’ve seen while playing through the game I couldn't find any external services. The program is also a relatively easy learning path, it is beginner-friendly and definitely experienced-developer-friendly as well, making it easier to understand from those who aren't as used to python's technical language. From what I’ve seen the video games are able to run on any computer or laptop without any problems, if you want to run the program without the pythonanywhere website you might have to download pycharm for python idle. In order to open pycharm or python first you'll need to download the programs which is pretty easy for both, from then on you'll be able to input the codes that you need.When you open the video games the program will ask you to input your name and whether or not you want to play the game, if you want to play just type “yes” otherwise just put “no”. </w:t>
      </w:r>
    </w:p>
    <w:p w:rsidR="00000000" w:rsidDel="00000000" w:rsidP="00000000" w:rsidRDefault="00000000" w:rsidRPr="00000000" w14:paraId="00000008">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jc w:val="left"/>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