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动物咽炎的病因及临床症状</w:t>
      </w:r>
    </w:p>
    <w:p w:rsidR="00000000" w:rsidRDefault="00C86F25">
      <w:pPr>
        <w:numPr>
          <w:ilvl w:val="0"/>
          <w:numId w:val="1"/>
        </w:numPr>
        <w:rPr>
          <w:rFonts w:eastAsia="宋体" w:hint="eastAsia"/>
        </w:rPr>
      </w:pPr>
      <w:r>
        <w:rPr>
          <w:rFonts w:eastAsia="宋体" w:hint="eastAsia"/>
        </w:rPr>
        <w:t>病因：</w:t>
      </w:r>
    </w:p>
    <w:p w:rsidR="00000000" w:rsidRDefault="00C86F25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原发性：机械性、温热性、化学性刺激</w:t>
      </w:r>
    </w:p>
    <w:p w:rsidR="00000000" w:rsidRDefault="00C86F25">
      <w:pPr>
        <w:numPr>
          <w:ilvl w:val="0"/>
          <w:numId w:val="2"/>
        </w:numPr>
        <w:rPr>
          <w:rFonts w:eastAsia="宋体" w:hint="eastAsia"/>
        </w:rPr>
      </w:pPr>
      <w:r>
        <w:rPr>
          <w:rFonts w:eastAsia="宋体" w:hint="eastAsia"/>
        </w:rPr>
        <w:t>继发性：口炎、鼻炎、喉炎、流感、马腺疫、炭疽、巴氏杆菌病、口蹄疫、恶性卡他热、犬瘟热、狂犬病、猪瘟、结核、鼻疽、</w:t>
      </w:r>
      <w:proofErr w:type="spellStart"/>
      <w:r>
        <w:rPr>
          <w:rFonts w:eastAsia="宋体" w:hint="eastAsia"/>
        </w:rPr>
        <w:t>Vit.A</w:t>
      </w:r>
      <w:proofErr w:type="spellEnd"/>
      <w:r>
        <w:rPr>
          <w:rFonts w:eastAsia="宋体" w:hint="eastAsia"/>
        </w:rPr>
        <w:t>缺乏</w:t>
      </w:r>
    </w:p>
    <w:p w:rsidR="00000000" w:rsidRDefault="00C86F25">
      <w:pPr>
        <w:numPr>
          <w:ilvl w:val="0"/>
          <w:numId w:val="1"/>
        </w:numPr>
        <w:rPr>
          <w:rFonts w:eastAsia="宋体" w:hint="eastAsia"/>
        </w:rPr>
      </w:pPr>
      <w:r>
        <w:rPr>
          <w:rFonts w:eastAsia="宋体" w:hint="eastAsia"/>
        </w:rPr>
        <w:t>临床症状：</w:t>
      </w:r>
    </w:p>
    <w:p w:rsidR="00000000" w:rsidRDefault="00C86F25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头颈伸展，吞咽困难，流涎</w:t>
      </w:r>
    </w:p>
    <w:p w:rsidR="00000000" w:rsidRDefault="00C86F25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牛：硬噎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猪、犬、猫：呕吐，干呕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马：饮水、饲料鼻孔返流</w:t>
      </w:r>
    </w:p>
    <w:p w:rsidR="00000000" w:rsidRDefault="00C86F25">
      <w:pPr>
        <w:numPr>
          <w:ilvl w:val="0"/>
          <w:numId w:val="3"/>
        </w:numPr>
        <w:rPr>
          <w:rFonts w:eastAsia="宋体" w:hint="eastAsia"/>
        </w:rPr>
      </w:pPr>
      <w:r>
        <w:rPr>
          <w:rFonts w:eastAsia="宋体" w:hint="eastAsia"/>
        </w:rPr>
        <w:t>波及喉时：咳嗽，触诊敏感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咽和食道常见疾病病因及临床症状</w:t>
      </w:r>
    </w:p>
    <w:p w:rsidR="00000000" w:rsidRDefault="00C86F25">
      <w:pPr>
        <w:rPr>
          <w:rFonts w:eastAsia="宋体" w:hint="eastAsia"/>
          <w:b/>
          <w:bCs/>
        </w:rPr>
      </w:pPr>
      <w:r>
        <w:rPr>
          <w:rFonts w:eastAsia="宋体" w:hint="eastAsia"/>
          <w:b/>
          <w:bCs/>
        </w:rPr>
        <w:t>食道阻塞</w:t>
      </w:r>
    </w:p>
    <w:p w:rsidR="00000000" w:rsidRDefault="00C86F25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病因：</w:t>
      </w:r>
    </w:p>
    <w:p w:rsidR="00000000" w:rsidRDefault="00C86F25">
      <w:pPr>
        <w:numPr>
          <w:ilvl w:val="0"/>
          <w:numId w:val="5"/>
        </w:numPr>
        <w:rPr>
          <w:rFonts w:eastAsia="宋体" w:hint="eastAsia"/>
        </w:rPr>
      </w:pPr>
      <w:r>
        <w:rPr>
          <w:rFonts w:eastAsia="宋体" w:hint="eastAsia"/>
        </w:rPr>
        <w:t>原发性：饲料过大，咀嚼不全，抢食，惊吓，误咽</w:t>
      </w:r>
    </w:p>
    <w:p w:rsidR="00000000" w:rsidRDefault="00C86F25">
      <w:pPr>
        <w:numPr>
          <w:ilvl w:val="0"/>
          <w:numId w:val="5"/>
        </w:numPr>
        <w:rPr>
          <w:rFonts w:eastAsia="宋体" w:hint="eastAsia"/>
        </w:rPr>
      </w:pPr>
      <w:r>
        <w:rPr>
          <w:rFonts w:eastAsia="宋体" w:hint="eastAsia"/>
        </w:rPr>
        <w:t>继发性：异嗜癖，脑部肿瘤，食道炎，食道狭窄、扩张、痉挛、麻痹、憩室</w:t>
      </w:r>
    </w:p>
    <w:p w:rsidR="00000000" w:rsidRDefault="00C86F25">
      <w:pPr>
        <w:numPr>
          <w:ilvl w:val="0"/>
          <w:numId w:val="4"/>
        </w:numPr>
        <w:rPr>
          <w:rFonts w:eastAsia="宋体" w:hint="eastAsia"/>
        </w:rPr>
      </w:pPr>
      <w:r>
        <w:rPr>
          <w:rFonts w:eastAsia="宋体" w:hint="eastAsia"/>
        </w:rPr>
        <w:t>症状：</w:t>
      </w:r>
    </w:p>
    <w:p w:rsidR="00000000" w:rsidRDefault="00C86F25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突然发病，口鼻流</w:t>
      </w:r>
      <w:r>
        <w:rPr>
          <w:rFonts w:eastAsia="宋体" w:hint="eastAsia"/>
        </w:rPr>
        <w:t>涎，咽下障碍</w:t>
      </w:r>
    </w:p>
    <w:p w:rsidR="00000000" w:rsidRDefault="00C86F25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颈部食道阻塞：触诊感受到异物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胸部食道阻塞：阻塞上方食道内积满唾液，触诊波动感，引起硬噎运动</w:t>
      </w:r>
    </w:p>
    <w:p w:rsidR="00000000" w:rsidRDefault="00C86F25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胃导管探诊：触及阻塞物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X</w:t>
      </w:r>
      <w:r>
        <w:rPr>
          <w:rFonts w:eastAsia="宋体" w:hint="eastAsia"/>
        </w:rPr>
        <w:t>射线检查：完全阻塞时阻塞部成块状密影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食道造影：钡餐不能通过</w:t>
      </w:r>
    </w:p>
    <w:p w:rsidR="00000000" w:rsidRDefault="00C86F25">
      <w:pPr>
        <w:numPr>
          <w:ilvl w:val="0"/>
          <w:numId w:val="6"/>
        </w:numPr>
        <w:rPr>
          <w:rFonts w:eastAsia="宋体" w:hint="eastAsia"/>
        </w:rPr>
      </w:pPr>
      <w:r>
        <w:rPr>
          <w:rFonts w:eastAsia="宋体" w:hint="eastAsia"/>
        </w:rPr>
        <w:t>马：张口伸舌，饲料、唾液鼻孔返流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牛：瘤胃膨气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猪：垂头站立，水口腔返流</w:t>
      </w:r>
    </w:p>
    <w:p w:rsidR="00000000" w:rsidRDefault="00C86F25">
      <w:pPr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犬：阻塞物压迫静脉，头部血液循环障碍而水肿</w:t>
      </w:r>
    </w:p>
    <w:p w:rsidR="00000000" w:rsidRDefault="00C86F25">
      <w:pPr>
        <w:rPr>
          <w:rFonts w:eastAsia="宋体" w:hint="eastAsia"/>
        </w:rPr>
      </w:pP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反刍动物前胃常见疾病包括哪些？临床上有何区别？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前胃弛缓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临床特点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•瘤胃收缩力减弱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•反刍不全，无力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•有明显的瘤胃内环境变化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•可继发瘤胃壁坏死、中毒性瘤胃炎等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 xml:space="preserve">　（机能性变化转变为器质性</w:t>
      </w:r>
      <w:r>
        <w:rPr>
          <w:rFonts w:eastAsia="宋体" w:hint="eastAsia"/>
        </w:rPr>
        <w:t>变化）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瘤胃积食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•临床特点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–腹围急剧膨大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–听诊：蠕动音减弱甚至废绝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–叩诊：呈浊音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–触诊：内容物坚硬，有捻粉样感觉（手压留痕）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瘤胃臌气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临床特点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•发病急剧，左侧腹围显著膨大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•瘤胃听诊可听到金属音，叩诊有鼓音，触诊紧张，弹性消失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•嗳气抑制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•显著的呼吸循环障碍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创伤性网胃腹膜炎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临床特点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–无饲养管理错误，出现周期性的瘤胃臌气和顽固性的前胃弛缓症状，应用健胃、促消化药无效，反而病情恶化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–有网胃区疼痛症候群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–有显著的血相变化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瓣胃阻塞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临床特点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–排便显著困难　频频作排便姿势，但不见粪便排出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–尿液变化　开始色浓、少，而后无尿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–瓣胃检查　听诊：蠕动音废绝；穿刺：感觉内容物坚硬，液体回抽困难，纤维长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发病情况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–牛、羊皆可发生，羊较少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–秋冬季节饲料枯萎季节多发</w:t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C86F25">
      <w:pPr>
        <w:ind w:firstLine="420"/>
        <w:rPr>
          <w:rFonts w:eastAsia="宋体" w:hint="eastAsia"/>
        </w:rPr>
      </w:pPr>
      <w:r>
        <w:rPr>
          <w:rFonts w:eastAsia="宋体" w:hint="eastAsia"/>
        </w:rPr>
        <w:t>瓣胃注射</w:t>
      </w:r>
      <w:r>
        <w:rPr>
          <w:rFonts w:eastAsia="宋体" w:hint="eastAsia"/>
        </w:rPr>
        <w:t>8-9</w:t>
      </w:r>
      <w:r>
        <w:rPr>
          <w:rFonts w:eastAsia="宋体" w:hint="eastAsia"/>
        </w:rPr>
        <w:t>肋间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犬细小病毒的两种类型：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胃肠炎型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心肌炎型</w:t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br w:type="page"/>
      </w: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猪呼吸道三道屏障及相应疾病（鼻甲骨萎缩、喘气病、蓝耳病）</w:t>
      </w:r>
    </w:p>
    <w:p w:rsidR="00000000" w:rsidRDefault="00C86F25">
      <w:pPr>
        <w:rPr>
          <w:rFonts w:eastAsia="宋体" w:hint="eastAsia"/>
        </w:rPr>
      </w:pPr>
    </w:p>
    <w:p w:rsidR="00000000" w:rsidRDefault="00C86F25">
      <w:pPr>
        <w:rPr>
          <w:rFonts w:eastAsia="宋体" w:hint="eastAsia"/>
        </w:rPr>
      </w:pPr>
      <w:r>
        <w:rPr>
          <w:rFonts w:eastAsia="宋体" w:hint="eastAsia"/>
        </w:rPr>
        <w:t>大叶型肺炎分期</w:t>
      </w:r>
    </w:p>
    <w:p w:rsidR="00FB00E4" w:rsidRDefault="00FB00E4">
      <w:pPr>
        <w:rPr>
          <w:rFonts w:eastAsia="宋体" w:hint="eastAsia"/>
        </w:rPr>
      </w:pPr>
    </w:p>
    <w:sectPr w:rsidR="00FB00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F25" w:rsidRDefault="00C86F25" w:rsidP="00C86F25">
      <w:r>
        <w:separator/>
      </w:r>
    </w:p>
  </w:endnote>
  <w:endnote w:type="continuationSeparator" w:id="0">
    <w:p w:rsidR="00C86F25" w:rsidRDefault="00C86F25" w:rsidP="00C8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微软雅黑"/>
    <w:charset w:val="88"/>
    <w:family w:val="auto"/>
    <w:pitch w:val="default"/>
    <w:sig w:usb0="00000003" w:usb1="082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F25" w:rsidRDefault="00C86F25" w:rsidP="00C86F25">
      <w:r>
        <w:separator/>
      </w:r>
    </w:p>
  </w:footnote>
  <w:footnote w:type="continuationSeparator" w:id="0">
    <w:p w:rsidR="00C86F25" w:rsidRDefault="00C86F25" w:rsidP="00C8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71B323"/>
    <w:multiLevelType w:val="singleLevel"/>
    <w:tmpl w:val="8371B3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EFE6B1E"/>
    <w:multiLevelType w:val="singleLevel"/>
    <w:tmpl w:val="CEFE6B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F28CC3D"/>
    <w:multiLevelType w:val="singleLevel"/>
    <w:tmpl w:val="EF28CC3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259E8745"/>
    <w:multiLevelType w:val="singleLevel"/>
    <w:tmpl w:val="259E874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374AECA5"/>
    <w:multiLevelType w:val="singleLevel"/>
    <w:tmpl w:val="374AEC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4FF410DD"/>
    <w:multiLevelType w:val="singleLevel"/>
    <w:tmpl w:val="4FF410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83234281">
    <w:abstractNumId w:val="2"/>
  </w:num>
  <w:num w:numId="2" w16cid:durableId="1136416269">
    <w:abstractNumId w:val="0"/>
  </w:num>
  <w:num w:numId="3" w16cid:durableId="1881093312">
    <w:abstractNumId w:val="1"/>
  </w:num>
  <w:num w:numId="4" w16cid:durableId="1973051176">
    <w:abstractNumId w:val="3"/>
  </w:num>
  <w:num w:numId="5" w16cid:durableId="1368598746">
    <w:abstractNumId w:val="5"/>
  </w:num>
  <w:num w:numId="6" w16cid:durableId="203195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41901"/>
    <w:rsid w:val="00C86F25"/>
    <w:rsid w:val="00FB00E4"/>
    <w:rsid w:val="0270477F"/>
    <w:rsid w:val="0C965383"/>
    <w:rsid w:val="1FC03CF2"/>
    <w:rsid w:val="1FE00568"/>
    <w:rsid w:val="25BE10CA"/>
    <w:rsid w:val="2A57446D"/>
    <w:rsid w:val="2D853E0A"/>
    <w:rsid w:val="397B31F2"/>
    <w:rsid w:val="4B0243A6"/>
    <w:rsid w:val="4C206B68"/>
    <w:rsid w:val="512B25C6"/>
    <w:rsid w:val="523A061A"/>
    <w:rsid w:val="551C4B8C"/>
    <w:rsid w:val="55206405"/>
    <w:rsid w:val="562C257A"/>
    <w:rsid w:val="73551709"/>
    <w:rsid w:val="761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945DD0-3DF7-4C83-B19B-3E84F1D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DFKai-SB" w:hAnsi="Times New Roman" w:cs="DFKai-SB"/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8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6F25"/>
    <w:rPr>
      <w:rFonts w:ascii="Times New Roman" w:eastAsia="DFKai-SB" w:hAnsi="Times New Roman" w:cs="DFKai-SB"/>
      <w:kern w:val="2"/>
      <w:sz w:val="18"/>
      <w:szCs w:val="18"/>
    </w:rPr>
  </w:style>
  <w:style w:type="paragraph" w:styleId="a5">
    <w:name w:val="footer"/>
    <w:basedOn w:val="a"/>
    <w:link w:val="a6"/>
    <w:rsid w:val="00C8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6F25"/>
    <w:rPr>
      <w:rFonts w:ascii="Times New Roman" w:eastAsia="DFKai-SB" w:hAnsi="Times New Roman" w:cs="DFKai-SB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794</Characters>
  <Application>Microsoft Office Word</Application>
  <DocSecurity>0</DocSecurity>
  <Lines>6</Lines>
  <Paragraphs>1</Paragraphs>
  <ScaleCrop>false</ScaleCrop>
  <Company>Kingsoft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