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641A" w:rsidRDefault="00AC641A"/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2B419D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某</w:t>
      </w:r>
      <w:r>
        <w:rPr>
          <w:rFonts w:ascii="楷体" w:eastAsia="楷体" w:hAnsi="楷体" w:cs="楷体" w:hint="eastAsia"/>
          <w:sz w:val="24"/>
        </w:rPr>
        <w:t>500</w:t>
      </w:r>
      <w:r>
        <w:rPr>
          <w:rFonts w:ascii="楷体" w:eastAsia="楷体" w:hAnsi="楷体" w:cs="楷体" w:hint="eastAsia"/>
          <w:sz w:val="24"/>
        </w:rPr>
        <w:t>只散养鸡，精神萎顿，食欲减退，便秘或下痢，有时见血便。用左旋咪唑驱虫后，在粪便内见圆形长条虫体。该鸡群可能感染了（</w:t>
      </w:r>
      <w:r w:rsidRPr="002B419D">
        <w:rPr>
          <w:rFonts w:ascii="楷体" w:eastAsia="楷体" w:hAnsi="楷体" w:cs="楷体" w:hint="eastAsia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A</w:t>
      </w:r>
      <w:r>
        <w:rPr>
          <w:rFonts w:ascii="楷体" w:eastAsia="楷体" w:hAnsi="楷体" w:cs="楷体" w:hint="eastAsia"/>
          <w:sz w:val="24"/>
        </w:rPr>
        <w:t>鸡蛔虫</w:t>
      </w:r>
      <w:r>
        <w:rPr>
          <w:rFonts w:ascii="楷体" w:eastAsia="楷体" w:hAnsi="楷体" w:cs="楷体" w:hint="eastAsia"/>
          <w:sz w:val="24"/>
        </w:rPr>
        <w:t xml:space="preserve">                 B</w:t>
      </w:r>
      <w:proofErr w:type="gramStart"/>
      <w:r>
        <w:rPr>
          <w:rFonts w:ascii="楷体" w:eastAsia="楷体" w:hAnsi="楷体" w:cs="楷体" w:hint="eastAsia"/>
          <w:sz w:val="24"/>
        </w:rPr>
        <w:t>鸡异次</w:t>
      </w:r>
      <w:proofErr w:type="gramEnd"/>
      <w:r>
        <w:rPr>
          <w:rFonts w:ascii="楷体" w:eastAsia="楷体" w:hAnsi="楷体" w:cs="楷体" w:hint="eastAsia"/>
          <w:sz w:val="24"/>
        </w:rPr>
        <w:t>线虫</w:t>
      </w:r>
      <w:r>
        <w:rPr>
          <w:rFonts w:ascii="楷体" w:eastAsia="楷体" w:hAnsi="楷体" w:cs="楷体" w:hint="eastAsia"/>
          <w:sz w:val="24"/>
        </w:rPr>
        <w:t xml:space="preserve">               C</w:t>
      </w:r>
      <w:proofErr w:type="gramStart"/>
      <w:r>
        <w:rPr>
          <w:rFonts w:ascii="楷体" w:eastAsia="楷体" w:hAnsi="楷体" w:cs="楷体" w:hint="eastAsia"/>
          <w:sz w:val="24"/>
        </w:rPr>
        <w:t>旋锐形</w:t>
      </w:r>
      <w:proofErr w:type="gramEnd"/>
      <w:r>
        <w:rPr>
          <w:rFonts w:ascii="楷体" w:eastAsia="楷体" w:hAnsi="楷体" w:cs="楷体" w:hint="eastAsia"/>
          <w:sz w:val="24"/>
        </w:rPr>
        <w:t>线虫</w:t>
      </w:r>
    </w:p>
    <w:p w:rsidR="00AC641A" w:rsidRDefault="002B419D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D</w:t>
      </w:r>
      <w:r>
        <w:rPr>
          <w:rFonts w:ascii="楷体" w:eastAsia="楷体" w:hAnsi="楷体" w:cs="楷体" w:hint="eastAsia"/>
          <w:sz w:val="24"/>
        </w:rPr>
        <w:t>四角赖利绦虫</w:t>
      </w:r>
      <w:r>
        <w:rPr>
          <w:rFonts w:ascii="楷体" w:eastAsia="楷体" w:hAnsi="楷体" w:cs="楷体" w:hint="eastAsia"/>
          <w:sz w:val="24"/>
        </w:rPr>
        <w:t xml:space="preserve">           E</w:t>
      </w:r>
      <w:r>
        <w:rPr>
          <w:rFonts w:ascii="楷体" w:eastAsia="楷体" w:hAnsi="楷体" w:cs="楷体" w:hint="eastAsia"/>
          <w:sz w:val="24"/>
        </w:rPr>
        <w:t>美洲四棱线虫</w:t>
      </w:r>
    </w:p>
    <w:p w:rsidR="00AC641A" w:rsidRDefault="00AC641A">
      <w:pPr>
        <w:spacing w:line="360" w:lineRule="auto"/>
        <w:rPr>
          <w:rFonts w:ascii="楷体" w:eastAsia="楷体" w:hAnsi="楷体" w:cs="楷体"/>
          <w:sz w:val="24"/>
        </w:rPr>
      </w:pPr>
    </w:p>
    <w:p w:rsidR="00AC641A" w:rsidRDefault="002B419D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秋季，某养殖户树林下放养的</w:t>
      </w:r>
      <w:r>
        <w:rPr>
          <w:rFonts w:ascii="楷体" w:eastAsia="楷体" w:hAnsi="楷体" w:cs="楷体" w:hint="eastAsia"/>
          <w:sz w:val="24"/>
        </w:rPr>
        <w:t>1500</w:t>
      </w:r>
      <w:r>
        <w:rPr>
          <w:rFonts w:ascii="楷体" w:eastAsia="楷体" w:hAnsi="楷体" w:cs="楷体" w:hint="eastAsia"/>
          <w:sz w:val="24"/>
        </w:rPr>
        <w:t>只</w:t>
      </w:r>
      <w:r>
        <w:rPr>
          <w:rFonts w:ascii="楷体" w:eastAsia="楷体" w:hAnsi="楷体" w:cs="楷体" w:hint="eastAsia"/>
          <w:sz w:val="24"/>
        </w:rPr>
        <w:t>3</w:t>
      </w:r>
      <w:r>
        <w:rPr>
          <w:rFonts w:ascii="楷体" w:eastAsia="楷体" w:hAnsi="楷体" w:cs="楷体" w:hint="eastAsia"/>
          <w:sz w:val="24"/>
        </w:rPr>
        <w:t>月龄草鸡生长不良，腹泻、下痢、消瘦，贫血。近几天每天死亡十多只。磺胺氯</w:t>
      </w:r>
      <w:proofErr w:type="gramStart"/>
      <w:r>
        <w:rPr>
          <w:rFonts w:ascii="楷体" w:eastAsia="楷体" w:hAnsi="楷体" w:cs="楷体" w:hint="eastAsia"/>
          <w:sz w:val="24"/>
        </w:rPr>
        <w:t>吡嗪</w:t>
      </w:r>
      <w:proofErr w:type="gramEnd"/>
      <w:r>
        <w:rPr>
          <w:rFonts w:ascii="楷体" w:eastAsia="楷体" w:hAnsi="楷体" w:cs="楷体" w:hint="eastAsia"/>
          <w:sz w:val="24"/>
        </w:rPr>
        <w:t>钠可溶性粉经饮水给药</w:t>
      </w:r>
      <w:r>
        <w:rPr>
          <w:rFonts w:ascii="楷体" w:eastAsia="楷体" w:hAnsi="楷体" w:cs="楷体" w:hint="eastAsia"/>
          <w:sz w:val="24"/>
        </w:rPr>
        <w:t>5</w:t>
      </w:r>
      <w:r>
        <w:rPr>
          <w:rFonts w:ascii="楷体" w:eastAsia="楷体" w:hAnsi="楷体" w:cs="楷体" w:hint="eastAsia"/>
          <w:sz w:val="24"/>
        </w:rPr>
        <w:t>天，未见效。</w:t>
      </w:r>
    </w:p>
    <w:p w:rsidR="00AC641A" w:rsidRDefault="002B419D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首先可排除的疾病（</w:t>
      </w:r>
      <w:r w:rsidRPr="002B419D">
        <w:rPr>
          <w:rFonts w:ascii="楷体" w:eastAsia="楷体" w:hAnsi="楷体" w:cs="楷体" w:hint="eastAsia"/>
          <w:color w:val="FF0000"/>
          <w:sz w:val="24"/>
        </w:rPr>
        <w:t>E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组织滴虫病</w:t>
      </w:r>
      <w:r>
        <w:rPr>
          <w:rFonts w:ascii="楷体" w:eastAsia="楷体" w:hAnsi="楷体" w:cs="楷体" w:hint="eastAsia"/>
          <w:sz w:val="24"/>
        </w:rPr>
        <w:t xml:space="preserve">            B</w:t>
      </w:r>
      <w:r>
        <w:rPr>
          <w:rFonts w:ascii="楷体" w:eastAsia="楷体" w:hAnsi="楷体" w:cs="楷体" w:hint="eastAsia"/>
          <w:sz w:val="24"/>
        </w:rPr>
        <w:t>鸡蛔虫病</w:t>
      </w:r>
      <w:r>
        <w:rPr>
          <w:rFonts w:ascii="楷体" w:eastAsia="楷体" w:hAnsi="楷体" w:cs="楷体" w:hint="eastAsia"/>
          <w:sz w:val="24"/>
        </w:rPr>
        <w:t xml:space="preserve">                 C</w:t>
      </w:r>
      <w:r>
        <w:rPr>
          <w:rFonts w:ascii="楷体" w:eastAsia="楷体" w:hAnsi="楷体" w:cs="楷体" w:hint="eastAsia"/>
          <w:sz w:val="24"/>
        </w:rPr>
        <w:t>鸡绦虫病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鸡球虫病</w:t>
      </w:r>
      <w:r>
        <w:rPr>
          <w:rFonts w:ascii="楷体" w:eastAsia="楷体" w:hAnsi="楷体" w:cs="楷体" w:hint="eastAsia"/>
          <w:sz w:val="24"/>
        </w:rPr>
        <w:t xml:space="preserve">              E</w:t>
      </w:r>
      <w:r>
        <w:rPr>
          <w:rFonts w:ascii="楷体" w:eastAsia="楷体" w:hAnsi="楷体" w:cs="楷体" w:hint="eastAsia"/>
          <w:sz w:val="24"/>
        </w:rPr>
        <w:t>前</w:t>
      </w:r>
      <w:proofErr w:type="gramStart"/>
      <w:r>
        <w:rPr>
          <w:rFonts w:ascii="楷体" w:eastAsia="楷体" w:hAnsi="楷体" w:cs="楷体" w:hint="eastAsia"/>
          <w:sz w:val="24"/>
        </w:rPr>
        <w:t>殖</w:t>
      </w:r>
      <w:proofErr w:type="gramEnd"/>
      <w:r>
        <w:rPr>
          <w:rFonts w:ascii="楷体" w:eastAsia="楷体" w:hAnsi="楷体" w:cs="楷体" w:hint="eastAsia"/>
          <w:sz w:val="24"/>
        </w:rPr>
        <w:t>吸虫病</w:t>
      </w:r>
    </w:p>
    <w:p w:rsidR="00AC641A" w:rsidRDefault="002B419D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【假设信息】如病死鸡肠粘膜水肿、出血，有大量粟粒大小的结节。该病的初步诊断是（</w:t>
      </w:r>
      <w:r w:rsidRPr="002B419D">
        <w:rPr>
          <w:rFonts w:ascii="楷体" w:eastAsia="楷体" w:hAnsi="楷体" w:cs="楷体" w:hint="eastAsia"/>
          <w:color w:val="FF0000"/>
          <w:sz w:val="24"/>
        </w:rPr>
        <w:t>A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组织滴虫病</w:t>
      </w:r>
      <w:r>
        <w:rPr>
          <w:rFonts w:ascii="楷体" w:eastAsia="楷体" w:hAnsi="楷体" w:cs="楷体" w:hint="eastAsia"/>
          <w:sz w:val="24"/>
        </w:rPr>
        <w:t xml:space="preserve">            B</w:t>
      </w:r>
      <w:r>
        <w:rPr>
          <w:rFonts w:ascii="楷体" w:eastAsia="楷体" w:hAnsi="楷体" w:cs="楷体" w:hint="eastAsia"/>
          <w:sz w:val="24"/>
        </w:rPr>
        <w:t>鸡绦虫病</w:t>
      </w:r>
      <w:r>
        <w:rPr>
          <w:rFonts w:ascii="楷体" w:eastAsia="楷体" w:hAnsi="楷体" w:cs="楷体" w:hint="eastAsia"/>
          <w:sz w:val="24"/>
        </w:rPr>
        <w:t xml:space="preserve">                 C</w:t>
      </w:r>
      <w:r>
        <w:rPr>
          <w:rFonts w:ascii="楷体" w:eastAsia="楷体" w:hAnsi="楷体" w:cs="楷体" w:hint="eastAsia"/>
          <w:sz w:val="24"/>
        </w:rPr>
        <w:t>毛细线虫病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鸡球虫病</w:t>
      </w:r>
      <w:r>
        <w:rPr>
          <w:rFonts w:ascii="楷体" w:eastAsia="楷体" w:hAnsi="楷体" w:cs="楷体" w:hint="eastAsia"/>
          <w:sz w:val="24"/>
        </w:rPr>
        <w:t xml:space="preserve">              E</w:t>
      </w:r>
      <w:r>
        <w:rPr>
          <w:rFonts w:ascii="楷体" w:eastAsia="楷体" w:hAnsi="楷体" w:cs="楷体" w:hint="eastAsia"/>
          <w:sz w:val="24"/>
        </w:rPr>
        <w:t>鸡蛔虫病</w:t>
      </w:r>
    </w:p>
    <w:p w:rsidR="00AC641A" w:rsidRDefault="002B419D">
      <w:pPr>
        <w:numPr>
          <w:ilvl w:val="0"/>
          <w:numId w:val="2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【假设信息】如肠道有粟粒大小的结节，进一步检查应采用的方法是（</w:t>
      </w:r>
      <w:r w:rsidRPr="002B419D">
        <w:rPr>
          <w:rFonts w:ascii="楷体" w:eastAsia="楷体" w:hAnsi="楷体" w:cs="楷体" w:hint="eastAsia"/>
          <w:color w:val="FF0000"/>
          <w:sz w:val="24"/>
        </w:rPr>
        <w:t>D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粪检虫卵</w:t>
      </w:r>
      <w:r>
        <w:rPr>
          <w:rFonts w:ascii="楷体" w:eastAsia="楷体" w:hAnsi="楷体" w:cs="楷体" w:hint="eastAsia"/>
          <w:sz w:val="24"/>
        </w:rPr>
        <w:t xml:space="preserve">              B</w:t>
      </w:r>
      <w:r>
        <w:rPr>
          <w:rFonts w:ascii="楷体" w:eastAsia="楷体" w:hAnsi="楷体" w:cs="楷体" w:hint="eastAsia"/>
          <w:sz w:val="24"/>
        </w:rPr>
        <w:t>取结节压片镜检</w:t>
      </w:r>
      <w:r>
        <w:rPr>
          <w:rFonts w:ascii="楷体" w:eastAsia="楷体" w:hAnsi="楷体" w:cs="楷体" w:hint="eastAsia"/>
          <w:sz w:val="24"/>
        </w:rPr>
        <w:t xml:space="preserve">           C</w:t>
      </w:r>
      <w:r>
        <w:rPr>
          <w:rFonts w:ascii="楷体" w:eastAsia="楷体" w:hAnsi="楷体" w:cs="楷体" w:hint="eastAsia"/>
          <w:sz w:val="24"/>
        </w:rPr>
        <w:t>分离细菌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接种鸡胚</w:t>
      </w:r>
      <w:r>
        <w:rPr>
          <w:rFonts w:ascii="楷体" w:eastAsia="楷体" w:hAnsi="楷体" w:cs="楷体" w:hint="eastAsia"/>
          <w:sz w:val="24"/>
        </w:rPr>
        <w:t xml:space="preserve">            </w:t>
      </w:r>
      <w:r>
        <w:rPr>
          <w:rFonts w:ascii="楷体" w:eastAsia="楷体" w:hAnsi="楷体" w:cs="楷体" w:hint="eastAsia"/>
          <w:sz w:val="24"/>
        </w:rPr>
        <w:t xml:space="preserve">  E</w:t>
      </w:r>
      <w:r>
        <w:rPr>
          <w:rFonts w:ascii="楷体" w:eastAsia="楷体" w:hAnsi="楷体" w:cs="楷体" w:hint="eastAsia"/>
          <w:sz w:val="24"/>
        </w:rPr>
        <w:t>间接血凝试验</w:t>
      </w:r>
    </w:p>
    <w:p w:rsidR="00AC641A" w:rsidRDefault="00AC641A">
      <w:pPr>
        <w:spacing w:line="360" w:lineRule="auto"/>
        <w:rPr>
          <w:rFonts w:ascii="楷体" w:eastAsia="楷体" w:hAnsi="楷体" w:cs="楷体"/>
          <w:sz w:val="24"/>
        </w:rPr>
      </w:pPr>
    </w:p>
    <w:p w:rsidR="00AC641A" w:rsidRDefault="002B419D">
      <w:p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3</w:t>
      </w:r>
      <w:r>
        <w:rPr>
          <w:rFonts w:ascii="楷体" w:eastAsia="楷体" w:hAnsi="楷体" w:cs="楷体" w:hint="eastAsia"/>
          <w:sz w:val="24"/>
        </w:rPr>
        <w:t>、</w:t>
      </w:r>
      <w:r>
        <w:rPr>
          <w:rFonts w:ascii="楷体" w:eastAsia="楷体" w:hAnsi="楷体" w:cs="楷体" w:hint="eastAsia"/>
          <w:sz w:val="24"/>
        </w:rPr>
        <w:t>10</w:t>
      </w:r>
      <w:r>
        <w:rPr>
          <w:rFonts w:ascii="楷体" w:eastAsia="楷体" w:hAnsi="楷体" w:cs="楷体" w:hint="eastAsia"/>
          <w:sz w:val="24"/>
        </w:rPr>
        <w:t>月龄北京犬，不断用嘴</w:t>
      </w:r>
      <w:proofErr w:type="gramStart"/>
      <w:r>
        <w:rPr>
          <w:rFonts w:ascii="楷体" w:eastAsia="楷体" w:hAnsi="楷体" w:cs="楷体" w:hint="eastAsia"/>
          <w:sz w:val="24"/>
        </w:rPr>
        <w:t>噌</w:t>
      </w:r>
      <w:proofErr w:type="gramEnd"/>
      <w:r>
        <w:rPr>
          <w:rFonts w:ascii="楷体" w:eastAsia="楷体" w:hAnsi="楷体" w:cs="楷体" w:hint="eastAsia"/>
          <w:sz w:val="24"/>
        </w:rPr>
        <w:t>地或用爪抓挠面部，检查发现该犬口唇部、眼睛周围皮肤泛红，脱毛，有红色和脓性疱疹，附有黄色痂皮。</w:t>
      </w:r>
      <w:proofErr w:type="gramStart"/>
      <w:r>
        <w:rPr>
          <w:rFonts w:ascii="楷体" w:eastAsia="楷体" w:hAnsi="楷体" w:cs="楷体" w:hint="eastAsia"/>
          <w:sz w:val="24"/>
        </w:rPr>
        <w:t>采集病健交界处</w:t>
      </w:r>
      <w:proofErr w:type="gramEnd"/>
      <w:r>
        <w:rPr>
          <w:rFonts w:ascii="楷体" w:eastAsia="楷体" w:hAnsi="楷体" w:cs="楷体" w:hint="eastAsia"/>
          <w:sz w:val="24"/>
        </w:rPr>
        <w:t>的病料镜检，发现有多个大小不超过</w:t>
      </w:r>
      <w:r>
        <w:rPr>
          <w:rFonts w:ascii="楷体" w:eastAsia="楷体" w:hAnsi="楷体" w:cs="楷体" w:hint="eastAsia"/>
          <w:sz w:val="24"/>
        </w:rPr>
        <w:t>0.5mm</w:t>
      </w:r>
      <w:r>
        <w:rPr>
          <w:rFonts w:ascii="楷体" w:eastAsia="楷体" w:hAnsi="楷体" w:cs="楷体" w:hint="eastAsia"/>
          <w:sz w:val="24"/>
        </w:rPr>
        <w:t>，呈圆形，头部突出，有四对足，后两对足不超过体缘的虫体。</w:t>
      </w:r>
    </w:p>
    <w:p w:rsidR="00AC641A" w:rsidRDefault="002B419D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该病最可能的病原是（</w:t>
      </w:r>
      <w:r w:rsidRPr="002B419D">
        <w:rPr>
          <w:rFonts w:ascii="楷体" w:eastAsia="楷体" w:hAnsi="楷体" w:cs="楷体" w:hint="eastAsia"/>
          <w:color w:val="000000" w:themeColor="text1"/>
          <w:sz w:val="24"/>
        </w:rPr>
        <w:t>E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蠕形螨</w:t>
      </w:r>
      <w:r>
        <w:rPr>
          <w:rFonts w:ascii="楷体" w:eastAsia="楷体" w:hAnsi="楷体" w:cs="楷体" w:hint="eastAsia"/>
          <w:sz w:val="24"/>
        </w:rPr>
        <w:t xml:space="preserve">                B</w:t>
      </w:r>
      <w:proofErr w:type="gramStart"/>
      <w:r>
        <w:rPr>
          <w:rFonts w:ascii="楷体" w:eastAsia="楷体" w:hAnsi="楷体" w:cs="楷体" w:hint="eastAsia"/>
          <w:sz w:val="24"/>
        </w:rPr>
        <w:t>蚤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           C</w:t>
      </w:r>
      <w:proofErr w:type="gramStart"/>
      <w:r>
        <w:rPr>
          <w:rFonts w:ascii="楷体" w:eastAsia="楷体" w:hAnsi="楷体" w:cs="楷体" w:hint="eastAsia"/>
          <w:sz w:val="24"/>
        </w:rPr>
        <w:t>虱</w:t>
      </w:r>
      <w:proofErr w:type="gramEnd"/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痒</w:t>
      </w:r>
      <w:proofErr w:type="gramStart"/>
      <w:r>
        <w:rPr>
          <w:rFonts w:ascii="楷体" w:eastAsia="楷体" w:hAnsi="楷体" w:cs="楷体" w:hint="eastAsia"/>
          <w:sz w:val="24"/>
        </w:rPr>
        <w:t>螨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     E</w:t>
      </w:r>
      <w:r>
        <w:rPr>
          <w:rFonts w:ascii="楷体" w:eastAsia="楷体" w:hAnsi="楷体" w:cs="楷体" w:hint="eastAsia"/>
          <w:sz w:val="24"/>
        </w:rPr>
        <w:t>疥螨</w:t>
      </w:r>
    </w:p>
    <w:p w:rsidR="00AC641A" w:rsidRDefault="002B419D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</w:t>
      </w:r>
      <w:proofErr w:type="gramStart"/>
      <w:r>
        <w:rPr>
          <w:rFonts w:ascii="楷体" w:eastAsia="楷体" w:hAnsi="楷体" w:cs="楷体" w:hint="eastAsia"/>
          <w:sz w:val="24"/>
        </w:rPr>
        <w:t>犬感染</w:t>
      </w:r>
      <w:proofErr w:type="gramEnd"/>
      <w:r>
        <w:rPr>
          <w:rFonts w:ascii="楷体" w:eastAsia="楷体" w:hAnsi="楷体" w:cs="楷体" w:hint="eastAsia"/>
          <w:sz w:val="24"/>
        </w:rPr>
        <w:t>本病是通过（</w:t>
      </w:r>
      <w:r w:rsidRPr="002B419D">
        <w:rPr>
          <w:rFonts w:ascii="楷体" w:eastAsia="楷体" w:hAnsi="楷体" w:cs="楷体"/>
          <w:sz w:val="24"/>
        </w:rPr>
        <w:t>D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垂直传播</w:t>
      </w:r>
      <w:r>
        <w:rPr>
          <w:rFonts w:ascii="楷体" w:eastAsia="楷体" w:hAnsi="楷体" w:cs="楷体" w:hint="eastAsia"/>
          <w:sz w:val="24"/>
        </w:rPr>
        <w:t xml:space="preserve">              B</w:t>
      </w:r>
      <w:r>
        <w:rPr>
          <w:rFonts w:ascii="楷体" w:eastAsia="楷体" w:hAnsi="楷体" w:cs="楷体" w:hint="eastAsia"/>
          <w:sz w:val="24"/>
        </w:rPr>
        <w:t>空气传播</w:t>
      </w:r>
      <w:r>
        <w:rPr>
          <w:rFonts w:ascii="楷体" w:eastAsia="楷体" w:hAnsi="楷体" w:cs="楷体" w:hint="eastAsia"/>
          <w:sz w:val="24"/>
        </w:rPr>
        <w:t xml:space="preserve">    </w:t>
      </w:r>
      <w:r>
        <w:rPr>
          <w:rFonts w:ascii="楷体" w:eastAsia="楷体" w:hAnsi="楷体" w:cs="楷体" w:hint="eastAsia"/>
          <w:sz w:val="24"/>
        </w:rPr>
        <w:t xml:space="preserve">              C</w:t>
      </w:r>
      <w:r>
        <w:rPr>
          <w:rFonts w:ascii="楷体" w:eastAsia="楷体" w:hAnsi="楷体" w:cs="楷体" w:hint="eastAsia"/>
          <w:sz w:val="24"/>
        </w:rPr>
        <w:t>蚊蝇叮咬传播</w:t>
      </w: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皮肤接触感染</w:t>
      </w:r>
      <w:r>
        <w:rPr>
          <w:rFonts w:ascii="楷体" w:eastAsia="楷体" w:hAnsi="楷体" w:cs="楷体" w:hint="eastAsia"/>
          <w:sz w:val="24"/>
        </w:rPr>
        <w:t xml:space="preserve">           E</w:t>
      </w:r>
      <w:r>
        <w:rPr>
          <w:rFonts w:ascii="楷体" w:eastAsia="楷体" w:hAnsi="楷体" w:cs="楷体" w:hint="eastAsia"/>
          <w:sz w:val="24"/>
        </w:rPr>
        <w:t>吞食感染性感染</w:t>
      </w:r>
    </w:p>
    <w:p w:rsidR="00AC641A" w:rsidRDefault="002B419D">
      <w:pPr>
        <w:numPr>
          <w:ilvl w:val="0"/>
          <w:numId w:val="3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该病的治疗药物是（</w:t>
      </w:r>
      <w:r>
        <w:rPr>
          <w:rFonts w:ascii="楷体" w:eastAsia="楷体" w:hAnsi="楷体" w:cs="楷体"/>
          <w:color w:val="FF0000"/>
          <w:sz w:val="24"/>
        </w:rPr>
        <w:t>B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莫能菌素</w:t>
      </w:r>
      <w:r>
        <w:rPr>
          <w:rFonts w:ascii="楷体" w:eastAsia="楷体" w:hAnsi="楷体" w:cs="楷体" w:hint="eastAsia"/>
          <w:sz w:val="24"/>
        </w:rPr>
        <w:t xml:space="preserve">               B</w:t>
      </w:r>
      <w:r>
        <w:rPr>
          <w:rFonts w:ascii="楷体" w:eastAsia="楷体" w:hAnsi="楷体" w:cs="楷体" w:hint="eastAsia"/>
          <w:sz w:val="24"/>
        </w:rPr>
        <w:t>伊维菌素</w:t>
      </w:r>
      <w:r>
        <w:rPr>
          <w:rFonts w:ascii="楷体" w:eastAsia="楷体" w:hAnsi="楷体" w:cs="楷体" w:hint="eastAsia"/>
          <w:sz w:val="24"/>
        </w:rPr>
        <w:t xml:space="preserve">                 C</w:t>
      </w:r>
      <w:r>
        <w:rPr>
          <w:rFonts w:ascii="楷体" w:eastAsia="楷体" w:hAnsi="楷体" w:cs="楷体" w:hint="eastAsia"/>
          <w:sz w:val="24"/>
        </w:rPr>
        <w:t>丙硫咪唑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头孢菌素</w:t>
      </w:r>
      <w:r>
        <w:rPr>
          <w:rFonts w:ascii="楷体" w:eastAsia="楷体" w:hAnsi="楷体" w:cs="楷体" w:hint="eastAsia"/>
          <w:sz w:val="24"/>
        </w:rPr>
        <w:t xml:space="preserve">               E</w:t>
      </w:r>
      <w:proofErr w:type="gramStart"/>
      <w:r>
        <w:rPr>
          <w:rFonts w:ascii="楷体" w:eastAsia="楷体" w:hAnsi="楷体" w:cs="楷体" w:hint="eastAsia"/>
          <w:sz w:val="24"/>
        </w:rPr>
        <w:t>吡喹</w:t>
      </w:r>
      <w:proofErr w:type="gramEnd"/>
      <w:r>
        <w:rPr>
          <w:rFonts w:ascii="楷体" w:eastAsia="楷体" w:hAnsi="楷体" w:cs="楷体" w:hint="eastAsia"/>
          <w:sz w:val="24"/>
        </w:rPr>
        <w:t>酮</w:t>
      </w: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2B419D">
      <w:pPr>
        <w:numPr>
          <w:ilvl w:val="0"/>
          <w:numId w:val="1"/>
        </w:numPr>
        <w:spacing w:line="360" w:lineRule="auto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犬猫钩虫病的病原不包</w:t>
      </w:r>
      <w:bookmarkStart w:id="0" w:name="_GoBack"/>
      <w:bookmarkEnd w:id="0"/>
      <w:r>
        <w:rPr>
          <w:rFonts w:ascii="楷体" w:eastAsia="楷体" w:hAnsi="楷体" w:cs="楷体" w:hint="eastAsia"/>
          <w:sz w:val="24"/>
        </w:rPr>
        <w:t>括（</w:t>
      </w:r>
      <w:r w:rsidRPr="002B419D">
        <w:rPr>
          <w:rFonts w:ascii="楷体" w:eastAsia="楷体" w:hAnsi="楷体" w:cs="楷体" w:hint="eastAsia"/>
          <w:color w:val="FF0000"/>
          <w:sz w:val="24"/>
        </w:rPr>
        <w:t>E</w:t>
      </w:r>
      <w:r>
        <w:rPr>
          <w:rFonts w:ascii="楷体" w:eastAsia="楷体" w:hAnsi="楷体" w:cs="楷体" w:hint="eastAsia"/>
          <w:sz w:val="24"/>
        </w:rPr>
        <w:t>）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A</w:t>
      </w:r>
      <w:r>
        <w:rPr>
          <w:rFonts w:ascii="楷体" w:eastAsia="楷体" w:hAnsi="楷体" w:cs="楷体" w:hint="eastAsia"/>
          <w:sz w:val="24"/>
        </w:rPr>
        <w:t>犬</w:t>
      </w:r>
      <w:proofErr w:type="gramStart"/>
      <w:r>
        <w:rPr>
          <w:rFonts w:ascii="楷体" w:eastAsia="楷体" w:hAnsi="楷体" w:cs="楷体" w:hint="eastAsia"/>
          <w:sz w:val="24"/>
        </w:rPr>
        <w:t>钩口线虫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B</w:t>
      </w:r>
      <w:r>
        <w:rPr>
          <w:rFonts w:ascii="楷体" w:eastAsia="楷体" w:hAnsi="楷体" w:cs="楷体" w:hint="eastAsia"/>
          <w:sz w:val="24"/>
        </w:rPr>
        <w:t>巴西</w:t>
      </w:r>
      <w:proofErr w:type="gramStart"/>
      <w:r>
        <w:rPr>
          <w:rFonts w:ascii="楷体" w:eastAsia="楷体" w:hAnsi="楷体" w:cs="楷体" w:hint="eastAsia"/>
          <w:sz w:val="24"/>
        </w:rPr>
        <w:t>钩口线虫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   C</w:t>
      </w:r>
      <w:proofErr w:type="gramStart"/>
      <w:r>
        <w:rPr>
          <w:rFonts w:ascii="楷体" w:eastAsia="楷体" w:hAnsi="楷体" w:cs="楷体" w:hint="eastAsia"/>
          <w:sz w:val="24"/>
        </w:rPr>
        <w:t>狭首弯</w:t>
      </w:r>
      <w:proofErr w:type="gramEnd"/>
      <w:r>
        <w:rPr>
          <w:rFonts w:ascii="楷体" w:eastAsia="楷体" w:hAnsi="楷体" w:cs="楷体" w:hint="eastAsia"/>
          <w:sz w:val="24"/>
        </w:rPr>
        <w:t>口线虫</w:t>
      </w:r>
    </w:p>
    <w:p w:rsidR="00AC641A" w:rsidRDefault="002B419D">
      <w:pPr>
        <w:spacing w:line="360" w:lineRule="auto"/>
        <w:ind w:firstLine="48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</w:t>
      </w:r>
      <w:r>
        <w:rPr>
          <w:rFonts w:ascii="楷体" w:eastAsia="楷体" w:hAnsi="楷体" w:cs="楷体" w:hint="eastAsia"/>
          <w:sz w:val="24"/>
        </w:rPr>
        <w:t>美洲</w:t>
      </w:r>
      <w:proofErr w:type="gramStart"/>
      <w:r>
        <w:rPr>
          <w:rFonts w:ascii="楷体" w:eastAsia="楷体" w:hAnsi="楷体" w:cs="楷体" w:hint="eastAsia"/>
          <w:sz w:val="24"/>
        </w:rPr>
        <w:t>板口线虫</w:t>
      </w:r>
      <w:proofErr w:type="gramEnd"/>
      <w:r>
        <w:rPr>
          <w:rFonts w:ascii="楷体" w:eastAsia="楷体" w:hAnsi="楷体" w:cs="楷体" w:hint="eastAsia"/>
          <w:sz w:val="24"/>
        </w:rPr>
        <w:t xml:space="preserve">           E</w:t>
      </w:r>
      <w:proofErr w:type="gramStart"/>
      <w:r>
        <w:rPr>
          <w:rFonts w:ascii="楷体" w:eastAsia="楷体" w:hAnsi="楷体" w:cs="楷体" w:hint="eastAsia"/>
          <w:sz w:val="24"/>
        </w:rPr>
        <w:t>长尖球首</w:t>
      </w:r>
      <w:proofErr w:type="gramEnd"/>
      <w:r>
        <w:rPr>
          <w:rFonts w:ascii="楷体" w:eastAsia="楷体" w:hAnsi="楷体" w:cs="楷体" w:hint="eastAsia"/>
          <w:sz w:val="24"/>
        </w:rPr>
        <w:t>线虫</w:t>
      </w: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AC641A">
      <w:pPr>
        <w:spacing w:line="360" w:lineRule="auto"/>
        <w:ind w:firstLine="480"/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AC641A">
      <w:pPr>
        <w:rPr>
          <w:rFonts w:ascii="楷体" w:eastAsia="楷体" w:hAnsi="楷体" w:cs="楷体"/>
          <w:sz w:val="24"/>
        </w:rPr>
      </w:pPr>
    </w:p>
    <w:p w:rsidR="00AC641A" w:rsidRDefault="002B419D">
      <w:pPr>
        <w:ind w:firstLine="403"/>
        <w:jc w:val="left"/>
      </w:pPr>
      <w:r>
        <w:rPr>
          <w:rFonts w:ascii="楷体" w:eastAsia="楷体" w:hAnsi="楷体" w:cs="楷体" w:hint="eastAsia"/>
          <w:sz w:val="24"/>
        </w:rPr>
        <w:t>答案：</w:t>
      </w:r>
      <w:r>
        <w:rPr>
          <w:rFonts w:ascii="楷体" w:eastAsia="楷体" w:hAnsi="楷体" w:cs="楷体" w:hint="eastAsia"/>
          <w:sz w:val="24"/>
        </w:rPr>
        <w:t>AEADEDBE</w:t>
      </w:r>
    </w:p>
    <w:sectPr w:rsidR="00AC6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CC58B4"/>
    <w:multiLevelType w:val="singleLevel"/>
    <w:tmpl w:val="80CC58B4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9D8D765A"/>
    <w:multiLevelType w:val="singleLevel"/>
    <w:tmpl w:val="9D8D765A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DC6BB3F1"/>
    <w:multiLevelType w:val="singleLevel"/>
    <w:tmpl w:val="DC6BB3F1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687E19"/>
    <w:rsid w:val="002B419D"/>
    <w:rsid w:val="00AC641A"/>
    <w:rsid w:val="2C687E19"/>
    <w:rsid w:val="47AA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0B56A7"/>
  <w15:docId w15:val="{7467D359-F24F-43EE-AF71-0D76A3C90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Agase</cp:lastModifiedBy>
  <cp:revision>2</cp:revision>
  <dcterms:created xsi:type="dcterms:W3CDTF">2018-08-20T03:42:00Z</dcterms:created>
  <dcterms:modified xsi:type="dcterms:W3CDTF">2020-08-27T12:39:00Z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