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042B3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180.6pt;mso-wrap-style:square;mso-position-horizontal-relative:page;mso-position-vertical-relative:page">
            <v:imagedata r:id="rId6" o:title=""/>
          </v:shape>
        </w:pict>
      </w:r>
    </w:p>
    <w:p w:rsidR="00000000" w:rsidRDefault="00042B3E">
      <w:pPr>
        <w:rPr>
          <w:rFonts w:eastAsia="宋体" w:hint="eastAsia"/>
          <w:sz w:val="21"/>
        </w:rPr>
      </w:pPr>
      <w:r>
        <w:rPr>
          <w:rFonts w:eastAsia="宋体" w:hint="eastAsia"/>
          <w:sz w:val="21"/>
        </w:rPr>
        <w:t>中心法则</w:t>
      </w:r>
    </w:p>
    <w:p w:rsidR="00000000" w:rsidRDefault="00042B3E">
      <w:pPr>
        <w:rPr>
          <w:rFonts w:eastAsia="宋体" w:hint="eastAsia"/>
          <w:sz w:val="21"/>
        </w:rPr>
      </w:pP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“The genetic code is degenerate”What does it mean? What’s the benefits?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it  means that many amino acids are speafied by more than one codon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Code degeneracy explains how therecan be great variation in the AT/GC ratios in the DNA of various organis</w:t>
      </w:r>
      <w:r>
        <w:rPr>
          <w:rFonts w:ascii="Tahoma" w:eastAsia="宋体" w:hAnsi="Tahoma"/>
          <w:sz w:val="24"/>
        </w:rPr>
        <w:t>ms without large changes in the proportion of amino acids in their proteins.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The benefit: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1.The genetic code evolved in such a way as to minimize the deleterious effects of mutations.</w:t>
      </w: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sz w:val="24"/>
        </w:rPr>
        <w:t>2.Code degeneracy may serve as asafety mechanism to minimize errors in t</w:t>
      </w:r>
      <w:r>
        <w:rPr>
          <w:rFonts w:ascii="Tahoma" w:eastAsia="宋体" w:hAnsi="Tahoma"/>
          <w:sz w:val="24"/>
        </w:rPr>
        <w:t>he reading of codons.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What’s about the anticodonrecognition? How the code was discovered? </w:t>
      </w: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What are the three rules governing the genetic code? What are the mutations altering genetic code? </w:t>
      </w: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sz w:val="24"/>
        </w:rPr>
        <w:t>Some tRNA could recognize several different codons</w:t>
      </w: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sz w:val="24"/>
        </w:rPr>
        <w:t>Inosine</w:t>
      </w:r>
      <w:r>
        <w:rPr>
          <w:rFonts w:ascii="Tahoma" w:eastAsia="宋体" w:hAnsi="Tahoma"/>
          <w:sz w:val="24"/>
        </w:rPr>
        <w:t>【次黄</w:t>
      </w:r>
      <w:r>
        <w:rPr>
          <w:rFonts w:ascii="Tahoma" w:eastAsia="宋体" w:hAnsi="Tahoma"/>
          <w:sz w:val="24"/>
        </w:rPr>
        <w:t>(</w:t>
      </w:r>
      <w:r>
        <w:rPr>
          <w:rFonts w:ascii="Tahoma" w:eastAsia="宋体" w:hAnsi="Tahoma"/>
          <w:sz w:val="24"/>
        </w:rPr>
        <w:t>嘌呤</w:t>
      </w:r>
      <w:r>
        <w:rPr>
          <w:rFonts w:ascii="Tahoma" w:eastAsia="宋体" w:hAnsi="Tahoma"/>
          <w:sz w:val="24"/>
        </w:rPr>
        <w:t>核</w:t>
      </w:r>
      <w:r>
        <w:rPr>
          <w:rFonts w:ascii="Tahoma" w:eastAsia="宋体" w:hAnsi="Tahoma"/>
          <w:sz w:val="24"/>
        </w:rPr>
        <w:t>)</w:t>
      </w:r>
      <w:r>
        <w:rPr>
          <w:rFonts w:ascii="Tahoma" w:eastAsia="宋体" w:hAnsi="Tahoma"/>
          <w:sz w:val="24"/>
        </w:rPr>
        <w:t>苷】</w:t>
      </w:r>
      <w:r>
        <w:rPr>
          <w:rFonts w:ascii="Tahoma" w:eastAsia="宋体" w:hAnsi="Tahoma"/>
          <w:sz w:val="24"/>
        </w:rPr>
        <w:t xml:space="preserve"> is present in the anticodonloop as a fifth base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b/>
          <w:sz w:val="24"/>
        </w:rPr>
        <w:t>Wobble Concept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 the 5’end of the anticodonis not as spatially confined as the other two, allowing it to form hydrogen bonds with more than onebases located at the 3’end of a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codon.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b/>
          <w:sz w:val="24"/>
        </w:rPr>
        <w:t>Why wobble is allow</w:t>
      </w:r>
      <w:r>
        <w:rPr>
          <w:rFonts w:ascii="Tahoma" w:eastAsia="宋体" w:hAnsi="Tahoma"/>
          <w:b/>
          <w:sz w:val="24"/>
        </w:rPr>
        <w:t>ed at the 5’anticodon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• The 3-D structure of tRNA shows that the stacking interactions between the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flat surfaces of the 3 anticodonbases + 2 followed bases position the first (5’)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anticodonbase at the end of the stack, thus less restricted in its movemen</w:t>
      </w:r>
      <w:r>
        <w:rPr>
          <w:rFonts w:ascii="Tahoma" w:eastAsia="宋体" w:hAnsi="Tahoma"/>
          <w:sz w:val="24"/>
        </w:rPr>
        <w:t>ts.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• The 3’base appears in the middle of the stack, resulting in the restriction of its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movements.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lastRenderedPageBreak/>
        <w:t>Three codons, UAA, UAG, and UGA signify chain termination.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 THREE RULES GOVERN THE GENETIC CODE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1 Codonsare read in a 5’to 3’ direction.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2 Codonsare nono</w:t>
      </w:r>
      <w:r>
        <w:rPr>
          <w:rFonts w:ascii="Tahoma" w:eastAsia="宋体" w:hAnsi="Tahoma"/>
          <w:sz w:val="24"/>
        </w:rPr>
        <w:t>verlapping and the message contains no gaps.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3 The message is translated in a fixed reading frame which is set by the initiation codon.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b/>
          <w:sz w:val="24"/>
        </w:rPr>
        <w:t>Three Kinds of Point Mutations Alter the Genetic Code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1. Missense</w:t>
      </w:r>
      <w:r>
        <w:rPr>
          <w:rFonts w:ascii="Tahoma" w:eastAsia="宋体" w:hAnsi="Tahoma"/>
          <w:sz w:val="24"/>
        </w:rPr>
        <w:t>（错义）</w:t>
      </w:r>
      <w:r>
        <w:rPr>
          <w:rFonts w:ascii="Tahoma" w:eastAsia="宋体" w:hAnsi="Tahoma"/>
          <w:sz w:val="24"/>
        </w:rPr>
        <w:t xml:space="preserve"> mutation: An alternation that changes a codonspec</w:t>
      </w:r>
      <w:r>
        <w:rPr>
          <w:rFonts w:ascii="Tahoma" w:eastAsia="宋体" w:hAnsi="Tahoma"/>
          <w:sz w:val="24"/>
        </w:rPr>
        <w:t>ific for one amino acid to a codonspecific for another amino acid.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2. Nonsense</w:t>
      </w:r>
      <w:r>
        <w:rPr>
          <w:rFonts w:ascii="Tahoma" w:eastAsia="宋体" w:hAnsi="Tahoma"/>
          <w:sz w:val="24"/>
        </w:rPr>
        <w:t>无（意）义</w:t>
      </w:r>
      <w:r>
        <w:rPr>
          <w:rFonts w:ascii="Tahoma" w:eastAsia="宋体" w:hAnsi="Tahoma"/>
          <w:sz w:val="24"/>
        </w:rPr>
        <w:t>or stop mutation: An alternation causing a change to a chain-termination codon.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3. Frameshift(</w:t>
      </w:r>
      <w:r>
        <w:rPr>
          <w:rFonts w:ascii="Tahoma" w:eastAsia="宋体" w:hAnsi="Tahoma"/>
          <w:sz w:val="24"/>
        </w:rPr>
        <w:t>移码</w:t>
      </w:r>
      <w:r>
        <w:rPr>
          <w:rFonts w:ascii="Tahoma" w:eastAsia="宋体" w:hAnsi="Tahoma"/>
          <w:sz w:val="24"/>
        </w:rPr>
        <w:t>) mutation:Insertions or deletions of one or a small number of base pairs tha</w:t>
      </w:r>
      <w:r>
        <w:rPr>
          <w:rFonts w:ascii="Tahoma" w:eastAsia="宋体" w:hAnsi="Tahoma"/>
          <w:sz w:val="24"/>
        </w:rPr>
        <w:t>t alter the reading frame.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>Reverse the harmful mutations by a second genetic change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 xml:space="preserve">①Reverse (back) mutations: change an altered nucleotide sequence back to its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original arrangement.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②Suppressor mutations: suppress the change due to mutation at site A by</w:t>
      </w:r>
      <w:r>
        <w:rPr>
          <w:rFonts w:ascii="Tahoma" w:eastAsia="宋体" w:hAnsi="Tahoma"/>
          <w:sz w:val="24"/>
        </w:rPr>
        <w:t xml:space="preserve"> 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producing an additional genetic change at site B.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(1) Intragenic</w:t>
      </w:r>
      <w:r>
        <w:rPr>
          <w:rFonts w:ascii="Tahoma" w:eastAsia="宋体" w:hAnsi="Tahoma"/>
          <w:sz w:val="24"/>
        </w:rPr>
        <w:t>基因内的</w:t>
      </w:r>
      <w:r>
        <w:rPr>
          <w:rFonts w:ascii="Tahoma" w:eastAsia="宋体" w:hAnsi="Tahoma"/>
          <w:sz w:val="24"/>
        </w:rPr>
        <w:t>suppression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(2) Intergenic</w:t>
      </w:r>
      <w:r>
        <w:rPr>
          <w:rFonts w:ascii="Tahoma" w:eastAsia="宋体" w:hAnsi="Tahoma"/>
          <w:sz w:val="24"/>
        </w:rPr>
        <w:t>基因间的</w:t>
      </w:r>
      <w:r>
        <w:rPr>
          <w:rFonts w:ascii="Tahoma" w:eastAsia="宋体" w:hAnsi="Tahoma"/>
          <w:sz w:val="24"/>
        </w:rPr>
        <w:t>suppression</w:t>
      </w:r>
    </w:p>
    <w:p w:rsidR="00000000" w:rsidRDefault="00042B3E">
      <w:pPr>
        <w:rPr>
          <w:rFonts w:ascii="Tahoma" w:eastAsia="宋体" w:hAnsi="Tahoma"/>
          <w:sz w:val="24"/>
        </w:rPr>
      </w:pP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b/>
          <w:sz w:val="24"/>
        </w:rPr>
        <w:t>Benefits of the universal codes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(1)Allow us to directly compare the protein coding sequences among all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organisms.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(2) Make it possible to expre</w:t>
      </w:r>
      <w:r>
        <w:rPr>
          <w:rFonts w:ascii="Tahoma" w:eastAsia="宋体" w:hAnsi="Tahoma"/>
          <w:sz w:val="24"/>
        </w:rPr>
        <w:t>ss cloned copies of genes encoding useful protein in different host organism. Example: Human insulin expression in bacteria</w:t>
      </w:r>
    </w:p>
    <w:p w:rsidR="00000000" w:rsidRDefault="00042B3E">
      <w:pPr>
        <w:rPr>
          <w:rFonts w:ascii="Tahoma" w:eastAsia="宋体" w:hAnsi="Tahoma"/>
          <w:b/>
          <w:sz w:val="24"/>
        </w:rPr>
      </w:pP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 xml:space="preserve">What are the benefits of the code universality? What’s about the </w:t>
      </w:r>
    </w:p>
    <w:p w:rsidR="00000000" w:rsidRDefault="00042B3E">
      <w:pPr>
        <w:rPr>
          <w:rFonts w:ascii="Tahoma" w:eastAsia="宋体" w:hAnsi="Tahoma"/>
          <w:b/>
          <w:sz w:val="24"/>
        </w:rPr>
      </w:pPr>
      <w:r>
        <w:rPr>
          <w:rFonts w:ascii="Tahoma" w:eastAsia="宋体" w:hAnsi="Tahoma"/>
          <w:b/>
          <w:sz w:val="24"/>
        </w:rPr>
        <w:t>mitochondrial codes and tRNAs?</w:t>
      </w:r>
    </w:p>
    <w:p w:rsidR="00000000" w:rsidRDefault="00042B3E">
      <w:pPr>
        <w:rPr>
          <w:rFonts w:ascii="Tahoma" w:eastAsia="宋体" w:hAnsi="Tahoma"/>
          <w:sz w:val="24"/>
        </w:rPr>
      </w:pPr>
      <w:r>
        <w:rPr>
          <w:rFonts w:ascii="Tahoma" w:eastAsia="宋体" w:hAnsi="Tahoma"/>
          <w:sz w:val="24"/>
        </w:rPr>
        <w:t>the genetic code is slightly diffe</w:t>
      </w:r>
      <w:r>
        <w:rPr>
          <w:rFonts w:ascii="Tahoma" w:eastAsia="宋体" w:hAnsi="Tahoma"/>
          <w:sz w:val="24"/>
        </w:rPr>
        <w:t>rent from the standard code.</w:t>
      </w:r>
    </w:p>
    <w:p w:rsidR="00000000" w:rsidRDefault="00042B3E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Mitochondrial tRNAs are unusual in the way that they decode mitochondrial messages.</w:t>
      </w:r>
    </w:p>
    <w:p w:rsidR="00000000" w:rsidRDefault="00042B3E">
      <w:pPr>
        <w:rPr>
          <w:rFonts w:ascii="Tahoma" w:eastAsia="宋体" w:hAnsi="Tahoma" w:hint="eastAsia"/>
          <w:sz w:val="24"/>
        </w:rPr>
      </w:pPr>
      <w:r>
        <w:rPr>
          <w:rFonts w:ascii="Tahoma" w:eastAsia="宋体" w:hAnsi="Tahoma" w:hint="eastAsia"/>
          <w:sz w:val="24"/>
        </w:rPr>
        <w:t>Only 22 tRNAs are present in mammalian mitochondria. The U in the 5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 xml:space="preserve"> wobble position of a tRNA is capable of recognizing all four bases in the </w:t>
      </w:r>
      <w:r>
        <w:rPr>
          <w:rFonts w:ascii="Tahoma" w:eastAsia="宋体" w:hAnsi="Tahoma" w:hint="eastAsia"/>
          <w:sz w:val="24"/>
        </w:rPr>
        <w:t>3</w:t>
      </w:r>
      <w:r>
        <w:rPr>
          <w:rFonts w:ascii="Tahoma" w:eastAsia="宋体" w:hAnsi="Tahoma" w:hint="eastAsia"/>
          <w:sz w:val="24"/>
        </w:rPr>
        <w:t>’</w:t>
      </w:r>
      <w:r>
        <w:rPr>
          <w:rFonts w:ascii="Tahoma" w:eastAsia="宋体" w:hAnsi="Tahoma" w:hint="eastAsia"/>
          <w:sz w:val="24"/>
        </w:rPr>
        <w:t xml:space="preserve"> of the codon.</w:t>
      </w:r>
    </w:p>
    <w:sectPr w:rsidR="000000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2B3E" w:rsidRDefault="00042B3E" w:rsidP="00042B3E">
      <w:r>
        <w:separator/>
      </w:r>
    </w:p>
  </w:endnote>
  <w:endnote w:type="continuationSeparator" w:id="0">
    <w:p w:rsidR="00042B3E" w:rsidRDefault="00042B3E" w:rsidP="00042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2B3E" w:rsidRDefault="00042B3E" w:rsidP="00042B3E">
      <w:r>
        <w:separator/>
      </w:r>
    </w:p>
  </w:footnote>
  <w:footnote w:type="continuationSeparator" w:id="0">
    <w:p w:rsidR="00042B3E" w:rsidRDefault="00042B3E" w:rsidP="00042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lignTablesRowByRow/>
    <w:doNotUseHTMLParagraphAutoSpacing/>
    <w:doNotBreakWrappedTables/>
    <w:doNotWrapTextWithPunc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4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86CAA67-B995-4B51-9A04-3F94490F9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2628</Characters>
  <Application>Microsoft Office Word</Application>
  <DocSecurity>0</DocSecurity>
  <PresentationFormat/>
  <Lines>21</Lines>
  <Paragraphs>6</Paragraphs>
  <Slides>0</Slides>
  <Notes>0</Notes>
  <HiddenSlides>0</HiddenSlides>
  <MMClips>0</MMClips>
  <ScaleCrop>false</ScaleCrop>
  <Manager/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贾 智磊</dc:creator>
  <cp:keywords/>
  <dc:description/>
  <cp:lastModifiedBy>贾 智磊</cp:lastModifiedBy>
  <cp:revision>2</cp:revision>
  <cp:lastPrinted>1899-12-30T00:00:00Z</cp:lastPrinted>
  <dcterms:created xsi:type="dcterms:W3CDTF">2023-04-23T14:10:00Z</dcterms:created>
  <dcterms:modified xsi:type="dcterms:W3CDTF">2023-04-23T14:10:00Z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