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8E3975">
      <w:pPr>
        <w:rPr>
          <w:rFonts w:ascii="Tahoma" w:eastAsia="宋体" w:hint="eastAsia"/>
          <w:b/>
          <w:sz w:val="24"/>
        </w:rPr>
      </w:pPr>
      <w:r>
        <w:rPr>
          <w:rFonts w:ascii="Tahoma" w:eastAsia="宋体" w:hint="eastAsia"/>
          <w:b/>
          <w:sz w:val="24"/>
        </w:rPr>
        <w:t xml:space="preserve">Chromatin: </w:t>
      </w:r>
    </w:p>
    <w:p w:rsidR="00000000" w:rsidRDefault="008E3975">
      <w:pPr>
        <w:rPr>
          <w:rFonts w:ascii="Tahoma" w:eastAsia="宋体" w:hint="eastAsia"/>
          <w:b/>
          <w:sz w:val="24"/>
        </w:rPr>
      </w:pPr>
      <w:r>
        <w:rPr>
          <w:rFonts w:ascii="Tahoma" w:eastAsia="宋体" w:hint="eastAsia"/>
          <w:b/>
          <w:sz w:val="24"/>
        </w:rPr>
        <w:t>Origin of replication:</w:t>
      </w:r>
    </w:p>
    <w:p w:rsidR="00000000" w:rsidRDefault="008E3975">
      <w:pPr>
        <w:rPr>
          <w:rFonts w:ascii="Tahoma" w:eastAsia="宋体" w:hint="eastAsia"/>
          <w:b/>
          <w:sz w:val="24"/>
        </w:rPr>
      </w:pPr>
      <w:r>
        <w:rPr>
          <w:rFonts w:ascii="Tahoma" w:eastAsia="宋体" w:hint="eastAsia"/>
          <w:b/>
          <w:sz w:val="24"/>
        </w:rPr>
        <w:t>Ribosome binging site:</w:t>
      </w:r>
    </w:p>
    <w:p w:rsidR="00000000" w:rsidRDefault="008E3975">
      <w:pPr>
        <w:rPr>
          <w:rFonts w:ascii="Tahoma" w:eastAsia="宋体" w:hint="eastAsia"/>
          <w:b/>
          <w:sz w:val="24"/>
        </w:rPr>
      </w:pPr>
      <w:r>
        <w:rPr>
          <w:rFonts w:ascii="Tahoma" w:eastAsia="宋体" w:hint="eastAsia"/>
          <w:b/>
          <w:sz w:val="24"/>
        </w:rPr>
        <w:t>Ribosome cycle:</w:t>
      </w:r>
    </w:p>
    <w:p w:rsidR="00000000" w:rsidRDefault="008E3975">
      <w:pPr>
        <w:rPr>
          <w:rFonts w:ascii="Tahoma" w:eastAsia="宋体" w:hint="eastAsia"/>
          <w:b/>
          <w:sz w:val="24"/>
        </w:rPr>
      </w:pPr>
      <w:r>
        <w:rPr>
          <w:rFonts w:ascii="Tahoma" w:eastAsia="宋体" w:hint="eastAsia"/>
          <w:b/>
          <w:sz w:val="24"/>
        </w:rPr>
        <w:t>Enhancer:</w:t>
      </w:r>
    </w:p>
    <w:p w:rsidR="00000000" w:rsidRDefault="008E3975">
      <w:pPr>
        <w:rPr>
          <w:rFonts w:ascii="Tahoma" w:eastAsia="宋体" w:hint="eastAsia"/>
          <w:b/>
          <w:sz w:val="24"/>
        </w:rPr>
      </w:pPr>
      <w:r>
        <w:rPr>
          <w:rFonts w:ascii="Tahoma" w:eastAsia="宋体" w:hint="eastAsia"/>
          <w:b/>
          <w:sz w:val="24"/>
        </w:rPr>
        <w:t>Genome:</w:t>
      </w:r>
    </w:p>
    <w:p w:rsidR="00000000" w:rsidRDefault="008E3975">
      <w:pPr>
        <w:rPr>
          <w:rFonts w:ascii="Tahoma" w:eastAsia="宋体" w:hint="eastAsia"/>
          <w:b/>
          <w:sz w:val="24"/>
        </w:rPr>
      </w:pPr>
      <w:r>
        <w:rPr>
          <w:rFonts w:ascii="Tahoma" w:eastAsia="宋体" w:hint="eastAsia"/>
          <w:b/>
          <w:sz w:val="24"/>
        </w:rPr>
        <w:t>Southern blotting:</w:t>
      </w:r>
    </w:p>
    <w:p w:rsidR="00000000" w:rsidRDefault="008E3975">
      <w:pPr>
        <w:rPr>
          <w:rFonts w:ascii="Tahoma" w:eastAsia="宋体" w:hint="eastAsia"/>
          <w:b/>
          <w:sz w:val="24"/>
        </w:rPr>
      </w:pPr>
      <w:r>
        <w:rPr>
          <w:rFonts w:ascii="Tahoma" w:eastAsia="宋体" w:hint="eastAsia"/>
          <w:b/>
          <w:sz w:val="24"/>
        </w:rPr>
        <w:t xml:space="preserve"> rRNA :</w:t>
      </w:r>
    </w:p>
    <w:p w:rsidR="00000000" w:rsidRDefault="008E3975">
      <w:pPr>
        <w:rPr>
          <w:rFonts w:ascii="Tahoma" w:eastAsia="宋体" w:hint="eastAsia"/>
          <w:b/>
          <w:sz w:val="24"/>
        </w:rPr>
      </w:pPr>
    </w:p>
    <w:p w:rsidR="00000000" w:rsidRDefault="008E3975">
      <w:pPr>
        <w:rPr>
          <w:rFonts w:eastAsia="宋体" w:hint="eastAsia"/>
          <w:sz w:val="21"/>
        </w:rPr>
      </w:pPr>
    </w:p>
    <w:p w:rsidR="00000000" w:rsidRDefault="008E3975">
      <w:pPr>
        <w:rPr>
          <w:rFonts w:ascii="Tahoma" w:eastAsia="宋体" w:hAnsi="Tahoma"/>
          <w:b/>
          <w:sz w:val="24"/>
        </w:rPr>
      </w:pPr>
      <w:r>
        <w:rPr>
          <w:rFonts w:ascii="Tahoma" w:eastAsia="宋体" w:hAnsi="Tahoma"/>
          <w:b/>
          <w:sz w:val="24"/>
        </w:rPr>
        <w:t xml:space="preserve">“The genetic code is degenerate”What does it mean? What’s the benefits? </w:t>
      </w:r>
    </w:p>
    <w:p w:rsidR="00000000" w:rsidRDefault="008E3975">
      <w:pPr>
        <w:rPr>
          <w:rFonts w:ascii="Tahoma" w:eastAsia="宋体" w:hAnsi="Tahoma"/>
          <w:sz w:val="24"/>
        </w:rPr>
      </w:pPr>
      <w:r>
        <w:rPr>
          <w:rFonts w:ascii="Tahoma" w:eastAsia="宋体" w:hAnsi="Tahoma"/>
          <w:sz w:val="24"/>
        </w:rPr>
        <w:t xml:space="preserve">it  means that many amino acids are speafied by more than one </w:t>
      </w:r>
      <w:r>
        <w:rPr>
          <w:rFonts w:ascii="Tahoma" w:eastAsia="宋体" w:hAnsi="Tahoma"/>
          <w:sz w:val="24"/>
        </w:rPr>
        <w:t xml:space="preserve">codon </w:t>
      </w:r>
    </w:p>
    <w:p w:rsidR="00000000" w:rsidRDefault="008E3975">
      <w:pPr>
        <w:rPr>
          <w:rFonts w:ascii="Tahoma" w:eastAsia="宋体" w:hAnsi="Tahoma"/>
          <w:sz w:val="24"/>
        </w:rPr>
      </w:pPr>
      <w:r>
        <w:rPr>
          <w:rFonts w:ascii="Tahoma" w:eastAsia="宋体" w:hAnsi="Tahoma"/>
          <w:sz w:val="24"/>
        </w:rPr>
        <w:t>Code degeneracy explains how therecan be great variation in the AT/GC ratios in the DNA of various organisms without large changes in the proportion of amino acids in their proteins.</w:t>
      </w:r>
    </w:p>
    <w:p w:rsidR="00000000" w:rsidRDefault="008E3975">
      <w:pPr>
        <w:rPr>
          <w:rFonts w:ascii="Tahoma" w:eastAsia="宋体" w:hAnsi="Tahoma"/>
          <w:sz w:val="24"/>
        </w:rPr>
      </w:pPr>
      <w:r>
        <w:rPr>
          <w:rFonts w:ascii="Tahoma" w:eastAsia="宋体" w:hAnsi="Tahoma"/>
          <w:sz w:val="24"/>
        </w:rPr>
        <w:t>The benefit:</w:t>
      </w:r>
    </w:p>
    <w:p w:rsidR="00000000" w:rsidRDefault="008E3975">
      <w:pPr>
        <w:rPr>
          <w:rFonts w:ascii="Tahoma" w:eastAsia="宋体" w:hAnsi="Tahoma"/>
          <w:sz w:val="24"/>
        </w:rPr>
      </w:pPr>
      <w:r>
        <w:rPr>
          <w:rFonts w:ascii="Tahoma" w:eastAsia="宋体" w:hAnsi="Tahoma"/>
          <w:sz w:val="24"/>
        </w:rPr>
        <w:t>1.The genetic code evolved in such a way as to minimi</w:t>
      </w:r>
      <w:r>
        <w:rPr>
          <w:rFonts w:ascii="Tahoma" w:eastAsia="宋体" w:hAnsi="Tahoma"/>
          <w:sz w:val="24"/>
        </w:rPr>
        <w:t>ze the deleterious effects of mutations.</w:t>
      </w:r>
    </w:p>
    <w:p w:rsidR="00000000" w:rsidRDefault="008E3975">
      <w:pPr>
        <w:rPr>
          <w:rFonts w:ascii="Tahoma" w:eastAsia="宋体" w:hAnsi="Tahoma"/>
          <w:sz w:val="24"/>
        </w:rPr>
      </w:pPr>
      <w:r>
        <w:rPr>
          <w:rFonts w:ascii="Tahoma" w:eastAsia="宋体" w:hAnsi="Tahoma"/>
          <w:sz w:val="24"/>
        </w:rPr>
        <w:t>2.Code degeneracy may serve as asafety mechanism to minimize errors in the reading of codons.</w:t>
      </w:r>
    </w:p>
    <w:p w:rsidR="00000000" w:rsidRDefault="008E3975">
      <w:pPr>
        <w:rPr>
          <w:rFonts w:ascii="Tahoma" w:eastAsia="宋体" w:hint="eastAsia"/>
          <w:b/>
          <w:sz w:val="24"/>
        </w:rPr>
      </w:pPr>
      <w:r>
        <w:rPr>
          <w:rFonts w:ascii="Tahoma" w:eastAsia="宋体" w:hint="eastAsia"/>
          <w:b/>
          <w:sz w:val="24"/>
        </w:rPr>
        <w:t xml:space="preserve"> </w:t>
      </w:r>
    </w:p>
    <w:p w:rsidR="00000000" w:rsidRDefault="008E3975">
      <w:pPr>
        <w:rPr>
          <w:rFonts w:ascii="Tahoma" w:eastAsia="宋体" w:hint="eastAsia"/>
          <w:b/>
          <w:sz w:val="24"/>
        </w:rPr>
      </w:pPr>
      <w:r>
        <w:rPr>
          <w:rFonts w:ascii="Tahoma" w:eastAsia="宋体" w:hint="eastAsia"/>
          <w:b/>
          <w:sz w:val="24"/>
        </w:rPr>
        <w:t>Tell the general mechanism of control of gene expression of eukaryotes.</w:t>
      </w:r>
    </w:p>
    <w:p w:rsidR="00000000" w:rsidRDefault="008E3975">
      <w:pPr>
        <w:rPr>
          <w:rFonts w:ascii="Tahoma" w:eastAsia="宋体" w:hint="eastAsia"/>
          <w:b/>
          <w:sz w:val="24"/>
        </w:rPr>
      </w:pPr>
    </w:p>
    <w:p w:rsidR="00000000" w:rsidRDefault="008E3975">
      <w:pPr>
        <w:rPr>
          <w:rFonts w:ascii="Tahoma" w:eastAsia="宋体" w:hint="eastAsia"/>
          <w:b/>
          <w:sz w:val="24"/>
        </w:rPr>
      </w:pPr>
      <w:r>
        <w:rPr>
          <w:rFonts w:ascii="Tahoma" w:eastAsia="宋体" w:hint="eastAsia"/>
          <w:b/>
          <w:sz w:val="24"/>
        </w:rPr>
        <w:t>What's contribution of Dr.Rosalind Franklin to</w:t>
      </w:r>
      <w:r>
        <w:rPr>
          <w:rFonts w:ascii="Tahoma" w:eastAsia="宋体" w:hint="eastAsia"/>
          <w:b/>
          <w:sz w:val="24"/>
        </w:rPr>
        <w:t xml:space="preserve"> the discovery of DNA structure?</w:t>
      </w:r>
    </w:p>
    <w:p w:rsidR="00000000" w:rsidRDefault="008E3975">
      <w:pPr>
        <w:rPr>
          <w:rFonts w:ascii="Tahoma" w:eastAsia="宋体" w:hint="eastAsia"/>
          <w:b/>
          <w:sz w:val="24"/>
        </w:rPr>
      </w:pPr>
    </w:p>
    <w:p w:rsidR="00000000" w:rsidRDefault="008E3975">
      <w:pPr>
        <w:rPr>
          <w:rFonts w:ascii="Tahoma" w:eastAsia="宋体" w:hint="eastAsia"/>
          <w:b/>
          <w:sz w:val="24"/>
        </w:rPr>
      </w:pPr>
      <w:r>
        <w:rPr>
          <w:rFonts w:ascii="Tahoma" w:eastAsia="宋体" w:hint="eastAsia"/>
          <w:b/>
          <w:sz w:val="24"/>
        </w:rPr>
        <w:t xml:space="preserve">Give the full name of PCR, and tell its working principle. </w:t>
      </w:r>
    </w:p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3975" w:rsidRDefault="008E3975" w:rsidP="008E3975">
      <w:r>
        <w:separator/>
      </w:r>
    </w:p>
  </w:endnote>
  <w:endnote w:type="continuationSeparator" w:id="0">
    <w:p w:rsidR="008E3975" w:rsidRDefault="008E3975" w:rsidP="008E3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3975" w:rsidRDefault="008E3975" w:rsidP="008E3975">
      <w:r>
        <w:separator/>
      </w:r>
    </w:p>
  </w:footnote>
  <w:footnote w:type="continuationSeparator" w:id="0">
    <w:p w:rsidR="008E3975" w:rsidRDefault="008E3975" w:rsidP="008E39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lignTablesRowByRow/>
    <w:doNotUseHTMLParagraphAutoSpacing/>
    <w:doNotBreakWrappedTables/>
    <w:doNotWrapTextWithPunc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8E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774815A-9AA5-4E43-B8BF-3DD5EA00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3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39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397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39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734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Chromatin: </dc:title>
  <dc:subject/>
  <dc:creator>贾 智磊</dc:creator>
  <cp:keywords/>
  <dc:description/>
  <cp:lastModifiedBy>贾 智磊</cp:lastModifiedBy>
  <cp:revision>2</cp:revision>
  <cp:lastPrinted>1899-12-30T00:00:00Z</cp:lastPrinted>
  <dcterms:created xsi:type="dcterms:W3CDTF">2023-04-23T14:10:00Z</dcterms:created>
  <dcterms:modified xsi:type="dcterms:W3CDTF">2023-04-23T14:10:00Z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2052-6.5.0.1966</vt:lpwstr>
  </property>
</Properties>
</file>