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DDFF" w14:textId="77777777" w:rsidR="00000000" w:rsidRDefault="000D664F">
      <w:pPr>
        <w:rPr>
          <w:rFonts w:hint="eastAsia"/>
        </w:rPr>
      </w:pPr>
      <w:r>
        <w:rPr>
          <w:rFonts w:hint="eastAsia"/>
        </w:rPr>
        <w:t>Synonyms: codons specifying the same amino acid are called synonyms</w:t>
      </w:r>
    </w:p>
    <w:p w14:paraId="4E2A787F" w14:textId="77777777" w:rsidR="00000000" w:rsidRDefault="000D664F">
      <w:pPr>
        <w:rPr>
          <w:rFonts w:hint="eastAsia"/>
        </w:rPr>
      </w:pPr>
    </w:p>
    <w:p w14:paraId="4E5D7973" w14:textId="77777777" w:rsidR="00000000" w:rsidRDefault="000D664F">
      <w:pPr>
        <w:rPr>
          <w:rFonts w:hint="eastAsia"/>
        </w:rPr>
      </w:pPr>
      <w:r>
        <w:rPr>
          <w:rFonts w:hint="eastAsia"/>
        </w:rPr>
        <w:t>Transition in the third position of a codon specifies a same amino acid</w:t>
      </w:r>
    </w:p>
    <w:p w14:paraId="73091E65" w14:textId="77777777" w:rsidR="00000000" w:rsidRDefault="000D664F">
      <w:pPr>
        <w:rPr>
          <w:rFonts w:hint="eastAsia"/>
        </w:rPr>
      </w:pPr>
      <w:r>
        <w:rPr>
          <w:rFonts w:hint="eastAsia"/>
        </w:rPr>
        <w:t>Transversion in this position changes the amino acid about half the time</w:t>
      </w:r>
    </w:p>
    <w:p w14:paraId="3FDFFEEE" w14:textId="77777777" w:rsidR="00000000" w:rsidRDefault="000D664F">
      <w:pPr>
        <w:rPr>
          <w:rFonts w:hint="eastAsia"/>
        </w:rPr>
      </w:pPr>
    </w:p>
    <w:p w14:paraId="0F43BC37" w14:textId="77777777" w:rsidR="00000000" w:rsidRDefault="000D664F">
      <w:pPr>
        <w:rPr>
          <w:rFonts w:hint="eastAsia"/>
        </w:rPr>
      </w:pPr>
      <w:r>
        <w:rPr>
          <w:rFonts w:hint="eastAsia"/>
        </w:rPr>
        <w:t>Code degeneracy minimizes the deleterious</w:t>
      </w:r>
      <w:r>
        <w:rPr>
          <w:rFonts w:hint="eastAsia"/>
        </w:rPr>
        <w:t xml:space="preserve"> effects of mutations and serves as a safety mechanism to minimize errors in the reading of codons</w:t>
      </w:r>
    </w:p>
    <w:p w14:paraId="349855F5" w14:textId="77777777" w:rsidR="00000000" w:rsidRDefault="000D664F">
      <w:pPr>
        <w:rPr>
          <w:rFonts w:hint="eastAsia"/>
        </w:rPr>
      </w:pPr>
    </w:p>
    <w:p w14:paraId="532678E3" w14:textId="77777777" w:rsidR="00000000" w:rsidRDefault="000D664F">
      <w:pPr>
        <w:rPr>
          <w:rFonts w:hint="eastAsia"/>
        </w:rPr>
      </w:pPr>
      <w:r>
        <w:rPr>
          <w:rFonts w:hint="eastAsia"/>
        </w:rPr>
        <w:t>The second position of a codon:</w:t>
      </w:r>
    </w:p>
    <w:p w14:paraId="05F870FD" w14:textId="77777777" w:rsidR="00000000" w:rsidRDefault="000D664F">
      <w:pPr>
        <w:rPr>
          <w:rFonts w:hint="eastAsia"/>
        </w:rPr>
      </w:pPr>
      <w:r>
        <w:rPr>
          <w:rFonts w:hint="eastAsia"/>
        </w:rPr>
        <w:t>Pyrimidines(U</w:t>
      </w:r>
      <w:r>
        <w:rPr>
          <w:rFonts w:hint="eastAsia"/>
        </w:rPr>
        <w:t>、</w:t>
      </w:r>
      <w:r>
        <w:rPr>
          <w:rFonts w:hint="eastAsia"/>
        </w:rPr>
        <w:t>C)-hydrophobic amino acids</w:t>
      </w:r>
    </w:p>
    <w:p w14:paraId="27134931" w14:textId="77777777" w:rsidR="00000000" w:rsidRDefault="000D664F">
      <w:pPr>
        <w:rPr>
          <w:rFonts w:hint="eastAsia"/>
        </w:rPr>
      </w:pPr>
      <w:r>
        <w:rPr>
          <w:rFonts w:hint="eastAsia"/>
        </w:rPr>
        <w:t>Purines(A</w:t>
      </w:r>
      <w:r>
        <w:rPr>
          <w:rFonts w:hint="eastAsia"/>
        </w:rPr>
        <w:t>、</w:t>
      </w:r>
      <w:r>
        <w:rPr>
          <w:rFonts w:hint="eastAsia"/>
        </w:rPr>
        <w:t>G)-hydrophilic amino acids</w:t>
      </w:r>
    </w:p>
    <w:p w14:paraId="29EBA7E1" w14:textId="77777777" w:rsidR="00000000" w:rsidRDefault="000D664F">
      <w:r>
        <w:pict w14:anchorId="620E2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210pt;mso-wrap-style:square;mso-position-horizontal-relative:page;mso-position-vertical-relative:page">
            <v:imagedata r:id="rId7" o:title=""/>
          </v:shape>
        </w:pict>
      </w:r>
    </w:p>
    <w:p w14:paraId="50943CBA" w14:textId="77777777" w:rsidR="00000000" w:rsidRDefault="000D664F"/>
    <w:p w14:paraId="61EA8B2D" w14:textId="77777777" w:rsidR="00000000" w:rsidRDefault="000D664F">
      <w:pPr>
        <w:rPr>
          <w:rFonts w:hint="eastAsia"/>
        </w:rPr>
      </w:pPr>
      <w:r>
        <w:rPr>
          <w:rFonts w:hint="eastAsia"/>
        </w:rPr>
        <w:t>If the first two positions are both occupie</w:t>
      </w:r>
      <w:r>
        <w:rPr>
          <w:rFonts w:hint="eastAsia"/>
        </w:rPr>
        <w:t>d by G or C, each of the four nucleotides in the third position specifies the same amino acid</w:t>
      </w:r>
    </w:p>
    <w:p w14:paraId="7DEA34DB" w14:textId="77777777" w:rsidR="00000000" w:rsidRDefault="000D664F">
      <w:pPr>
        <w:rPr>
          <w:rFonts w:hint="eastAsia"/>
        </w:rPr>
      </w:pPr>
    </w:p>
    <w:p w14:paraId="1CFAAAE6" w14:textId="77777777" w:rsidR="00000000" w:rsidRDefault="000D664F">
      <w:pPr>
        <w:rPr>
          <w:rFonts w:hint="eastAsia"/>
        </w:rPr>
      </w:pPr>
      <w:r>
        <w:rPr>
          <w:rFonts w:hint="eastAsia"/>
        </w:rPr>
        <w:t>Some tRNA could recognize several different codons</w:t>
      </w:r>
    </w:p>
    <w:p w14:paraId="577AFE6A" w14:textId="77777777" w:rsidR="00000000" w:rsidRDefault="000D664F">
      <w:pPr>
        <w:rPr>
          <w:rFonts w:hint="eastAsia"/>
        </w:rPr>
      </w:pPr>
    </w:p>
    <w:p w14:paraId="247EFF94" w14:textId="77777777" w:rsidR="00000000" w:rsidRDefault="000D664F">
      <w:pPr>
        <w:rPr>
          <w:rFonts w:hint="eastAsia"/>
        </w:rPr>
      </w:pPr>
      <w:r>
        <w:rPr>
          <w:rFonts w:hint="eastAsia"/>
        </w:rPr>
        <w:t>The wobble rules:</w:t>
      </w:r>
      <w:r>
        <w:rPr>
          <w:rFonts w:hint="eastAsia"/>
        </w:rPr>
        <w:t>一个</w:t>
      </w:r>
      <w:r>
        <w:rPr>
          <w:rFonts w:hint="eastAsia"/>
        </w:rPr>
        <w:t>tRNA</w:t>
      </w:r>
      <w:r>
        <w:rPr>
          <w:rFonts w:hint="eastAsia"/>
        </w:rPr>
        <w:t>通过与密码子第三个碱基非寻常配对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 xml:space="preserve"> AT)</w:t>
      </w:r>
      <w:r>
        <w:rPr>
          <w:rFonts w:hint="eastAsia"/>
        </w:rPr>
        <w:t>而识别不止一个密码子</w:t>
      </w:r>
    </w:p>
    <w:p w14:paraId="371F86CA" w14:textId="77777777" w:rsidR="00000000" w:rsidRDefault="000D664F">
      <w:r>
        <w:pict w14:anchorId="5355B93D">
          <v:shape id="图片 5" o:spid="_x0000_i1026" type="#_x0000_t75" alt="" style="width:395.4pt;height:172.2pt;mso-position-horizontal-relative:page;mso-position-vertical-relative:page">
            <v:fill o:detectmouseclick="t"/>
            <v:imagedata r:id="rId8" o:title=""/>
          </v:shape>
        </w:pict>
      </w:r>
    </w:p>
    <w:p w14:paraId="4F82CBCC" w14:textId="77777777" w:rsidR="00000000" w:rsidRDefault="000D664F">
      <w:pPr>
        <w:rPr>
          <w:rFonts w:hint="eastAsia"/>
        </w:rPr>
      </w:pPr>
      <w:r>
        <w:rPr>
          <w:rFonts w:hint="eastAsia"/>
        </w:rPr>
        <w:lastRenderedPageBreak/>
        <w:t>#In mammalian mitochondria, the U in the 5</w:t>
      </w:r>
      <w:r>
        <w:t>’</w:t>
      </w:r>
      <w:r>
        <w:rPr>
          <w:rFonts w:hint="eastAsia"/>
        </w:rPr>
        <w:t xml:space="preserve"> wob</w:t>
      </w:r>
      <w:r>
        <w:rPr>
          <w:rFonts w:hint="eastAsia"/>
        </w:rPr>
        <w:t>ble position of a tRNA is capable of recognizing all four bases in the 3</w:t>
      </w:r>
      <w:r>
        <w:t>’</w:t>
      </w:r>
      <w:r>
        <w:rPr>
          <w:rFonts w:hint="eastAsia"/>
        </w:rPr>
        <w:t xml:space="preserve"> of the codon</w:t>
      </w:r>
    </w:p>
    <w:p w14:paraId="67D137D5" w14:textId="77777777" w:rsidR="00000000" w:rsidRDefault="000D664F">
      <w:pPr>
        <w:rPr>
          <w:rFonts w:hint="eastAsia"/>
        </w:rPr>
      </w:pPr>
    </w:p>
    <w:p w14:paraId="6057E7B4" w14:textId="77777777" w:rsidR="00000000" w:rsidRDefault="000D664F">
      <w:pPr>
        <w:rPr>
          <w:rFonts w:hint="eastAsia"/>
        </w:rPr>
      </w:pPr>
      <w:r>
        <w:rPr>
          <w:rFonts w:hint="eastAsia"/>
        </w:rPr>
        <w:t>Three codons, UAA, UAG, UGA signify chain termination. They are not read by tRNAs but by proteins called release factors(RF1 and RF2 in bacteria and eRF1 in eukaryotes)</w:t>
      </w:r>
    </w:p>
    <w:p w14:paraId="2760D1DD" w14:textId="77777777" w:rsidR="00000000" w:rsidRDefault="000D664F">
      <w:pPr>
        <w:rPr>
          <w:rFonts w:hint="eastAsia"/>
        </w:rPr>
      </w:pPr>
    </w:p>
    <w:p w14:paraId="485FCD39" w14:textId="77777777" w:rsidR="00000000" w:rsidRDefault="000D664F">
      <w:pPr>
        <w:rPr>
          <w:rFonts w:hint="eastAsia"/>
        </w:rPr>
      </w:pPr>
      <w:r>
        <w:rPr>
          <w:rFonts w:hint="eastAsia"/>
        </w:rPr>
        <w:t>Three rules govern the genetic code</w:t>
      </w:r>
    </w:p>
    <w:p w14:paraId="1E50D78E" w14:textId="77777777" w:rsidR="00000000" w:rsidRDefault="000D66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Codons are read in a 5</w:t>
      </w:r>
      <w:r>
        <w:t>’</w:t>
      </w:r>
      <w:r>
        <w:rPr>
          <w:rFonts w:hint="eastAsia"/>
        </w:rPr>
        <w:t xml:space="preserve"> to 3</w:t>
      </w:r>
      <w:r>
        <w:t>’</w:t>
      </w:r>
      <w:r>
        <w:rPr>
          <w:rFonts w:hint="eastAsia"/>
        </w:rPr>
        <w:t xml:space="preserve"> direction</w:t>
      </w:r>
    </w:p>
    <w:p w14:paraId="1E6A1FE1" w14:textId="77777777" w:rsidR="00000000" w:rsidRDefault="000D66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Codons are nonoverlapping and the message contains no gaps</w:t>
      </w:r>
    </w:p>
    <w:p w14:paraId="6855C48A" w14:textId="77777777" w:rsidR="00000000" w:rsidRDefault="000D66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message is translated in a fixed reading frame which is set by the initiation codon</w:t>
      </w:r>
    </w:p>
    <w:p w14:paraId="3D61DF1D" w14:textId="77777777" w:rsidR="00000000" w:rsidRDefault="000D664F">
      <w:pPr>
        <w:rPr>
          <w:rFonts w:hint="eastAsia"/>
        </w:rPr>
      </w:pPr>
    </w:p>
    <w:p w14:paraId="6EB93479" w14:textId="77777777" w:rsidR="00000000" w:rsidRDefault="000D664F">
      <w:pPr>
        <w:rPr>
          <w:rFonts w:hint="eastAsia"/>
        </w:rPr>
      </w:pPr>
      <w:r>
        <w:rPr>
          <w:rFonts w:hint="eastAsia"/>
        </w:rPr>
        <w:t>Three kinds of point mutations</w:t>
      </w:r>
      <w:r>
        <w:rPr>
          <w:rFonts w:hint="eastAsia"/>
        </w:rPr>
        <w:t xml:space="preserve"> alter the genetic code</w:t>
      </w:r>
    </w:p>
    <w:p w14:paraId="521EF719" w14:textId="77777777" w:rsidR="00000000" w:rsidRDefault="000D66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Missense mutation: an alternation that changes a codon specific for one amino acid to a codon specific for another amino acid</w:t>
      </w:r>
    </w:p>
    <w:p w14:paraId="08FA5EB7" w14:textId="77777777" w:rsidR="00000000" w:rsidRDefault="000D66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Nonsense or stop mutation: an alternation causing a change to a chain-termination codon</w:t>
      </w:r>
    </w:p>
    <w:p w14:paraId="081043C9" w14:textId="77777777" w:rsidR="00000000" w:rsidRDefault="000D66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Frameshift mutatio</w:t>
      </w:r>
      <w:r>
        <w:rPr>
          <w:rFonts w:hint="eastAsia"/>
        </w:rPr>
        <w:t>n: insertions or deletions of one or a small number of base pairs that alter the reading frame</w:t>
      </w:r>
    </w:p>
    <w:p w14:paraId="73053D6C" w14:textId="77777777" w:rsidR="00000000" w:rsidRDefault="000D664F">
      <w:pPr>
        <w:rPr>
          <w:rFonts w:hint="eastAsia"/>
        </w:rPr>
      </w:pPr>
    </w:p>
    <w:p w14:paraId="2B125C69" w14:textId="77777777" w:rsidR="00000000" w:rsidRDefault="000D664F">
      <w:pPr>
        <w:rPr>
          <w:rFonts w:hint="eastAsia"/>
        </w:rPr>
      </w:pPr>
      <w:r>
        <w:rPr>
          <w:rFonts w:hint="eastAsia"/>
        </w:rPr>
        <w:t>Genetic proof that the code is read in units of three</w:t>
      </w:r>
    </w:p>
    <w:p w14:paraId="7A6FEB80" w14:textId="77777777" w:rsidR="00000000" w:rsidRDefault="000D664F">
      <w:pPr>
        <w:rPr>
          <w:rFonts w:hint="eastAsia"/>
        </w:rPr>
      </w:pPr>
      <w:r>
        <w:rPr>
          <w:rFonts w:hint="eastAsia"/>
        </w:rPr>
        <w:t xml:space="preserve">A classic experiment involving bacteriophage T4. Because the gene could tolerate three insertions but not </w:t>
      </w:r>
      <w:r>
        <w:rPr>
          <w:rFonts w:hint="eastAsia"/>
        </w:rPr>
        <w:t>one or two, the genetic code must be read in units of three.</w:t>
      </w:r>
    </w:p>
    <w:p w14:paraId="32AA9905" w14:textId="77777777" w:rsidR="00000000" w:rsidRDefault="000D664F">
      <w:pPr>
        <w:rPr>
          <w:rFonts w:hint="eastAsia"/>
        </w:rPr>
      </w:pPr>
    </w:p>
    <w:p w14:paraId="55BD10AF" w14:textId="77777777" w:rsidR="00000000" w:rsidRDefault="000D664F">
      <w:pPr>
        <w:rPr>
          <w:rFonts w:hint="eastAsia"/>
        </w:rPr>
      </w:pPr>
      <w:r>
        <w:rPr>
          <w:rFonts w:hint="eastAsia"/>
        </w:rPr>
        <w:t>Reverse the harmful mutations by a second genetic change</w:t>
      </w:r>
    </w:p>
    <w:p w14:paraId="5135E86F" w14:textId="77777777" w:rsidR="00000000" w:rsidRDefault="000D664F">
      <w:pPr>
        <w:rPr>
          <w:rFonts w:hint="eastAsia"/>
        </w:rPr>
      </w:pPr>
      <w:r>
        <w:rPr>
          <w:rFonts w:hint="eastAsia"/>
        </w:rPr>
        <w:t>Reverse mutation: change an altered nucleotide sequence back to its original ariginal arrangement</w:t>
      </w:r>
    </w:p>
    <w:p w14:paraId="1C22C284" w14:textId="77777777" w:rsidR="00000000" w:rsidRDefault="000D664F">
      <w:pPr>
        <w:rPr>
          <w:rFonts w:hint="eastAsia"/>
        </w:rPr>
      </w:pPr>
      <w:r>
        <w:rPr>
          <w:rFonts w:hint="eastAsia"/>
        </w:rPr>
        <w:t>Suppressor mutations: suppress the chan</w:t>
      </w:r>
      <w:r>
        <w:rPr>
          <w:rFonts w:hint="eastAsia"/>
        </w:rPr>
        <w:t>ge due to mutation at site A by producing an additional genetic change at site B( intragenic suppression &amp; intergenic suppression)</w:t>
      </w:r>
    </w:p>
    <w:p w14:paraId="7C8D13C5" w14:textId="77777777" w:rsidR="00000000" w:rsidRDefault="000D664F">
      <w:pPr>
        <w:rPr>
          <w:rFonts w:hint="eastAsia"/>
        </w:rPr>
      </w:pPr>
    </w:p>
    <w:p w14:paraId="4B3C7A41" w14:textId="77777777" w:rsidR="00000000" w:rsidRDefault="000D664F">
      <w:pPr>
        <w:rPr>
          <w:rFonts w:hint="eastAsia"/>
        </w:rPr>
      </w:pPr>
      <w:r>
        <w:rPr>
          <w:rFonts w:hint="eastAsia"/>
        </w:rPr>
        <w:t>Genetic codon</w:t>
      </w:r>
    </w:p>
    <w:p w14:paraId="6A2AFC08" w14:textId="77777777" w:rsidR="00000000" w:rsidRDefault="000D664F">
      <w:pPr>
        <w:rPr>
          <w:rFonts w:hint="eastAsia"/>
        </w:rPr>
      </w:pPr>
      <w:r>
        <w:rPr>
          <w:rFonts w:hint="eastAsia"/>
        </w:rPr>
        <w:t>Stop codon</w:t>
      </w:r>
    </w:p>
    <w:p w14:paraId="0E13B8BE" w14:textId="77777777" w:rsidR="00000000" w:rsidRDefault="000D664F">
      <w:pPr>
        <w:rPr>
          <w:rFonts w:hint="eastAsia"/>
        </w:rPr>
      </w:pPr>
      <w:r>
        <w:rPr>
          <w:rFonts w:hint="eastAsia"/>
        </w:rPr>
        <w:t>codon-degeneracy</w:t>
      </w:r>
    </w:p>
    <w:p w14:paraId="25A311D7" w14:textId="77777777" w:rsidR="00000000" w:rsidRDefault="000D664F">
      <w:pPr>
        <w:rPr>
          <w:rFonts w:hint="eastAsia"/>
        </w:rPr>
      </w:pPr>
      <w:r>
        <w:rPr>
          <w:rFonts w:hint="eastAsia"/>
        </w:rPr>
        <w:t>Transition/Transversion</w:t>
      </w:r>
    </w:p>
    <w:p w14:paraId="7BF01D26" w14:textId="77777777" w:rsidR="00000000" w:rsidRDefault="000D664F">
      <w:pPr>
        <w:rPr>
          <w:rFonts w:hint="eastAsia"/>
        </w:rPr>
      </w:pPr>
      <w:r>
        <w:rPr>
          <w:rFonts w:hint="eastAsia"/>
        </w:rPr>
        <w:t>Wobble Rules</w:t>
      </w:r>
    </w:p>
    <w:p w14:paraId="459B35E9" w14:textId="77777777" w:rsidR="00000000" w:rsidRDefault="000D664F">
      <w:pPr>
        <w:rPr>
          <w:rFonts w:hint="eastAsia"/>
        </w:rPr>
      </w:pPr>
      <w:r>
        <w:rPr>
          <w:rFonts w:hint="eastAsia"/>
        </w:rPr>
        <w:t>Three Rules</w:t>
      </w:r>
    </w:p>
    <w:p w14:paraId="6E701644" w14:textId="77777777" w:rsidR="00000000" w:rsidRDefault="000D664F">
      <w:pPr>
        <w:rPr>
          <w:rFonts w:hint="eastAsia"/>
        </w:rPr>
      </w:pPr>
      <w:r>
        <w:rPr>
          <w:rFonts w:hint="eastAsia"/>
        </w:rPr>
        <w:t>Missensemutation, Nonsense or sto</w:t>
      </w:r>
      <w:r>
        <w:rPr>
          <w:rFonts w:hint="eastAsia"/>
        </w:rPr>
        <w:t>p mutation, Frameshift mutation</w:t>
      </w:r>
    </w:p>
    <w:p w14:paraId="5D131AC0" w14:textId="77777777" w:rsidR="00000000" w:rsidRDefault="000D664F">
      <w:pPr>
        <w:rPr>
          <w:rFonts w:hint="eastAsia"/>
        </w:rPr>
      </w:pPr>
      <w:r>
        <w:rPr>
          <w:rFonts w:hint="eastAsia"/>
        </w:rPr>
        <w:t>universality of the genetic code</w:t>
      </w:r>
    </w:p>
    <w:p w14:paraId="40F60EE4" w14:textId="77777777" w:rsidR="00000000" w:rsidRDefault="000D664F">
      <w:pPr>
        <w:rPr>
          <w:rFonts w:hint="eastAsia"/>
        </w:rPr>
      </w:pPr>
    </w:p>
    <w:p w14:paraId="3AA6242F" w14:textId="77777777" w:rsidR="00000000" w:rsidRDefault="000D664F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The genetic code is degenerate</w:t>
      </w:r>
      <w:r>
        <w:rPr>
          <w:rFonts w:hint="eastAsia"/>
        </w:rPr>
        <w:t>”</w:t>
      </w:r>
      <w:r>
        <w:rPr>
          <w:rFonts w:hint="eastAsia"/>
        </w:rPr>
        <w:t xml:space="preserve"> What does it mean? What</w:t>
      </w:r>
      <w:r>
        <w:rPr>
          <w:rFonts w:hint="eastAsia"/>
        </w:rPr>
        <w:t>’</w:t>
      </w:r>
      <w:r>
        <w:rPr>
          <w:rFonts w:hint="eastAsia"/>
        </w:rPr>
        <w:t>s the benefits? What</w:t>
      </w:r>
      <w:r>
        <w:rPr>
          <w:rFonts w:hint="eastAsia"/>
        </w:rPr>
        <w:t>’</w:t>
      </w:r>
      <w:r>
        <w:rPr>
          <w:rFonts w:hint="eastAsia"/>
        </w:rPr>
        <w:t>s about the anticodon recognition? How the code was discovered?</w:t>
      </w:r>
    </w:p>
    <w:p w14:paraId="12C6F35F" w14:textId="77777777" w:rsidR="00000000" w:rsidRDefault="000D664F">
      <w:pPr>
        <w:rPr>
          <w:rFonts w:hint="eastAsia"/>
        </w:rPr>
      </w:pPr>
      <w:r>
        <w:rPr>
          <w:rFonts w:hint="eastAsia"/>
        </w:rPr>
        <w:t>What are the three rules governing the genetic c</w:t>
      </w:r>
      <w:r>
        <w:rPr>
          <w:rFonts w:hint="eastAsia"/>
        </w:rPr>
        <w:t>ode? What are the mutations altering genetic code?</w:t>
      </w:r>
    </w:p>
    <w:p w14:paraId="7573443F" w14:textId="77777777" w:rsidR="00000000" w:rsidRDefault="000D664F">
      <w:pPr>
        <w:rPr>
          <w:rFonts w:hint="eastAsia"/>
        </w:rPr>
      </w:pPr>
      <w:r>
        <w:rPr>
          <w:rFonts w:hint="eastAsia"/>
        </w:rPr>
        <w:t>What are the benefits of the code universality? What</w:t>
      </w:r>
      <w:r>
        <w:rPr>
          <w:rFonts w:hint="eastAsia"/>
        </w:rPr>
        <w:t>’</w:t>
      </w:r>
      <w:r>
        <w:rPr>
          <w:rFonts w:hint="eastAsia"/>
        </w:rPr>
        <w:t>s about the mitochondrial codes and tRNAs?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9575" w14:textId="77777777" w:rsidR="000D664F" w:rsidRDefault="000D664F" w:rsidP="000D664F">
      <w:r>
        <w:separator/>
      </w:r>
    </w:p>
  </w:endnote>
  <w:endnote w:type="continuationSeparator" w:id="0">
    <w:p w14:paraId="75AD7347" w14:textId="77777777" w:rsidR="000D664F" w:rsidRDefault="000D664F" w:rsidP="000D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04A4E" w14:textId="77777777" w:rsidR="000D664F" w:rsidRDefault="000D664F" w:rsidP="000D664F">
      <w:r>
        <w:separator/>
      </w:r>
    </w:p>
  </w:footnote>
  <w:footnote w:type="continuationSeparator" w:id="0">
    <w:p w14:paraId="645E3BDE" w14:textId="77777777" w:rsidR="000D664F" w:rsidRDefault="000D664F" w:rsidP="000D6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DFAC0E"/>
    <w:multiLevelType w:val="singleLevel"/>
    <w:tmpl w:val="CEDFAC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114BA77"/>
    <w:multiLevelType w:val="singleLevel"/>
    <w:tmpl w:val="2114BA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49123862">
    <w:abstractNumId w:val="1"/>
  </w:num>
  <w:num w:numId="2" w16cid:durableId="47968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D664F"/>
    <w:rsid w:val="1EEB25D1"/>
    <w:rsid w:val="1FD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4F8C0A3"/>
  <w15:chartTrackingRefBased/>
  <w15:docId w15:val="{7FC0E8D4-2683-4496-A803-D38A325B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D664F"/>
    <w:rPr>
      <w:kern w:val="2"/>
      <w:sz w:val="18"/>
      <w:szCs w:val="18"/>
    </w:rPr>
  </w:style>
  <w:style w:type="paragraph" w:styleId="a5">
    <w:name w:val="footer"/>
    <w:basedOn w:val="a"/>
    <w:link w:val="a6"/>
    <w:rsid w:val="000D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D66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