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E764D" w14:textId="4BA92062" w:rsidR="005B07CC" w:rsidRPr="004E11F6" w:rsidRDefault="005B07CC" w:rsidP="004E11F6">
      <w:pPr>
        <w:jc w:val="left"/>
        <w:rPr>
          <w:rFonts w:ascii="Calibri" w:hAnsi="Calibri" w:cs="Calibri"/>
          <w:sz w:val="15"/>
          <w:szCs w:val="15"/>
        </w:rPr>
      </w:pPr>
      <w:bookmarkStart w:id="0" w:name="_Hlk130072794"/>
      <w:bookmarkEnd w:id="0"/>
      <w:r w:rsidRPr="004E11F6">
        <w:rPr>
          <w:rFonts w:ascii="Calibri" w:hAnsi="Calibri" w:cs="Calibri"/>
          <w:noProof/>
          <w:sz w:val="15"/>
          <w:szCs w:val="15"/>
        </w:rPr>
        <w:drawing>
          <wp:anchor distT="0" distB="0" distL="114300" distR="114300" simplePos="0" relativeHeight="251658240" behindDoc="0" locked="0" layoutInCell="1" allowOverlap="1" wp14:anchorId="68E90D47" wp14:editId="7CADD007">
            <wp:simplePos x="0" y="0"/>
            <wp:positionH relativeFrom="margin">
              <wp:align>left</wp:align>
            </wp:positionH>
            <wp:positionV relativeFrom="paragraph">
              <wp:posOffset>-516193</wp:posOffset>
            </wp:positionV>
            <wp:extent cx="4149156" cy="2982883"/>
            <wp:effectExtent l="0" t="0" r="3810" b="8255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lum contrast="3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62"/>
                    <a:stretch/>
                  </pic:blipFill>
                  <pic:spPr bwMode="auto">
                    <a:xfrm>
                      <a:off x="0" y="0"/>
                      <a:ext cx="4149156" cy="2982883"/>
                    </a:xfrm>
                    <a:prstGeom prst="rect">
                      <a:avLst/>
                    </a:prstGeom>
                    <a:noFill/>
                    <a:ln w="9525">
                      <a:noFill/>
                      <a:round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7F88F" w14:textId="77777777" w:rsidR="005B07CC" w:rsidRPr="004E11F6" w:rsidRDefault="005B07CC" w:rsidP="004E11F6">
      <w:pPr>
        <w:jc w:val="left"/>
        <w:rPr>
          <w:rFonts w:ascii="Calibri" w:hAnsi="Calibri" w:cs="Calibri"/>
          <w:sz w:val="15"/>
          <w:szCs w:val="15"/>
        </w:rPr>
      </w:pPr>
    </w:p>
    <w:p w14:paraId="294A174D" w14:textId="77777777" w:rsidR="005B07CC" w:rsidRPr="004E11F6" w:rsidRDefault="005B07CC" w:rsidP="004E11F6">
      <w:pPr>
        <w:jc w:val="left"/>
        <w:rPr>
          <w:rFonts w:ascii="Calibri" w:hAnsi="Calibri" w:cs="Calibri"/>
          <w:sz w:val="15"/>
          <w:szCs w:val="15"/>
        </w:rPr>
      </w:pPr>
    </w:p>
    <w:p w14:paraId="55A8085A" w14:textId="21A9994E" w:rsidR="005B07CC" w:rsidRPr="004E11F6" w:rsidRDefault="005B07CC" w:rsidP="004E11F6">
      <w:pPr>
        <w:jc w:val="left"/>
        <w:rPr>
          <w:rFonts w:ascii="Calibri" w:hAnsi="Calibri" w:cs="Calibri"/>
          <w:sz w:val="15"/>
          <w:szCs w:val="15"/>
        </w:rPr>
      </w:pPr>
    </w:p>
    <w:p w14:paraId="22418B79" w14:textId="77777777" w:rsidR="005B07CC" w:rsidRPr="004E11F6" w:rsidRDefault="005B07CC" w:rsidP="004E11F6">
      <w:pPr>
        <w:jc w:val="left"/>
        <w:rPr>
          <w:rFonts w:ascii="Calibri" w:hAnsi="Calibri" w:cs="Calibri"/>
          <w:sz w:val="15"/>
          <w:szCs w:val="15"/>
        </w:rPr>
      </w:pPr>
    </w:p>
    <w:p w14:paraId="06E4596C" w14:textId="77777777" w:rsidR="005B07CC" w:rsidRPr="004E11F6" w:rsidRDefault="005B07CC" w:rsidP="004E11F6">
      <w:pPr>
        <w:jc w:val="left"/>
        <w:rPr>
          <w:rFonts w:ascii="Calibri" w:hAnsi="Calibri" w:cs="Calibri"/>
          <w:sz w:val="15"/>
          <w:szCs w:val="15"/>
        </w:rPr>
      </w:pPr>
    </w:p>
    <w:p w14:paraId="252B278A" w14:textId="77777777" w:rsidR="005B07CC" w:rsidRPr="004E11F6" w:rsidRDefault="005B07CC" w:rsidP="004E11F6">
      <w:pPr>
        <w:jc w:val="left"/>
        <w:rPr>
          <w:rFonts w:ascii="Calibri" w:hAnsi="Calibri" w:cs="Calibri"/>
          <w:sz w:val="15"/>
          <w:szCs w:val="15"/>
        </w:rPr>
      </w:pPr>
    </w:p>
    <w:p w14:paraId="1208CF4D" w14:textId="77777777" w:rsidR="005B07CC" w:rsidRPr="004E11F6" w:rsidRDefault="005B07CC" w:rsidP="004E11F6">
      <w:pPr>
        <w:jc w:val="left"/>
        <w:rPr>
          <w:rFonts w:ascii="Calibri" w:hAnsi="Calibri" w:cs="Calibri"/>
          <w:sz w:val="15"/>
          <w:szCs w:val="15"/>
        </w:rPr>
      </w:pPr>
    </w:p>
    <w:p w14:paraId="26E16B93" w14:textId="77777777" w:rsidR="005B07CC" w:rsidRPr="004E11F6" w:rsidRDefault="005B07CC" w:rsidP="004E11F6">
      <w:pPr>
        <w:jc w:val="left"/>
        <w:rPr>
          <w:rFonts w:ascii="Calibri" w:hAnsi="Calibri" w:cs="Calibri"/>
          <w:sz w:val="15"/>
          <w:szCs w:val="15"/>
        </w:rPr>
      </w:pPr>
    </w:p>
    <w:p w14:paraId="6BCC4070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</w:p>
    <w:p w14:paraId="0F858232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</w:p>
    <w:p w14:paraId="0BBA0AB8" w14:textId="463A3F94" w:rsidR="00397A37" w:rsidRPr="004E11F6" w:rsidRDefault="00397A37" w:rsidP="004E11F6">
      <w:pPr>
        <w:jc w:val="left"/>
        <w:rPr>
          <w:rFonts w:ascii="Calibri" w:hAnsi="Calibri" w:cs="Calibri"/>
          <w:sz w:val="15"/>
          <w:szCs w:val="15"/>
        </w:rPr>
      </w:pPr>
    </w:p>
    <w:p w14:paraId="47425C91" w14:textId="58BD84C3" w:rsidR="004D50CB" w:rsidRPr="004E11F6" w:rsidRDefault="00835B0C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drawing>
          <wp:inline distT="0" distB="0" distL="0" distR="0" wp14:anchorId="799B2219" wp14:editId="3E48ADCE">
            <wp:extent cx="2219960" cy="1486535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ED74" w14:textId="2F75CFB7" w:rsidR="00224ED7" w:rsidRPr="004E11F6" w:rsidRDefault="009E6A83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drawing>
          <wp:inline distT="0" distB="0" distL="0" distR="0" wp14:anchorId="55AE7C77" wp14:editId="6038AE24">
            <wp:extent cx="2219960" cy="1595755"/>
            <wp:effectExtent l="0" t="0" r="889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BDB7" w14:textId="10718E3F" w:rsidR="00891953" w:rsidRPr="004E11F6" w:rsidRDefault="008638BD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6A3BACFC" wp14:editId="5B11200B">
            <wp:extent cx="2387131" cy="1710720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1448" cy="17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5004" w14:textId="12B4CF4C" w:rsidR="00891953" w:rsidRPr="004E11F6" w:rsidRDefault="00891953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3D813F12" wp14:editId="79EC2D1A">
            <wp:extent cx="2371725" cy="1699086"/>
            <wp:effectExtent l="0" t="0" r="0" b="0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3232" cy="1764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BDF79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</w:p>
    <w:p w14:paraId="09630483" w14:textId="77777777" w:rsidR="001E54DA" w:rsidRPr="004E11F6" w:rsidRDefault="001E54DA" w:rsidP="004E11F6">
      <w:pPr>
        <w:jc w:val="left"/>
        <w:rPr>
          <w:rFonts w:ascii="Calibri" w:hAnsi="Calibri" w:cs="Calibri"/>
          <w:sz w:val="15"/>
          <w:szCs w:val="15"/>
        </w:rPr>
      </w:pPr>
    </w:p>
    <w:p w14:paraId="0AF2BF05" w14:textId="77777777" w:rsidR="001E54DA" w:rsidRPr="004E11F6" w:rsidRDefault="001E54DA" w:rsidP="004E11F6">
      <w:pPr>
        <w:jc w:val="left"/>
        <w:rPr>
          <w:rFonts w:ascii="Calibri" w:hAnsi="Calibri" w:cs="Calibri" w:hint="eastAsia"/>
          <w:sz w:val="15"/>
          <w:szCs w:val="15"/>
        </w:rPr>
      </w:pPr>
    </w:p>
    <w:p w14:paraId="3F5FC4A4" w14:textId="77777777" w:rsidR="001E54DA" w:rsidRPr="004E11F6" w:rsidRDefault="001E54DA" w:rsidP="004E11F6">
      <w:pPr>
        <w:jc w:val="left"/>
        <w:rPr>
          <w:rFonts w:ascii="Calibri" w:hAnsi="Calibri" w:cs="Calibri"/>
          <w:sz w:val="15"/>
          <w:szCs w:val="15"/>
        </w:rPr>
      </w:pPr>
    </w:p>
    <w:p w14:paraId="386F100B" w14:textId="77777777" w:rsidR="001E54DA" w:rsidRPr="004E11F6" w:rsidRDefault="001E54DA" w:rsidP="004E11F6">
      <w:pPr>
        <w:jc w:val="left"/>
        <w:rPr>
          <w:rFonts w:ascii="Calibri" w:hAnsi="Calibri" w:cs="Calibri"/>
          <w:sz w:val="15"/>
          <w:szCs w:val="15"/>
        </w:rPr>
      </w:pPr>
    </w:p>
    <w:p w14:paraId="52EA2673" w14:textId="77777777" w:rsidR="001E54DA" w:rsidRPr="004E11F6" w:rsidRDefault="001E54DA" w:rsidP="004E11F6">
      <w:pPr>
        <w:jc w:val="left"/>
        <w:rPr>
          <w:rFonts w:ascii="Calibri" w:hAnsi="Calibri" w:cs="Calibri"/>
          <w:sz w:val="15"/>
          <w:szCs w:val="15"/>
        </w:rPr>
      </w:pPr>
    </w:p>
    <w:p w14:paraId="3FDC21A3" w14:textId="77777777" w:rsidR="001E54DA" w:rsidRPr="004E11F6" w:rsidRDefault="001E54DA" w:rsidP="004E11F6">
      <w:pPr>
        <w:jc w:val="left"/>
        <w:rPr>
          <w:rFonts w:ascii="Calibri" w:hAnsi="Calibri" w:cs="Calibri"/>
          <w:sz w:val="15"/>
          <w:szCs w:val="15"/>
        </w:rPr>
      </w:pPr>
    </w:p>
    <w:p w14:paraId="476D9DB9" w14:textId="77777777" w:rsidR="001E54DA" w:rsidRPr="004E11F6" w:rsidRDefault="001E54DA" w:rsidP="004E11F6">
      <w:pPr>
        <w:jc w:val="left"/>
        <w:rPr>
          <w:rFonts w:ascii="Calibri" w:hAnsi="Calibri" w:cs="Calibri"/>
          <w:sz w:val="15"/>
          <w:szCs w:val="15"/>
        </w:rPr>
      </w:pPr>
    </w:p>
    <w:p w14:paraId="06630C4C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</w:p>
    <w:p w14:paraId="66D2A50D" w14:textId="77777777" w:rsidR="001470C9" w:rsidRPr="004E11F6" w:rsidRDefault="001470C9" w:rsidP="004E11F6">
      <w:pPr>
        <w:jc w:val="left"/>
        <w:rPr>
          <w:rFonts w:ascii="Calibri" w:hAnsi="Calibri" w:cs="Calibri"/>
          <w:sz w:val="15"/>
          <w:szCs w:val="15"/>
        </w:rPr>
      </w:pPr>
    </w:p>
    <w:p w14:paraId="7DE4D920" w14:textId="77777777" w:rsidR="001470C9" w:rsidRPr="004E11F6" w:rsidRDefault="001470C9" w:rsidP="004E11F6">
      <w:pPr>
        <w:jc w:val="left"/>
        <w:rPr>
          <w:rFonts w:ascii="Calibri" w:hAnsi="Calibri" w:cs="Calibri"/>
          <w:sz w:val="15"/>
          <w:szCs w:val="15"/>
        </w:rPr>
      </w:pPr>
    </w:p>
    <w:p w14:paraId="47B461D4" w14:textId="77777777" w:rsidR="001470C9" w:rsidRPr="004E11F6" w:rsidRDefault="001470C9" w:rsidP="004E11F6">
      <w:pPr>
        <w:jc w:val="left"/>
        <w:rPr>
          <w:rFonts w:ascii="Calibri" w:hAnsi="Calibri" w:cs="Calibri"/>
          <w:sz w:val="15"/>
          <w:szCs w:val="15"/>
        </w:rPr>
      </w:pPr>
    </w:p>
    <w:p w14:paraId="73DA3249" w14:textId="77777777" w:rsidR="001470C9" w:rsidRPr="004E11F6" w:rsidRDefault="001470C9" w:rsidP="004E11F6">
      <w:pPr>
        <w:jc w:val="left"/>
        <w:rPr>
          <w:rFonts w:ascii="Calibri" w:hAnsi="Calibri" w:cs="Calibri"/>
          <w:sz w:val="15"/>
          <w:szCs w:val="15"/>
        </w:rPr>
      </w:pPr>
    </w:p>
    <w:p w14:paraId="7D3C736A" w14:textId="77777777" w:rsidR="00924A9A" w:rsidRPr="004E11F6" w:rsidRDefault="00924A9A" w:rsidP="004E11F6">
      <w:pPr>
        <w:jc w:val="left"/>
        <w:rPr>
          <w:rFonts w:ascii="Calibri" w:hAnsi="Calibri" w:cs="Calibri"/>
          <w:sz w:val="15"/>
          <w:szCs w:val="15"/>
        </w:rPr>
      </w:pPr>
    </w:p>
    <w:p w14:paraId="188EBDA8" w14:textId="77777777" w:rsidR="001470C9" w:rsidRPr="004E11F6" w:rsidRDefault="001470C9" w:rsidP="004E11F6">
      <w:pPr>
        <w:jc w:val="left"/>
        <w:rPr>
          <w:rFonts w:ascii="Calibri" w:hAnsi="Calibri" w:cs="Calibri"/>
          <w:sz w:val="15"/>
          <w:szCs w:val="15"/>
        </w:rPr>
      </w:pPr>
    </w:p>
    <w:p w14:paraId="1CB21803" w14:textId="2203F41F" w:rsidR="008638BD" w:rsidRPr="004E11F6" w:rsidRDefault="008638BD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br/>
      </w: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1B9AEBAE" wp14:editId="15D0DC01">
            <wp:extent cx="2385332" cy="1473335"/>
            <wp:effectExtent l="0" t="0" r="0" b="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9325" cy="150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1F6">
        <w:rPr>
          <w:rFonts w:ascii="Calibri" w:hAnsi="Calibri" w:cs="Calibri"/>
          <w:sz w:val="15"/>
          <w:szCs w:val="15"/>
        </w:rPr>
        <w:br/>
      </w: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1C32920F" wp14:editId="76B3724A">
            <wp:extent cx="2387815" cy="1738946"/>
            <wp:effectExtent l="0" t="0" r="0" b="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7475" cy="1753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FF677" w14:textId="77777777" w:rsidR="008638BD" w:rsidRPr="004E11F6" w:rsidRDefault="008638BD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106791FF" wp14:editId="719770AA">
            <wp:extent cx="2395555" cy="1506381"/>
            <wp:effectExtent l="0" t="0" r="5080" b="0"/>
            <wp:docPr id="28" name="图片 20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0" descr="文本, 信件&#10;&#10;描述已自动生成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4479" cy="151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1F6">
        <w:rPr>
          <w:rFonts w:ascii="Calibri" w:hAnsi="Calibri" w:cs="Calibri"/>
          <w:sz w:val="15"/>
          <w:szCs w:val="15"/>
        </w:rPr>
        <w:br/>
      </w:r>
      <w:r w:rsidRPr="004E11F6">
        <w:rPr>
          <w:rFonts w:ascii="Calibri" w:hAnsi="Calibri" w:cs="Calibri"/>
          <w:b/>
          <w:bCs/>
          <w:sz w:val="15"/>
          <w:szCs w:val="15"/>
        </w:rPr>
        <w:t>周期</w:t>
      </w:r>
      <w:r w:rsidRPr="004E11F6">
        <w:rPr>
          <w:rFonts w:ascii="Calibri" w:hAnsi="Calibri" w:cs="Calibri"/>
          <w:b/>
          <w:bCs/>
          <w:sz w:val="15"/>
          <w:szCs w:val="15"/>
        </w:rPr>
        <w:t xml:space="preserve"> T</w:t>
      </w:r>
      <w:r w:rsidRPr="004E11F6">
        <w:rPr>
          <w:rFonts w:ascii="Calibri" w:hAnsi="Calibri" w:cs="Calibri"/>
          <w:sz w:val="15"/>
          <w:szCs w:val="15"/>
        </w:rPr>
        <w:t xml:space="preserve">: The </w:t>
      </w:r>
      <w:r w:rsidRPr="004E11F6">
        <w:rPr>
          <w:rFonts w:ascii="Calibri" w:hAnsi="Calibri" w:cs="Calibri"/>
          <w:b/>
          <w:bCs/>
          <w:sz w:val="15"/>
          <w:szCs w:val="15"/>
        </w:rPr>
        <w:t>period of revolution</w:t>
      </w:r>
      <w:r w:rsidRPr="004E11F6">
        <w:rPr>
          <w:rFonts w:ascii="Calibri" w:hAnsi="Calibri" w:cs="Calibri"/>
          <w:sz w:val="15"/>
          <w:szCs w:val="15"/>
        </w:rPr>
        <w:t xml:space="preserve"> or simply </w:t>
      </w:r>
      <w:r w:rsidRPr="004E11F6">
        <w:rPr>
          <w:rFonts w:ascii="Calibri" w:hAnsi="Calibri" w:cs="Calibri"/>
          <w:b/>
          <w:bCs/>
          <w:sz w:val="15"/>
          <w:szCs w:val="15"/>
        </w:rPr>
        <w:t>period</w:t>
      </w:r>
    </w:p>
    <w:p w14:paraId="4FDE298F" w14:textId="0042A1DA" w:rsidR="00FF34D0" w:rsidRPr="004E11F6" w:rsidRDefault="008638BD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  <w:u w:val="single"/>
        </w:rPr>
        <w:drawing>
          <wp:inline distT="0" distB="0" distL="114300" distR="114300" wp14:anchorId="10FD8CF8" wp14:editId="3CA5BF44">
            <wp:extent cx="2325641" cy="859029"/>
            <wp:effectExtent l="0" t="0" r="0" b="0"/>
            <wp:docPr id="2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8295" cy="86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1F6">
        <w:rPr>
          <w:rFonts w:ascii="Calibri" w:hAnsi="Calibri" w:cs="Calibri"/>
          <w:sz w:val="15"/>
          <w:szCs w:val="15"/>
          <w:u w:val="single"/>
        </w:rPr>
        <w:br/>
      </w:r>
      <w:r w:rsidRPr="004E11F6">
        <w:rPr>
          <w:rFonts w:ascii="Calibri" w:hAnsi="Calibri" w:cs="Calibri"/>
          <w:noProof/>
          <w:sz w:val="15"/>
          <w:szCs w:val="15"/>
          <w:u w:val="single"/>
        </w:rPr>
        <w:drawing>
          <wp:inline distT="0" distB="0" distL="114300" distR="114300" wp14:anchorId="6100CABD" wp14:editId="28DE2411">
            <wp:extent cx="2300654" cy="1902797"/>
            <wp:effectExtent l="0" t="0" r="4445" b="2540"/>
            <wp:docPr id="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9875" cy="194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1F6">
        <w:rPr>
          <w:rFonts w:ascii="Calibri" w:hAnsi="Calibri" w:cs="Calibri"/>
          <w:sz w:val="15"/>
          <w:szCs w:val="15"/>
          <w:u w:val="single"/>
        </w:rPr>
        <w:br/>
      </w:r>
      <w:r w:rsidRPr="004E11F6">
        <w:rPr>
          <w:rFonts w:ascii="Calibri" w:hAnsi="Calibri" w:cs="Calibri"/>
          <w:noProof/>
          <w:sz w:val="15"/>
          <w:szCs w:val="15"/>
          <w:u w:val="single"/>
        </w:rPr>
        <w:drawing>
          <wp:inline distT="0" distB="0" distL="114300" distR="114300" wp14:anchorId="0FB018E0" wp14:editId="20887427">
            <wp:extent cx="2360808" cy="1616053"/>
            <wp:effectExtent l="0" t="0" r="1905" b="3810"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4402" cy="163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1F6">
        <w:rPr>
          <w:rFonts w:ascii="Calibri" w:hAnsi="Calibri" w:cs="Calibri"/>
          <w:sz w:val="15"/>
          <w:szCs w:val="15"/>
        </w:rPr>
        <w:br/>
      </w: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14768437" wp14:editId="410A87F9">
            <wp:extent cx="2182789" cy="1625955"/>
            <wp:effectExtent l="0" t="0" r="8255" b="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7087" cy="163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1F6">
        <w:rPr>
          <w:rFonts w:ascii="Calibri" w:hAnsi="Calibri" w:cs="Calibri"/>
          <w:sz w:val="15"/>
          <w:szCs w:val="15"/>
        </w:rPr>
        <w:br/>
      </w: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1AB982E7" wp14:editId="5D2ACE4B">
            <wp:extent cx="2183500" cy="1542779"/>
            <wp:effectExtent l="0" t="0" r="7620" b="635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2559" cy="156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D3A94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b/>
          <w:bCs/>
          <w:sz w:val="15"/>
          <w:szCs w:val="15"/>
        </w:rPr>
        <w:t>Drag Force (</w:t>
      </w:r>
      <m:oMath>
        <m:acc>
          <m:accPr>
            <m:chr m:val="⃗"/>
            <m:ctrlPr>
              <w:rPr>
                <w:rFonts w:ascii="Cambria Math" w:hAnsi="Cambria Math" w:cs="Calibri"/>
                <w:b/>
                <w:bCs/>
                <w:sz w:val="15"/>
                <w:szCs w:val="15"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Calibri"/>
                <w:sz w:val="15"/>
                <w:szCs w:val="15"/>
              </w:rPr>
              <m:t>D</m:t>
            </m:r>
          </m:e>
        </m:acc>
      </m:oMath>
      <w:r w:rsidRPr="004E11F6">
        <w:rPr>
          <w:rFonts w:ascii="Calibri" w:hAnsi="Calibri" w:cs="Calibri"/>
          <w:b/>
          <w:bCs/>
          <w:sz w:val="15"/>
          <w:szCs w:val="15"/>
        </w:rPr>
        <w:t xml:space="preserve">) </w:t>
      </w:r>
      <w:proofErr w:type="gramStart"/>
      <w:r w:rsidRPr="004E11F6">
        <w:rPr>
          <w:rFonts w:ascii="Calibri" w:hAnsi="Calibri" w:cs="Calibri"/>
          <w:b/>
          <w:bCs/>
          <w:sz w:val="15"/>
          <w:szCs w:val="15"/>
        </w:rPr>
        <w:t>拖拽力</w:t>
      </w:r>
      <w:proofErr w:type="gramEnd"/>
    </w:p>
    <w:p w14:paraId="216FF55C" w14:textId="2FE48455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  <w:u w:val="single"/>
        </w:rPr>
        <w:t>Def</w:t>
      </w:r>
      <w:r w:rsidRPr="004E11F6">
        <w:rPr>
          <w:rFonts w:ascii="Calibri" w:hAnsi="Calibri" w:cs="Calibri"/>
          <w:sz w:val="15"/>
          <w:szCs w:val="15"/>
        </w:rPr>
        <w:t xml:space="preserve">.: When there is a relative velocity between a fluid and a body, the body experiences a drag force. </w:t>
      </w:r>
    </w:p>
    <w:p w14:paraId="5F2490DA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  <w:u w:val="single"/>
        </w:rPr>
        <w:t>Direction</w:t>
      </w:r>
      <w:r w:rsidRPr="004E11F6">
        <w:rPr>
          <w:rFonts w:ascii="Calibri" w:hAnsi="Calibri" w:cs="Calibri"/>
          <w:sz w:val="15"/>
          <w:szCs w:val="15"/>
        </w:rPr>
        <w:t xml:space="preserve">: Opposes the relative motion and points in the direction in which the fluid flows relative to the body. </w:t>
      </w:r>
    </w:p>
    <w:p w14:paraId="18D5F183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·</w:t>
      </w:r>
      <m:oMath>
        <m:r>
          <w:rPr>
            <w:rFonts w:ascii="Cambria Math" w:hAnsi="Cambria Math" w:cs="Calibri"/>
            <w:sz w:val="15"/>
            <w:szCs w:val="15"/>
            <w:highlight w:val="yellow"/>
          </w:rPr>
          <m:t>D=</m:t>
        </m:r>
        <m:f>
          <m:fPr>
            <m:ctrlPr>
              <w:rPr>
                <w:rFonts w:ascii="Cambria Math" w:hAnsi="Cambria Math" w:cs="Calibri"/>
                <w:i/>
                <w:iCs/>
                <w:sz w:val="15"/>
                <w:szCs w:val="15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1</m:t>
            </m:r>
          </m:num>
          <m:den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den>
        </m:f>
        <m:r>
          <w:rPr>
            <w:rFonts w:ascii="Cambria Math" w:hAnsi="Cambria Math" w:cs="Calibri"/>
            <w:sz w:val="15"/>
            <w:szCs w:val="15"/>
            <w:highlight w:val="yellow"/>
          </w:rPr>
          <m:t xml:space="preserve"> C ρ A </m:t>
        </m:r>
        <m:sSup>
          <m:sSupPr>
            <m:ctrlPr>
              <w:rPr>
                <w:rFonts w:ascii="Cambria Math" w:hAnsi="Cambria Math" w:cs="Calibri"/>
                <w:i/>
                <w:iCs/>
                <w:sz w:val="15"/>
                <w:szCs w:val="15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v</m:t>
            </m:r>
          </m:e>
          <m:sup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sup>
        </m:sSup>
      </m:oMath>
    </w:p>
    <w:p w14:paraId="629EDACC" w14:textId="77777777" w:rsidR="00FF34D0" w:rsidRPr="004E11F6" w:rsidRDefault="00FF34D0" w:rsidP="004E11F6">
      <w:pPr>
        <w:jc w:val="left"/>
        <w:rPr>
          <w:rFonts w:ascii="Calibri" w:hAnsi="Calibri" w:cs="Calibri"/>
          <w:color w:val="FF0000"/>
          <w:sz w:val="15"/>
          <w:szCs w:val="15"/>
        </w:rPr>
      </w:pPr>
      <w:r w:rsidRPr="004E11F6">
        <w:rPr>
          <w:rFonts w:ascii="Calibri" w:hAnsi="Calibri" w:cs="Calibri"/>
          <w:color w:val="FF0000"/>
          <w:sz w:val="15"/>
          <w:szCs w:val="15"/>
        </w:rPr>
        <w:t>C: drag coefficient</w:t>
      </w:r>
    </w:p>
    <w:p w14:paraId="033CA465" w14:textId="77777777" w:rsidR="00FF34D0" w:rsidRPr="004E11F6" w:rsidRDefault="00FF34D0" w:rsidP="004E11F6">
      <w:pPr>
        <w:jc w:val="left"/>
        <w:rPr>
          <w:rFonts w:ascii="Calibri" w:hAnsi="Calibri" w:cs="Calibri"/>
          <w:color w:val="FF0000"/>
          <w:sz w:val="15"/>
          <w:szCs w:val="15"/>
        </w:rPr>
      </w:pPr>
      <w:r w:rsidRPr="004E11F6">
        <w:rPr>
          <w:rFonts w:ascii="Calibri" w:hAnsi="Calibri" w:cs="Calibri"/>
          <w:color w:val="FF0000"/>
          <w:sz w:val="15"/>
          <w:szCs w:val="15"/>
        </w:rPr>
        <w:t>(C: Typical values range from 0.4 to 1.0; and we use it as constant here</w:t>
      </w:r>
      <w:proofErr w:type="gramStart"/>
      <w:r w:rsidRPr="004E11F6">
        <w:rPr>
          <w:rFonts w:ascii="Calibri" w:hAnsi="Calibri" w:cs="Calibri"/>
          <w:color w:val="FF0000"/>
          <w:sz w:val="15"/>
          <w:szCs w:val="15"/>
        </w:rPr>
        <w:t>. )</w:t>
      </w:r>
      <w:proofErr w:type="gramEnd"/>
    </w:p>
    <w:p w14:paraId="487B79D4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ρ: air density</w:t>
      </w:r>
    </w:p>
    <w:p w14:paraId="307653EF" w14:textId="77777777" w:rsidR="00872D81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A: effective cross-sectional area</w:t>
      </w:r>
    </w:p>
    <w:p w14:paraId="43FD8A44" w14:textId="1C9237E0" w:rsidR="00FF34D0" w:rsidRPr="004E11F6" w:rsidRDefault="00FF34D0" w:rsidP="004E11F6">
      <w:pPr>
        <w:ind w:firstLine="420"/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(</w:t>
      </w:r>
      <w:proofErr w:type="gramStart"/>
      <w:r w:rsidRPr="004E11F6">
        <w:rPr>
          <w:rFonts w:ascii="Calibri" w:hAnsi="Calibri" w:cs="Calibri"/>
          <w:sz w:val="15"/>
          <w:szCs w:val="15"/>
        </w:rPr>
        <w:t>perpendicular</w:t>
      </w:r>
      <w:proofErr w:type="gramEnd"/>
      <w:r w:rsidRPr="004E11F6">
        <w:rPr>
          <w:rFonts w:ascii="Calibri" w:hAnsi="Calibri" w:cs="Calibri"/>
          <w:sz w:val="15"/>
          <w:szCs w:val="15"/>
        </w:rPr>
        <w:t xml:space="preserve"> to the velocity)</w:t>
      </w:r>
    </w:p>
    <w:p w14:paraId="70AE31C9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v: relative speed</w:t>
      </w:r>
    </w:p>
    <w:p w14:paraId="65B8D91D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( Drag force</w:t>
      </w:r>
      <w:r w:rsidRPr="004E11F6">
        <w:rPr>
          <w:rFonts w:ascii="Calibri" w:hAnsi="Calibri" w:cs="Calibri"/>
          <w:sz w:val="15"/>
          <w:szCs w:val="15"/>
        </w:rPr>
        <w:t>是指当一个物体相对于周围流体运动时，与其相反的作用力。这种力可以存在于两个流体层（或表面）之间，也可以存在于流体和固体表面之间。当物体在流体中移动时，流体会产生阻力，称为拖曳力或拖曳。它与物体的运动方向相反，并由固体物体和流体之间的相对速度产生。</w:t>
      </w:r>
      <w:r w:rsidRPr="004E11F6">
        <w:rPr>
          <w:rFonts w:ascii="Calibri" w:hAnsi="Calibri" w:cs="Calibri"/>
          <w:sz w:val="15"/>
          <w:szCs w:val="15"/>
        </w:rPr>
        <w:t xml:space="preserve"> )</w:t>
      </w:r>
    </w:p>
    <w:p w14:paraId="7F6E195A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-</w:t>
      </w:r>
      <w:r w:rsidRPr="004E11F6">
        <w:rPr>
          <w:rFonts w:ascii="Calibri" w:hAnsi="Calibri" w:cs="Calibri"/>
          <w:b/>
          <w:bCs/>
          <w:sz w:val="15"/>
          <w:szCs w:val="15"/>
        </w:rPr>
        <w:t>Terminal Speed (</w:t>
      </w:r>
      <w:proofErr w:type="spellStart"/>
      <w:r w:rsidRPr="004E11F6">
        <w:rPr>
          <w:rFonts w:ascii="Calibri" w:hAnsi="Calibri" w:cs="Calibri"/>
          <w:b/>
          <w:bCs/>
          <w:sz w:val="15"/>
          <w:szCs w:val="15"/>
        </w:rPr>
        <w:t>v</w:t>
      </w:r>
      <w:r w:rsidRPr="004E11F6">
        <w:rPr>
          <w:rFonts w:ascii="Calibri" w:hAnsi="Calibri" w:cs="Calibri"/>
          <w:b/>
          <w:bCs/>
          <w:sz w:val="15"/>
          <w:szCs w:val="15"/>
          <w:vertAlign w:val="subscript"/>
        </w:rPr>
        <w:t>t</w:t>
      </w:r>
      <w:proofErr w:type="spellEnd"/>
      <w:r w:rsidRPr="004E11F6">
        <w:rPr>
          <w:rFonts w:ascii="Calibri" w:hAnsi="Calibri" w:cs="Calibri"/>
          <w:b/>
          <w:bCs/>
          <w:sz w:val="15"/>
          <w:szCs w:val="15"/>
        </w:rPr>
        <w:t xml:space="preserve">) </w:t>
      </w:r>
      <w:r w:rsidRPr="004E11F6">
        <w:rPr>
          <w:rFonts w:ascii="Calibri" w:hAnsi="Calibri" w:cs="Calibri"/>
          <w:b/>
          <w:bCs/>
          <w:sz w:val="15"/>
          <w:szCs w:val="15"/>
        </w:rPr>
        <w:t>终端速度</w:t>
      </w:r>
    </w:p>
    <w:p w14:paraId="74C750E1" w14:textId="1CF334D4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Def.: When a blunt body falls from rest through air, </w:t>
      </w:r>
      <w:proofErr w:type="gramStart"/>
      <w:r w:rsidRPr="004E11F6">
        <w:rPr>
          <w:rFonts w:ascii="Calibri" w:hAnsi="Calibri" w:cs="Calibri"/>
          <w:sz w:val="15"/>
          <w:szCs w:val="15"/>
        </w:rPr>
        <w:t>If</w:t>
      </w:r>
      <w:proofErr w:type="gramEnd"/>
      <w:r w:rsidRPr="004E11F6">
        <w:rPr>
          <w:rFonts w:ascii="Calibri" w:hAnsi="Calibri" w:cs="Calibri"/>
          <w:sz w:val="15"/>
          <w:szCs w:val="15"/>
        </w:rPr>
        <w:t xml:space="preserve"> |D| = |mg|, then the body’s speed is constant (</w:t>
      </w:r>
      <w:r w:rsidRPr="004E11F6">
        <w:rPr>
          <w:rFonts w:ascii="Calibri" w:hAnsi="Calibri" w:cs="Calibri"/>
          <w:sz w:val="15"/>
          <w:szCs w:val="15"/>
          <w:u w:val="single"/>
        </w:rPr>
        <w:t xml:space="preserve">the acceleration </w:t>
      </w:r>
      <w:r w:rsidRPr="004E11F6">
        <w:rPr>
          <w:rFonts w:ascii="Calibri" w:hAnsi="Calibri" w:cs="Calibri"/>
          <w:i/>
          <w:iCs/>
          <w:color w:val="FF0000"/>
          <w:sz w:val="15"/>
          <w:szCs w:val="15"/>
          <w:u w:val="single"/>
        </w:rPr>
        <w:t>a=0</w:t>
      </w:r>
      <w:r w:rsidRPr="004E11F6">
        <w:rPr>
          <w:rFonts w:ascii="Calibri" w:hAnsi="Calibri" w:cs="Calibri"/>
          <w:sz w:val="15"/>
          <w:szCs w:val="15"/>
        </w:rPr>
        <w:t xml:space="preserve">), </w:t>
      </w:r>
    </w:p>
    <w:p w14:paraId="1D76B06A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which is called </w:t>
      </w:r>
      <w:r w:rsidRPr="004E11F6">
        <w:rPr>
          <w:rFonts w:ascii="Calibri" w:hAnsi="Calibri" w:cs="Calibri"/>
          <w:b/>
          <w:bCs/>
          <w:sz w:val="15"/>
          <w:szCs w:val="15"/>
        </w:rPr>
        <w:t xml:space="preserve">terminal speed </w:t>
      </w:r>
      <w:proofErr w:type="spellStart"/>
      <w:proofErr w:type="gramStart"/>
      <w:r w:rsidRPr="004E11F6">
        <w:rPr>
          <w:rFonts w:ascii="Calibri" w:hAnsi="Calibri" w:cs="Calibri"/>
          <w:b/>
          <w:bCs/>
          <w:sz w:val="15"/>
          <w:szCs w:val="15"/>
        </w:rPr>
        <w:t>v</w:t>
      </w:r>
      <w:r w:rsidRPr="004E11F6">
        <w:rPr>
          <w:rFonts w:ascii="Calibri" w:hAnsi="Calibri" w:cs="Calibri"/>
          <w:b/>
          <w:bCs/>
          <w:sz w:val="15"/>
          <w:szCs w:val="15"/>
          <w:vertAlign w:val="subscript"/>
        </w:rPr>
        <w:t>t</w:t>
      </w:r>
      <w:proofErr w:type="spellEnd"/>
      <w:proofErr w:type="gramEnd"/>
    </w:p>
    <w:p w14:paraId="4928744C" w14:textId="6550176E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lastRenderedPageBreak/>
        <w:drawing>
          <wp:inline distT="0" distB="0" distL="114300" distR="114300" wp14:anchorId="0ABB1DE4" wp14:editId="1BCDD1E5">
            <wp:extent cx="769425" cy="665979"/>
            <wp:effectExtent l="0" t="0" r="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8302" cy="673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60A4" w:rsidRPr="004E11F6">
        <w:rPr>
          <w:rFonts w:ascii="Calibri" w:hAnsi="Calibri" w:cs="Calibri"/>
          <w:sz w:val="15"/>
          <w:szCs w:val="15"/>
        </w:rPr>
        <w:t xml:space="preserve"> (a=0)</w:t>
      </w:r>
    </w:p>
    <w:p w14:paraId="6963A7CA" w14:textId="4E0439DC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-Uniform Circular Motions</w:t>
      </w:r>
      <w:r w:rsidR="00457DC0" w:rsidRPr="004E11F6">
        <w:rPr>
          <w:rFonts w:ascii="Calibri" w:hAnsi="Calibri" w:cs="Calibri"/>
          <w:sz w:val="15"/>
          <w:szCs w:val="15"/>
        </w:rPr>
        <w:t xml:space="preserve"> </w:t>
      </w:r>
    </w:p>
    <w:p w14:paraId="2F28D1DE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Centripetal force </w:t>
      </w:r>
      <w:r w:rsidRPr="004E11F6">
        <w:rPr>
          <w:rFonts w:ascii="Calibri" w:hAnsi="Calibri" w:cs="Calibri"/>
          <w:sz w:val="15"/>
          <w:szCs w:val="15"/>
        </w:rPr>
        <w:t>向心力</w:t>
      </w:r>
    </w:p>
    <w:p w14:paraId="4958AB65" w14:textId="5DAA6C4C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  <w:u w:val="single"/>
        </w:rPr>
        <w:t>Magnitude</w:t>
      </w:r>
      <w:r w:rsidRPr="004E11F6">
        <w:rPr>
          <w:rFonts w:ascii="Calibri" w:hAnsi="Calibri" w:cs="Calibri"/>
          <w:sz w:val="15"/>
          <w:szCs w:val="15"/>
        </w:rPr>
        <w:t>: (F=ma, Magnitude of the</w:t>
      </w:r>
      <w:r w:rsidR="00E760A4" w:rsidRPr="004E11F6">
        <w:rPr>
          <w:rFonts w:ascii="Calibri" w:hAnsi="Calibri" w:cs="Calibri"/>
          <w:sz w:val="15"/>
          <w:szCs w:val="15"/>
        </w:rPr>
        <w:t xml:space="preserve"> </w:t>
      </w:r>
      <w:r w:rsidRPr="004E11F6">
        <w:rPr>
          <w:rFonts w:ascii="Calibri" w:hAnsi="Calibri" w:cs="Calibri"/>
          <w:sz w:val="15"/>
          <w:szCs w:val="15"/>
        </w:rPr>
        <w:t>acceleration</w:t>
      </w: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07704FBE" wp14:editId="5980FF0D">
            <wp:extent cx="274405" cy="203438"/>
            <wp:effectExtent l="0" t="0" r="0" b="635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273" cy="210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1F6">
        <w:rPr>
          <w:rFonts w:ascii="Calibri" w:hAnsi="Calibri" w:cs="Calibri"/>
          <w:sz w:val="15"/>
          <w:szCs w:val="15"/>
        </w:rPr>
        <w:t>)</w:t>
      </w:r>
    </w:p>
    <w:p w14:paraId="69B425DE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  <w:u w:val="single"/>
        </w:rPr>
        <w:t>The direction</w:t>
      </w:r>
      <w:r w:rsidRPr="004E11F6">
        <w:rPr>
          <w:rFonts w:ascii="Calibri" w:hAnsi="Calibri" w:cs="Calibri"/>
          <w:sz w:val="15"/>
          <w:szCs w:val="15"/>
        </w:rPr>
        <w:t xml:space="preserve">: Pointing to the center of the circle all the </w:t>
      </w:r>
      <w:proofErr w:type="gramStart"/>
      <w:r w:rsidRPr="004E11F6">
        <w:rPr>
          <w:rFonts w:ascii="Calibri" w:hAnsi="Calibri" w:cs="Calibri"/>
          <w:sz w:val="15"/>
          <w:szCs w:val="15"/>
        </w:rPr>
        <w:t>time</w:t>
      </w:r>
      <w:proofErr w:type="gramEnd"/>
    </w:p>
    <w:p w14:paraId="746F413C" w14:textId="3D80D599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459D0003" wp14:editId="2A453EA4">
            <wp:extent cx="1624178" cy="1568781"/>
            <wp:effectExtent l="0" t="0" r="0" b="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rcRect r="2310"/>
                    <a:stretch>
                      <a:fillRect/>
                    </a:stretch>
                  </pic:blipFill>
                  <pic:spPr>
                    <a:xfrm>
                      <a:off x="0" y="0"/>
                      <a:ext cx="1645191" cy="1589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1F6">
        <w:rPr>
          <w:rFonts w:ascii="Calibri" w:hAnsi="Calibri" w:cs="Calibri"/>
          <w:sz w:val="15"/>
          <w:szCs w:val="15"/>
        </w:rPr>
        <w:br/>
      </w:r>
      <w:r w:rsidRPr="004E11F6">
        <w:rPr>
          <w:rFonts w:ascii="Calibri" w:hAnsi="Calibri" w:cs="Calibri"/>
          <w:noProof/>
          <w:sz w:val="15"/>
          <w:szCs w:val="15"/>
          <w:u w:val="single"/>
        </w:rPr>
        <w:drawing>
          <wp:inline distT="0" distB="0" distL="114300" distR="114300" wp14:anchorId="79419BC0" wp14:editId="4D484FF7">
            <wp:extent cx="2373212" cy="1069818"/>
            <wp:effectExtent l="0" t="0" r="8255" b="0"/>
            <wp:docPr id="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9636" cy="108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699CC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7587E6A5" wp14:editId="22B66AE0">
            <wp:extent cx="1495109" cy="1555139"/>
            <wp:effectExtent l="0" t="0" r="0" b="6985"/>
            <wp:docPr id="3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3991" cy="158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22D1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445B0DDA" wp14:editId="3ACE3B80">
            <wp:extent cx="2119155" cy="1399018"/>
            <wp:effectExtent l="0" t="0" r="0" b="0"/>
            <wp:docPr id="3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8509" cy="1418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8192" w14:textId="77777777" w:rsidR="00FF34D0" w:rsidRPr="004E11F6" w:rsidRDefault="00FF34D0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∆</w:t>
      </w:r>
      <w:proofErr w:type="spellStart"/>
      <w:r w:rsidRPr="004E11F6">
        <w:rPr>
          <w:rFonts w:ascii="Calibri" w:hAnsi="Calibri" w:cs="Calibri"/>
          <w:sz w:val="15"/>
          <w:szCs w:val="15"/>
        </w:rPr>
        <w:t>E_mec</w:t>
      </w:r>
      <w:proofErr w:type="spellEnd"/>
      <w:r w:rsidRPr="004E11F6">
        <w:rPr>
          <w:rFonts w:ascii="Calibri" w:hAnsi="Calibri" w:cs="Calibri"/>
          <w:sz w:val="15"/>
          <w:szCs w:val="15"/>
        </w:rPr>
        <w:t>机械能变化量、</w:t>
      </w:r>
      <w:r w:rsidRPr="004E11F6">
        <w:rPr>
          <w:rFonts w:ascii="Calibri" w:hAnsi="Calibri" w:cs="Calibri"/>
          <w:sz w:val="15"/>
          <w:szCs w:val="15"/>
        </w:rPr>
        <w:t>∆</w:t>
      </w:r>
      <w:proofErr w:type="spellStart"/>
      <w:r w:rsidRPr="004E11F6">
        <w:rPr>
          <w:rFonts w:ascii="Calibri" w:hAnsi="Calibri" w:cs="Calibri"/>
          <w:sz w:val="15"/>
          <w:szCs w:val="15"/>
        </w:rPr>
        <w:t>E_th</w:t>
      </w:r>
      <w:proofErr w:type="spellEnd"/>
      <w:r w:rsidRPr="004E11F6">
        <w:rPr>
          <w:rFonts w:ascii="Calibri" w:hAnsi="Calibri" w:cs="Calibri"/>
          <w:sz w:val="15"/>
          <w:szCs w:val="15"/>
        </w:rPr>
        <w:t>热能变化量、</w:t>
      </w:r>
      <w:r w:rsidRPr="004E11F6">
        <w:rPr>
          <w:rFonts w:ascii="Calibri" w:hAnsi="Calibri" w:cs="Calibri"/>
          <w:sz w:val="15"/>
          <w:szCs w:val="15"/>
        </w:rPr>
        <w:t>∆</w:t>
      </w:r>
      <w:proofErr w:type="spellStart"/>
      <w:r w:rsidRPr="004E11F6">
        <w:rPr>
          <w:rFonts w:ascii="Calibri" w:hAnsi="Calibri" w:cs="Calibri"/>
          <w:sz w:val="15"/>
          <w:szCs w:val="15"/>
        </w:rPr>
        <w:t>E_int</w:t>
      </w:r>
      <w:proofErr w:type="spellEnd"/>
      <w:r w:rsidRPr="004E11F6">
        <w:rPr>
          <w:rFonts w:ascii="Calibri" w:hAnsi="Calibri" w:cs="Calibri"/>
          <w:sz w:val="15"/>
          <w:szCs w:val="15"/>
        </w:rPr>
        <w:t>内能变化量</w:t>
      </w:r>
    </w:p>
    <w:p w14:paraId="18B96DB3" w14:textId="6E0932FC" w:rsidR="008638BD" w:rsidRPr="004E11F6" w:rsidRDefault="00B974BB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drawing>
          <wp:inline distT="0" distB="0" distL="0" distR="0" wp14:anchorId="71F5ED86" wp14:editId="0863CA2B">
            <wp:extent cx="2279650" cy="62801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C3F6" w14:textId="77777777" w:rsidR="001F3A8C" w:rsidRPr="004E11F6" w:rsidRDefault="001F3A8C" w:rsidP="004E11F6">
      <w:pPr>
        <w:jc w:val="left"/>
        <w:rPr>
          <w:rFonts w:ascii="Calibri" w:hAnsi="Calibri" w:cs="Calibri"/>
          <w:sz w:val="15"/>
          <w:szCs w:val="15"/>
        </w:rPr>
      </w:pPr>
    </w:p>
    <w:p w14:paraId="211BB286" w14:textId="13B9C1E9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-System with Varying Mass: A Rocket</w:t>
      </w:r>
    </w:p>
    <w:p w14:paraId="3E9C74B4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The ejection of mass from the rocket's rear increases the rocket's speed.</w:t>
      </w:r>
    </w:p>
    <w:p w14:paraId="3DAC6BE0" w14:textId="77777777" w:rsidR="001F3A8C" w:rsidRPr="004E11F6" w:rsidRDefault="003714BE" w:rsidP="004E11F6">
      <w:pPr>
        <w:jc w:val="left"/>
        <w:rPr>
          <w:rFonts w:ascii="Calibri" w:hAnsi="Calibri" w:cs="Calibri"/>
          <w:noProof/>
          <w:sz w:val="15"/>
          <w:szCs w:val="15"/>
        </w:rPr>
      </w:pPr>
      <m:oMath>
        <m:r>
          <m:rPr>
            <m:sty m:val="p"/>
          </m:rPr>
          <w:rPr>
            <w:rFonts w:ascii="Cambria Math" w:hAnsi="Cambria Math" w:cs="Calibri"/>
            <w:sz w:val="15"/>
            <w:szCs w:val="15"/>
          </w:rPr>
          <m:t>(a)</m:t>
        </m:r>
      </m:oMath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0" distR="0" wp14:anchorId="76D5BA82" wp14:editId="0A8FCE9F">
            <wp:extent cx="1268532" cy="696455"/>
            <wp:effectExtent l="0" t="0" r="8255" b="8890"/>
            <wp:docPr id="41" name="2023_03_14_01b16c9f3ead119ca249g-4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2023_03_14_01b16c9f3ead119ca249g-47.jpeg"/>
                    <pic:cNvPicPr/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0618" cy="70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F5CF" w14:textId="37E094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m:oMath>
        <m:r>
          <m:rPr>
            <m:sty m:val="p"/>
          </m:rPr>
          <w:rPr>
            <w:rFonts w:ascii="Cambria Math" w:hAnsi="Cambria Math" w:cs="Calibri"/>
            <w:sz w:val="15"/>
            <w:szCs w:val="15"/>
          </w:rPr>
          <m:t>(b)</m:t>
        </m:r>
      </m:oMath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0" distR="0" wp14:anchorId="2284525E" wp14:editId="0E7EF744">
            <wp:extent cx="1194534" cy="666710"/>
            <wp:effectExtent l="0" t="0" r="5715" b="635"/>
            <wp:docPr id="42" name="image-f1e2c1f064dff66e22a1ad16f82d0f0454dc951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-f1e2c1f064dff66e22a1ad16f82d0f0454dc9517.jpeg"/>
                    <pic:cNvPicPr/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793" cy="67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5D47" w14:textId="29A518AE" w:rsidR="003714BE" w:rsidRPr="004E11F6" w:rsidRDefault="001F3A8C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(a)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从惯</w:t>
      </w:r>
      <w:r w:rsidRPr="004E11F6">
        <w:rPr>
          <w:rFonts w:ascii="Calibri" w:hAnsi="Calibri" w:cs="Calibri"/>
          <w:sz w:val="15"/>
          <w:szCs w:val="15"/>
          <w:lang w:eastAsia="zh-Hans"/>
        </w:rPr>
        <w:t>性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参考系看，在时间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t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处质量为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M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的加速火箭。</w:t>
      </w:r>
      <w:r w:rsidRPr="004E11F6">
        <w:rPr>
          <w:rFonts w:ascii="Calibri" w:hAnsi="Calibri" w:cs="Calibri"/>
          <w:sz w:val="15"/>
          <w:szCs w:val="15"/>
          <w:lang w:eastAsia="zh-Hans"/>
        </w:rPr>
        <w:t xml:space="preserve"> </w:t>
      </w:r>
      <w:r w:rsidR="003714BE" w:rsidRPr="004E11F6">
        <w:rPr>
          <w:rFonts w:ascii="Calibri" w:hAnsi="Calibri" w:cs="Calibri"/>
          <w:sz w:val="15"/>
          <w:szCs w:val="15"/>
        </w:rPr>
        <w:t xml:space="preserve"> </w:t>
      </w:r>
    </w:p>
    <w:p w14:paraId="03CB0EF4" w14:textId="77777777" w:rsidR="000B5F0F" w:rsidRPr="004E11F6" w:rsidRDefault="001F3A8C" w:rsidP="004E11F6">
      <w:pPr>
        <w:jc w:val="left"/>
        <w:rPr>
          <w:rStyle w:val="ts-alignment-element-highlighted"/>
          <w:rFonts w:ascii="Calibri" w:hAnsi="Calibri" w:cs="Calibri"/>
          <w:sz w:val="15"/>
          <w:szCs w:val="15"/>
          <w:shd w:val="clear" w:color="auto" w:fill="808080"/>
          <w:lang w:eastAsia="zh-Hans"/>
        </w:rPr>
      </w:pP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 xml:space="preserve">(b) 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相同，但在时间</w:t>
      </w:r>
      <w:r w:rsidRPr="004E11F6">
        <w:rPr>
          <w:rFonts w:ascii="Calibri" w:hAnsi="Calibri" w:cs="Calibri"/>
          <w:sz w:val="15"/>
          <w:szCs w:val="15"/>
          <w:lang w:eastAsia="zh-Hans"/>
        </w:rPr>
        <w:t xml:space="preserve"> </w:t>
      </w:r>
      <w:proofErr w:type="spellStart"/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t+dt</w:t>
      </w:r>
      <w:proofErr w:type="spellEnd"/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。图中显示了间隔</w:t>
      </w:r>
      <w:r w:rsidRPr="004E11F6">
        <w:rPr>
          <w:rFonts w:ascii="Calibri" w:hAnsi="Calibri" w:cs="Calibri"/>
          <w:sz w:val="15"/>
          <w:szCs w:val="15"/>
          <w:lang w:eastAsia="zh-Hans"/>
        </w:rPr>
        <w:t xml:space="preserve"> 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dt</w:t>
      </w:r>
      <w:r w:rsidRPr="004E11F6">
        <w:rPr>
          <w:rFonts w:ascii="Calibri" w:hAnsi="Calibri" w:cs="Calibri"/>
          <w:sz w:val="15"/>
          <w:szCs w:val="15"/>
          <w:lang w:eastAsia="zh-Hans"/>
        </w:rPr>
        <w:t xml:space="preserve"> 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期间释放的排气产物。</w:t>
      </w:r>
      <w:r w:rsidRPr="004E11F6">
        <w:rPr>
          <w:rFonts w:ascii="Calibri" w:hAnsi="Calibri" w:cs="Calibri"/>
          <w:sz w:val="15"/>
          <w:szCs w:val="15"/>
          <w:lang w:eastAsia="zh-Hans"/>
        </w:rPr>
        <w:t>-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 xml:space="preserve"> </w:t>
      </w:r>
      <w:r w:rsidRPr="004E11F6">
        <w:rPr>
          <w:rFonts w:ascii="Calibri" w:hAnsi="Calibri" w:cs="Calibri"/>
          <w:sz w:val="15"/>
          <w:szCs w:val="15"/>
          <w:lang w:eastAsia="zh-Hans"/>
        </w:rPr>
        <w:t>火</w:t>
      </w:r>
      <w:r w:rsidRPr="004E11F6">
        <w:rPr>
          <w:rStyle w:val="ts-alignment-element"/>
          <w:rFonts w:ascii="Calibri" w:hAnsi="Calibri" w:cs="Calibri"/>
          <w:sz w:val="15"/>
          <w:szCs w:val="15"/>
          <w:lang w:eastAsia="zh-Hans"/>
        </w:rPr>
        <w:t>箭和排气产品形成一个孤立的</w:t>
      </w:r>
      <w:r w:rsidRPr="004E11F6">
        <w:rPr>
          <w:rStyle w:val="ts-alignment-element-highlighted"/>
          <w:rFonts w:ascii="Calibri" w:hAnsi="Calibri" w:cs="Calibri"/>
          <w:sz w:val="15"/>
          <w:szCs w:val="15"/>
          <w:lang w:eastAsia="zh-Hans"/>
        </w:rPr>
        <w:t>系统</w:t>
      </w:r>
      <w:r w:rsidRPr="004E11F6">
        <w:rPr>
          <w:rStyle w:val="ts-alignment-element-highlighted"/>
          <w:rFonts w:ascii="Calibri" w:hAnsi="Calibri" w:cs="Calibri"/>
          <w:sz w:val="15"/>
          <w:szCs w:val="15"/>
          <w:lang w:eastAsia="zh-Hans"/>
        </w:rPr>
        <w:t xml:space="preserve"> </w:t>
      </w:r>
    </w:p>
    <w:p w14:paraId="14CBE6DC" w14:textId="0D6F598C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-Conserve Momentum</w:t>
      </w:r>
    </w:p>
    <w:p w14:paraId="6D643367" w14:textId="77777777" w:rsidR="003714BE" w:rsidRPr="004E11F6" w:rsidRDefault="003714BE" w:rsidP="004E11F6">
      <w:pPr>
        <w:jc w:val="left"/>
        <w:rPr>
          <w:rFonts w:ascii="Calibri" w:hAnsi="Calibri" w:cs="Calibri"/>
          <w:color w:val="FF0000"/>
          <w:sz w:val="15"/>
          <w:szCs w:val="15"/>
          <w:highlight w:val="yellow"/>
          <w:u w:val="single"/>
        </w:rPr>
      </w:pPr>
      <w:r w:rsidRPr="004E11F6">
        <w:rPr>
          <w:rFonts w:ascii="Calibri" w:hAnsi="Calibri" w:cs="Calibri"/>
          <w:sz w:val="15"/>
          <w:szCs w:val="15"/>
        </w:rPr>
        <w:t xml:space="preserve">· </w:t>
      </w:r>
      <m:oMath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  <w:highlight w:val="yellow"/>
            <w:u w:val="single"/>
          </w:rPr>
          <m:t>Mv=-dMU+(M+dM)(v+dv)</m:t>
        </m:r>
      </m:oMath>
    </w:p>
    <w:p w14:paraId="3814DA13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color w:val="FF0000"/>
          <w:sz w:val="15"/>
          <w:szCs w:val="15"/>
          <w:u w:val="single"/>
        </w:rPr>
        <w:t>U: velocity of products relative to frame</w:t>
      </w:r>
    </w:p>
    <w:p w14:paraId="12FED4DC" w14:textId="1BC15221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proofErr w:type="spellStart"/>
      <w:proofErr w:type="gramStart"/>
      <w:r w:rsidRPr="004E11F6">
        <w:rPr>
          <w:rFonts w:ascii="Calibri" w:hAnsi="Calibri" w:cs="Calibri"/>
          <w:sz w:val="15"/>
          <w:szCs w:val="15"/>
        </w:rPr>
        <w:t>dM</w:t>
      </w:r>
      <w:proofErr w:type="spellEnd"/>
      <w:r w:rsidRPr="004E11F6">
        <w:rPr>
          <w:rFonts w:ascii="Calibri" w:hAnsi="Calibri" w:cs="Calibri"/>
          <w:sz w:val="15"/>
          <w:szCs w:val="15"/>
        </w:rPr>
        <w:t>:-</w:t>
      </w:r>
      <w:proofErr w:type="spellStart"/>
      <w:proofErr w:type="gramEnd"/>
      <w:r w:rsidRPr="004E11F6">
        <w:rPr>
          <w:rFonts w:ascii="Calibri" w:hAnsi="Calibri" w:cs="Calibri"/>
          <w:sz w:val="15"/>
          <w:szCs w:val="15"/>
        </w:rPr>
        <w:t>ve</w:t>
      </w:r>
      <w:proofErr w:type="spellEnd"/>
    </w:p>
    <w:p w14:paraId="5538BA1D" w14:textId="77777777" w:rsidR="003714BE" w:rsidRPr="004E11F6" w:rsidRDefault="003714BE" w:rsidP="004E11F6">
      <w:pPr>
        <w:jc w:val="left"/>
        <w:rPr>
          <w:rFonts w:ascii="Calibri" w:hAnsi="Calibri" w:cs="Calibri"/>
          <w:color w:val="FF0000"/>
          <w:sz w:val="15"/>
          <w:szCs w:val="15"/>
          <w:u w:val="single"/>
        </w:rPr>
      </w:pPr>
      <w:r w:rsidRPr="004E11F6">
        <w:rPr>
          <w:rFonts w:ascii="Calibri" w:hAnsi="Calibri" w:cs="Calibri"/>
          <w:sz w:val="15"/>
          <w:szCs w:val="15"/>
        </w:rPr>
        <w:t xml:space="preserve">Use </w:t>
      </w:r>
      <w:r w:rsidRPr="004E11F6">
        <w:rPr>
          <w:rFonts w:ascii="Calibri" w:hAnsi="Calibri" w:cs="Calibri"/>
          <w:color w:val="FF0000"/>
          <w:sz w:val="15"/>
          <w:szCs w:val="15"/>
          <w:u w:val="single"/>
        </w:rPr>
        <w:t xml:space="preserve">relative speed </w:t>
      </w:r>
      <m:oMath>
        <m:d>
          <m:dPr>
            <m:ctrlPr>
              <w:rPr>
                <w:rFonts w:ascii="Cambria Math" w:hAnsi="Cambria Math" w:cs="Calibri"/>
                <w:color w:val="FF0000"/>
                <w:sz w:val="15"/>
                <w:szCs w:val="15"/>
                <w:u w:val="single"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color w:val="FF0000"/>
                    <w:sz w:val="15"/>
                    <w:szCs w:val="15"/>
                    <w:u w:val="singl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u w:val="single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u w:val="single"/>
                  </w:rPr>
                  <m:t>rel</m:t>
                </m:r>
              </m:sub>
            </m:sSub>
          </m:e>
        </m:d>
      </m:oMath>
      <w:r w:rsidRPr="004E11F6">
        <w:rPr>
          <w:rFonts w:ascii="Calibri" w:hAnsi="Calibri" w:cs="Calibri"/>
          <w:color w:val="FF0000"/>
          <w:sz w:val="15"/>
          <w:szCs w:val="15"/>
          <w:u w:val="single"/>
        </w:rPr>
        <w:t xml:space="preserve"> : velocity of rocket relative to </w:t>
      </w:r>
      <w:proofErr w:type="gramStart"/>
      <w:r w:rsidRPr="004E11F6">
        <w:rPr>
          <w:rFonts w:ascii="Calibri" w:hAnsi="Calibri" w:cs="Calibri"/>
          <w:color w:val="FF0000"/>
          <w:sz w:val="15"/>
          <w:szCs w:val="15"/>
          <w:u w:val="single"/>
        </w:rPr>
        <w:t>products</w:t>
      </w:r>
      <w:proofErr w:type="gramEnd"/>
    </w:p>
    <w:p w14:paraId="7C48BB3B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· </w:t>
      </w:r>
      <m:oMath>
        <m:m>
          <m:mPr>
            <m:plcHide m:val="1"/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ctrlPr>
              <w:rPr>
                <w:rFonts w:ascii="Cambria Math" w:hAnsi="Cambria Math" w:cs="Calibri"/>
                <w:sz w:val="15"/>
                <w:szCs w:val="15"/>
              </w:rPr>
            </m:ctrlPr>
          </m:mPr>
          <m:mr>
            <m:e/>
            <m:e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</w:rPr>
                <m:t>v+dv=</m:t>
              </m:r>
              <m:sSub>
                <m:sSubPr>
                  <m:ctrlPr>
                    <w:rPr>
                      <w:rFonts w:ascii="Cambria Math" w:hAnsi="Cambria Math" w:cs="Calibri"/>
                      <w:sz w:val="15"/>
                      <w:szCs w:val="1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</w:rPr>
                    <m:t>rel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</w:rPr>
                <m:t>+U</m:t>
              </m:r>
            </m:e>
          </m:mr>
          <m:mr>
            <m:e/>
            <m:e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</w:rPr>
                <m:t>U=</m:t>
              </m:r>
              <m:r>
                <m:rPr>
                  <m:sty m:val="b"/>
                </m:rPr>
                <w:rPr>
                  <w:rFonts w:ascii="Cambria Math" w:hAnsi="Cambria Math" w:cs="Calibri"/>
                  <w:sz w:val="15"/>
                  <w:szCs w:val="15"/>
                </w:rPr>
                <m:t>v+dv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</w:rPr>
                <m:t xml:space="preserve">  </m:t>
              </m:r>
              <m:r>
                <m:rPr>
                  <m:sty m:val="b"/>
                </m:rPr>
                <w:rPr>
                  <w:rFonts w:ascii="Cambria Math" w:hAnsi="Cambria Math" w:cs="Calibri"/>
                  <w:sz w:val="15"/>
                  <w:szCs w:val="15"/>
                </w:rPr>
                <m:t>-</m:t>
              </m:r>
              <m:sSub>
                <m:sSubPr>
                  <m:ctrlPr>
                    <w:rPr>
                      <w:rFonts w:ascii="Cambria Math" w:hAnsi="Cambria Math" w:cs="Calibri"/>
                      <w:b/>
                      <w:bCs/>
                      <w:sz w:val="15"/>
                      <w:szCs w:val="15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Calibri"/>
                      <w:sz w:val="15"/>
                      <w:szCs w:val="15"/>
                    </w:rPr>
                    <m:t>v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Calibri"/>
                      <w:sz w:val="15"/>
                      <w:szCs w:val="15"/>
                    </w:rPr>
                    <m:t>rel</m:t>
                  </m:r>
                </m:sub>
              </m:sSub>
            </m:e>
          </m:mr>
          <m:mr>
            <m:e/>
            <m:e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</w:rPr>
                <m:t xml:space="preserve"> -dM</m:t>
              </m:r>
              <m:sSub>
                <m:sSubPr>
                  <m:ctrlPr>
                    <w:rPr>
                      <w:rFonts w:ascii="Cambria Math" w:hAnsi="Cambria Math" w:cs="Calibri"/>
                      <w:sz w:val="15"/>
                      <w:szCs w:val="15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</w:rPr>
                    <m:t>rel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</w:rPr>
                <m:t>=Mdv</m:t>
              </m:r>
            </m:e>
          </m:mr>
        </m:m>
      </m:oMath>
    </w:p>
    <w:p w14:paraId="0D43B854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-Rocket Equations</w:t>
      </w:r>
    </w:p>
    <w:p w14:paraId="7A032596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For rockets releasing products:</w:t>
      </w:r>
    </w:p>
    <w:p w14:paraId="65C5D8BC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· </w:t>
      </w:r>
      <m:oMath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  <w:highlight w:val="yellow"/>
          </w:rPr>
          <m:t>-</m:t>
        </m:r>
        <m:f>
          <m:fPr>
            <m:ctrl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>dM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>dt</m:t>
            </m:r>
          </m:den>
        </m:f>
        <m:sSub>
          <m:sSubPr>
            <m:ctrl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>rel</m:t>
            </m:r>
          </m:sub>
        </m:sSub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  <w:highlight w:val="yellow"/>
          </w:rPr>
          <m:t>=M</m:t>
        </m:r>
        <m:f>
          <m:fPr>
            <m:ctrl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>dv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>dt</m:t>
            </m:r>
          </m:den>
        </m:f>
      </m:oMath>
    </w:p>
    <w:p w14:paraId="72189E34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color w:val="FF0000"/>
          <w:sz w:val="15"/>
          <w:szCs w:val="15"/>
        </w:rPr>
        <w:t xml:space="preserve">R: Mass rate of fuel consumption </w:t>
      </w:r>
      <m:oMath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</w:rPr>
          <m:t>-</m:t>
        </m:r>
        <m:f>
          <m:fPr>
            <m:ctrlPr>
              <w:rPr>
                <w:rFonts w:ascii="Cambria Math" w:hAnsi="Cambria Math" w:cs="Calibri"/>
                <w:color w:val="FF0000"/>
                <w:sz w:val="15"/>
                <w:szCs w:val="15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</w:rPr>
              <m:t>dM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</w:rPr>
              <m:t>dt</m:t>
            </m:r>
          </m:den>
        </m:f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</w:rPr>
          <m:t>=R</m:t>
        </m:r>
        <m:r>
          <m:rPr>
            <m:sty m:val="p"/>
          </m:rPr>
          <w:rPr>
            <w:rFonts w:ascii="Cambria Math" w:hAnsi="Cambria Math" w:cs="Calibri"/>
            <w:sz w:val="15"/>
            <w:szCs w:val="15"/>
          </w:rPr>
          <m:t>;</m:t>
        </m:r>
      </m:oMath>
    </w:p>
    <w:p w14:paraId="357A1F09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  <w:highlight w:val="yellow"/>
        </w:rPr>
      </w:pPr>
      <m:oMath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  <w:highlight w:val="yellow"/>
          </w:rPr>
          <m:t>T=R</m:t>
        </m:r>
        <m:sSub>
          <m:sSubPr>
            <m:ctrl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>rel</m:t>
            </m:r>
          </m:sub>
        </m:sSub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  <w:highlight w:val="yellow"/>
          </w:rPr>
          <m:t>=Ma</m:t>
        </m:r>
      </m:oMath>
      <w:r w:rsidRPr="004E11F6">
        <w:rPr>
          <w:rFonts w:ascii="Calibri" w:hAnsi="Calibri" w:cs="Calibri"/>
          <w:sz w:val="15"/>
          <w:szCs w:val="15"/>
          <w:highlight w:val="yellow"/>
        </w:rPr>
        <w:t xml:space="preserve"> </w:t>
      </w:r>
    </w:p>
    <w:p w14:paraId="290576B6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First Rocket Equation</w:t>
      </w:r>
    </w:p>
    <w:p w14:paraId="51A7E0CF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R </w:t>
      </w:r>
      <m:oMath>
        <m:sSub>
          <m:sSubPr>
            <m:ctrlPr>
              <w:rPr>
                <w:rFonts w:ascii="Cambria Math" w:hAnsi="Cambria Math" w:cs="Calibri"/>
                <w:sz w:val="15"/>
                <w:szCs w:val="15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</w:rPr>
              <m:t>v</m:t>
            </m:r>
          </m:e>
          <m:sub>
            <m:r>
              <m:rPr>
                <m:nor/>
              </m:rPr>
              <w:rPr>
                <w:rFonts w:ascii="Calibri" w:hAnsi="Calibri" w:cs="Calibri"/>
                <w:sz w:val="15"/>
                <w:szCs w:val="15"/>
              </w:rPr>
              <m:t>rel </m:t>
            </m:r>
          </m:sub>
        </m:sSub>
      </m:oMath>
      <w:r w:rsidRPr="004E11F6">
        <w:rPr>
          <w:rFonts w:ascii="Calibri" w:hAnsi="Calibri" w:cs="Calibri"/>
          <w:sz w:val="15"/>
          <w:szCs w:val="15"/>
        </w:rPr>
        <w:t xml:space="preserve"> : the Thrust of the rocket engine (T)</w:t>
      </w:r>
    </w:p>
    <w:p w14:paraId="306843FC" w14:textId="77777777" w:rsidR="003714BE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· </w:t>
      </w:r>
      <m:oMath>
        <m:m>
          <m:mPr>
            <m:plcHide m:val="1"/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cs="Calibri"/>
                  <w:color w:val="FF0000"/>
                  <w:sz w:val="15"/>
                  <w:szCs w:val="15"/>
                  <w:highlight w:val="yellow"/>
                </w:rPr>
                <m:t>dv=-</m:t>
              </m:r>
              <m:sSub>
                <m:sSubPr>
                  <m:ctrl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rel</m:t>
                  </m:r>
                </m:sub>
              </m:sSub>
              <m:f>
                <m:fPr>
                  <m:ctrl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dM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M</m:t>
                  </m:r>
                </m:den>
              </m:f>
            </m:e>
          </m:mr>
          <m:mr>
            <m:e>
              <m:nary>
                <m:naryPr>
                  <m:limLoc m:val="subSup"/>
                  <m:grow m:val="1"/>
                  <m:ctrl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  <m:t>i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  <m:t>f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Calibri"/>
                  <w:color w:val="FF0000"/>
                  <w:sz w:val="15"/>
                  <w:szCs w:val="15"/>
                  <w:highlight w:val="yellow"/>
                </w:rPr>
                <m:t> dv=-</m:t>
              </m:r>
              <m:sSub>
                <m:sSubPr>
                  <m:ctrl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rel</m:t>
                  </m:r>
                </m:sub>
              </m:sSub>
              <m:nary>
                <m:naryPr>
                  <m:limLoc m:val="subSup"/>
                  <m:grow m:val="1"/>
                  <m:ctrl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  <m:t>i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olor w:val="FF0000"/>
                          <w:sz w:val="15"/>
                          <w:szCs w:val="15"/>
                          <w:highlight w:val="yellow"/>
                        </w:rPr>
                        <m:t>f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="Calibri"/>
                  <w:color w:val="FF0000"/>
                  <w:sz w:val="15"/>
                  <w:szCs w:val="15"/>
                  <w:highlight w:val="yellow"/>
                </w:rPr>
                <m:t> </m:t>
              </m:r>
              <m:f>
                <m:fPr>
                  <m:ctrl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dM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FF0000"/>
                      <w:sz w:val="15"/>
                      <w:szCs w:val="15"/>
                      <w:highlight w:val="yellow"/>
                    </w:rPr>
                    <m:t>M</m:t>
                  </m:r>
                </m:den>
              </m:f>
            </m:e>
          </m:mr>
          <m:mr>
            <m:e>
              <m:sSub>
                <m:sSubPr>
                  <m:ctrl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  <w:highlight w:val="yellow"/>
                </w:rPr>
                <m:t>-</m:t>
              </m:r>
              <m:sSub>
                <m:sSubPr>
                  <m:ctrl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  <w:highlight w:val="yellow"/>
                </w:rPr>
                <m:t>=</m:t>
              </m:r>
              <m:sSub>
                <m:sSubPr>
                  <m:ctrl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  <m:t>rel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15"/>
                  <w:szCs w:val="15"/>
                  <w:highlight w:val="yellow"/>
                </w:rPr>
                <m:t>ln⁡</m:t>
              </m:r>
              <m:f>
                <m:fPr>
                  <m:ctrlPr>
                    <w:rPr>
                      <w:rFonts w:ascii="Cambria Math" w:hAnsi="Cambria Math" w:cs="Calibri"/>
                      <w:sz w:val="15"/>
                      <w:szCs w:val="15"/>
                      <w:highlight w:val="yellow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libri"/>
                          <w:sz w:val="15"/>
                          <w:szCs w:val="15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5"/>
                          <w:szCs w:val="15"/>
                          <w:highlight w:val="yellow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5"/>
                          <w:szCs w:val="15"/>
                          <w:highlight w:val="yellow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Calibri"/>
                          <w:sz w:val="15"/>
                          <w:szCs w:val="15"/>
                          <w:highlight w:val="yellow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5"/>
                          <w:szCs w:val="15"/>
                          <w:highlight w:val="yellow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5"/>
                          <w:szCs w:val="15"/>
                          <w:highlight w:val="yellow"/>
                        </w:rPr>
                        <m:t>f</m:t>
                      </m:r>
                    </m:sub>
                  </m:sSub>
                </m:den>
              </m:f>
            </m:e>
          </m:mr>
        </m:m>
      </m:oMath>
    </w:p>
    <w:p w14:paraId="4349015F" w14:textId="4EBC8C48" w:rsidR="00B974BB" w:rsidRPr="004E11F6" w:rsidRDefault="003714BE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The velocity change for a given consumption of fuel as the second rocket equatio</w:t>
      </w:r>
      <w:r w:rsidR="0010055D" w:rsidRPr="004E11F6">
        <w:rPr>
          <w:rFonts w:ascii="Calibri" w:hAnsi="Calibri" w:cs="Calibri"/>
          <w:sz w:val="15"/>
          <w:szCs w:val="15"/>
        </w:rPr>
        <w:t>n</w:t>
      </w:r>
      <w:r w:rsidR="00344AC6" w:rsidRPr="004E11F6">
        <w:rPr>
          <w:rFonts w:ascii="Calibri" w:hAnsi="Calibri" w:cs="Calibri"/>
          <w:sz w:val="15"/>
          <w:szCs w:val="15"/>
        </w:rPr>
        <w:t xml:space="preserve">. </w:t>
      </w:r>
    </w:p>
    <w:p w14:paraId="6441EC13" w14:textId="77777777" w:rsidR="00E963F9" w:rsidRPr="004E11F6" w:rsidRDefault="00E963F9" w:rsidP="004E11F6">
      <w:pPr>
        <w:jc w:val="left"/>
        <w:rPr>
          <w:rFonts w:ascii="Calibri" w:hAnsi="Calibri" w:cs="Calibri"/>
          <w:sz w:val="15"/>
          <w:szCs w:val="15"/>
        </w:rPr>
      </w:pPr>
    </w:p>
    <w:p w14:paraId="2B048A39" w14:textId="31767BB1" w:rsidR="00063FE3" w:rsidRPr="004E11F6" w:rsidRDefault="00C44719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b/>
          <w:bCs/>
          <w:sz w:val="15"/>
          <w:szCs w:val="15"/>
        </w:rPr>
        <w:t>零角位置</w:t>
      </w:r>
      <w:r w:rsidRPr="004E11F6">
        <w:rPr>
          <w:rFonts w:ascii="Calibri" w:hAnsi="Calibri" w:cs="Calibri"/>
          <w:sz w:val="15"/>
          <w:szCs w:val="15"/>
        </w:rPr>
        <w:t xml:space="preserve">. · </w:t>
      </w:r>
      <m:oMath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  <w:lang w:val="el-GR"/>
          </w:rPr>
          <m:t>θ</m:t>
        </m:r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r</m:t>
            </m:r>
          </m:den>
        </m:f>
      </m:oMath>
      <w:r w:rsidR="00E963F9" w:rsidRPr="004E11F6">
        <w:rPr>
          <w:rFonts w:ascii="Calibri" w:hAnsi="Calibri" w:cs="Calibri"/>
          <w:sz w:val="15"/>
          <w:szCs w:val="15"/>
        </w:rPr>
        <w:t xml:space="preserve">  </w:t>
      </w:r>
      <w:r w:rsidR="00063FE3" w:rsidRPr="004E11F6">
        <w:rPr>
          <w:rFonts w:ascii="Calibri" w:hAnsi="Calibri" w:cs="Calibri"/>
          <w:sz w:val="15"/>
          <w:szCs w:val="15"/>
          <w:highlight w:val="yellow"/>
        </w:rPr>
        <w:t>* θ</w:t>
      </w:r>
      <w:r w:rsidR="00063FE3" w:rsidRPr="004E11F6">
        <w:rPr>
          <w:rFonts w:ascii="Calibri" w:hAnsi="Calibri" w:cs="Calibri"/>
          <w:sz w:val="15"/>
          <w:szCs w:val="15"/>
          <w:highlight w:val="yellow"/>
        </w:rPr>
        <w:t>必须使用弧度制</w:t>
      </w:r>
    </w:p>
    <w:p w14:paraId="3CE64EBF" w14:textId="77777777" w:rsidR="00063FE3" w:rsidRPr="004E11F6" w:rsidRDefault="00063FE3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· </w:t>
      </w:r>
      <m:oMath>
        <m:sSub>
          <m:sSubPr>
            <m:ctrlPr>
              <w:rPr>
                <w:rFonts w:ascii="Cambria Math" w:hAnsi="Cambria Math" w:cs="Calibri"/>
                <w:i/>
                <w:sz w:val="15"/>
                <w:szCs w:val="15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ω</m:t>
            </m:r>
          </m:e>
          <m:sub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avg</m:t>
            </m:r>
          </m:sub>
        </m:sSub>
        <m:r>
          <w:rPr>
            <w:rFonts w:ascii="Cambria Math" w:hAnsi="Cambria Math" w:cs="Calibri"/>
            <w:sz w:val="15"/>
            <w:szCs w:val="15"/>
            <w:highlight w:val="yellow"/>
            <w:lang w:val="el-GR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5"/>
                <w:szCs w:val="15"/>
                <w:highlight w:val="yellow"/>
                <w:lang w:val="el-GR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sz w:val="15"/>
                    <w:szCs w:val="15"/>
                    <w:highlight w:val="yellow"/>
                    <w:lang w:val="el-GR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θ</m:t>
                </m:r>
              </m:e>
              <m:sub>
                <m: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2</m:t>
                </m:r>
              </m:sub>
            </m:sSub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i/>
                    <w:sz w:val="15"/>
                    <w:szCs w:val="15"/>
                    <w:highlight w:val="yellow"/>
                    <w:lang w:val="el-GR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θ</m:t>
                </m:r>
              </m:e>
              <m:sub>
                <m: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sz w:val="15"/>
                    <w:szCs w:val="15"/>
                    <w:highlight w:val="yellow"/>
                    <w:lang w:val="el-GR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2</m:t>
                </m:r>
              </m:sub>
            </m:sSub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i/>
                    <w:sz w:val="15"/>
                    <w:szCs w:val="15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1</m:t>
                </m:r>
              </m:sub>
            </m:sSub>
          </m:den>
        </m:f>
        <m:r>
          <w:rPr>
            <w:rFonts w:ascii="Cambria Math" w:hAnsi="Cambria Math" w:cs="Calibri"/>
            <w:sz w:val="15"/>
            <w:szCs w:val="15"/>
            <w:highlight w:val="yellow"/>
            <w:lang w:val="el-GR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5"/>
                <w:szCs w:val="15"/>
                <w:highlight w:val="yellow"/>
                <w:lang w:val="el-GR"/>
              </w:rPr>
            </m:ctrlPr>
          </m:fPr>
          <m:num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Δθ</m:t>
            </m:r>
          </m:num>
          <m:den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Δ</m:t>
            </m:r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t</m:t>
            </m:r>
          </m:den>
        </m:f>
      </m:oMath>
      <w:r w:rsidRPr="004E11F6">
        <w:rPr>
          <w:rFonts w:ascii="Calibri" w:hAnsi="Calibri" w:cs="Calibri"/>
          <w:sz w:val="15"/>
          <w:szCs w:val="15"/>
        </w:rPr>
        <w:t xml:space="preserve"> (</w:t>
      </w:r>
      <m:oMath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  <w:lang w:val="el-GR"/>
          </w:rPr>
          <m:t>Δθ=</m:t>
        </m:r>
        <m:sSub>
          <m:sSubPr>
            <m:ctrlPr>
              <w:rPr>
                <w:rFonts w:ascii="Cambria Math" w:hAnsi="Cambria Math" w:cs="Calibri"/>
                <w:color w:val="FF0000"/>
                <w:sz w:val="15"/>
                <w:szCs w:val="15"/>
                <w:lang w:val="el-G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lang w:val="el-GR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lang w:val="el-GR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libri"/>
            <w:color w:val="FF0000"/>
            <w:sz w:val="15"/>
            <w:szCs w:val="15"/>
            <w:lang w:val="el-GR"/>
          </w:rPr>
          <m:t>-</m:t>
        </m:r>
        <m:sSub>
          <m:sSubPr>
            <m:ctrlPr>
              <w:rPr>
                <w:rFonts w:ascii="Cambria Math" w:hAnsi="Cambria Math" w:cs="Calibri"/>
                <w:color w:val="FF0000"/>
                <w:sz w:val="15"/>
                <w:szCs w:val="15"/>
                <w:lang w:val="el-G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lang w:val="el-GR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lang w:val="el-GR"/>
              </w:rPr>
              <m:t>1</m:t>
            </m:r>
          </m:sub>
        </m:sSub>
      </m:oMath>
      <w:r w:rsidRPr="004E11F6">
        <w:rPr>
          <w:rFonts w:ascii="Calibri" w:hAnsi="Calibri" w:cs="Calibri"/>
          <w:color w:val="FF0000"/>
          <w:sz w:val="15"/>
          <w:szCs w:val="15"/>
        </w:rPr>
        <w:t xml:space="preserve"> </w:t>
      </w:r>
      <w:r w:rsidRPr="004E11F6">
        <w:rPr>
          <w:rFonts w:ascii="Calibri" w:hAnsi="Calibri" w:cs="Calibri"/>
          <w:b/>
          <w:bCs/>
          <w:color w:val="FF0000"/>
          <w:sz w:val="15"/>
          <w:szCs w:val="15"/>
        </w:rPr>
        <w:t>仅</w:t>
      </w:r>
      <w:r w:rsidRPr="004E11F6">
        <w:rPr>
          <w:rFonts w:ascii="Calibri" w:hAnsi="Calibri" w:cs="Calibri"/>
          <w:color w:val="FF0000"/>
          <w:sz w:val="15"/>
          <w:szCs w:val="15"/>
        </w:rPr>
        <w:t>对</w:t>
      </w:r>
      <w:r w:rsidRPr="004E11F6">
        <w:rPr>
          <w:rFonts w:ascii="Calibri" w:hAnsi="Calibri" w:cs="Calibri"/>
          <w:b/>
          <w:bCs/>
          <w:color w:val="FF0000"/>
          <w:sz w:val="15"/>
          <w:szCs w:val="15"/>
        </w:rPr>
        <w:t>刚体</w:t>
      </w:r>
      <w:r w:rsidRPr="004E11F6">
        <w:rPr>
          <w:rFonts w:ascii="Calibri" w:hAnsi="Calibri" w:cs="Calibri"/>
          <w:color w:val="FF0000"/>
          <w:sz w:val="15"/>
          <w:szCs w:val="15"/>
        </w:rPr>
        <w:t>成立</w:t>
      </w:r>
      <w:r w:rsidRPr="004E11F6">
        <w:rPr>
          <w:rFonts w:ascii="Calibri" w:hAnsi="Calibri" w:cs="Calibri"/>
          <w:sz w:val="15"/>
          <w:szCs w:val="15"/>
        </w:rPr>
        <w:t>)</w:t>
      </w:r>
    </w:p>
    <w:p w14:paraId="17D755A7" w14:textId="44D6980F" w:rsidR="00652B5E" w:rsidRPr="004E11F6" w:rsidRDefault="00E963F9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  <w:highlight w:val="yellow"/>
        </w:rPr>
        <w:t>·</w:t>
      </w:r>
      <m:oMath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  <w:lang w:val="el-GR"/>
          </w:rPr>
          <m:t>ω</m:t>
        </m:r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unc>
          <m:funcPr>
            <m:ctrlP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</m:ctrlPr>
          </m:funcPr>
          <m:fName>
            <m:limLow>
              <m:limLow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t→0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Δθ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t</m:t>
                </m:r>
              </m:den>
            </m:f>
          </m:e>
        </m:func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dθ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dt</m:t>
            </m:r>
          </m:den>
        </m:f>
      </m:oMath>
    </w:p>
    <w:p w14:paraId="4E907B4F" w14:textId="61D95B68" w:rsidR="00652B5E" w:rsidRPr="004E11F6" w:rsidRDefault="00652B5E" w:rsidP="004E11F6">
      <w:pPr>
        <w:jc w:val="left"/>
        <w:rPr>
          <w:rFonts w:ascii="Calibri" w:hAnsi="Calibri" w:cs="Calibri"/>
          <w:sz w:val="15"/>
          <w:szCs w:val="15"/>
        </w:rPr>
      </w:pPr>
      <m:oMath>
        <m:sSub>
          <m:sSub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avg</m:t>
            </m:r>
          </m:sub>
        </m:sSub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Δ</m:t>
            </m:r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ω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Δt</m:t>
            </m:r>
          </m:den>
        </m:f>
      </m:oMath>
      <w:r w:rsidRPr="004E11F6">
        <w:rPr>
          <w:rFonts w:ascii="Calibri" w:hAnsi="Calibri" w:cs="Calibri"/>
          <w:sz w:val="15"/>
          <w:szCs w:val="15"/>
        </w:rPr>
        <w:t>对任意物体都成立</w:t>
      </w:r>
    </w:p>
    <w:p w14:paraId="5E5B1C3D" w14:textId="3CDC32C8" w:rsidR="00D62C2A" w:rsidRPr="004E11F6" w:rsidRDefault="00D62C2A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(!!! Right-Hand Rule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>右手定则</w:t>
      </w:r>
      <w:r w:rsidRPr="004E11F6">
        <w:rPr>
          <w:rFonts w:ascii="Calibri" w:hAnsi="Calibri" w:cs="Calibri"/>
          <w:sz w:val="15"/>
          <w:szCs w:val="15"/>
          <w:highlight w:val="yellow"/>
        </w:rPr>
        <w:t xml:space="preserve"> </w:t>
      </w:r>
      <w:r w:rsidRPr="004E11F6">
        <w:rPr>
          <w:rFonts w:ascii="Calibri" w:hAnsi="Calibri" w:cs="Calibri"/>
          <w:sz w:val="15"/>
          <w:szCs w:val="15"/>
          <w:highlight w:val="yellow"/>
        </w:rPr>
        <w:t>用</w:t>
      </w:r>
      <w:r w:rsidR="00407D0D" w:rsidRPr="004E11F6">
        <w:rPr>
          <w:rFonts w:ascii="Calibri" w:hAnsi="Calibri" w:cs="Calibri"/>
          <w:sz w:val="15"/>
          <w:szCs w:val="15"/>
          <w:highlight w:val="yellow"/>
        </w:rPr>
        <w:t>于</w:t>
      </w:r>
      <w:r w:rsidR="00407D0D" w:rsidRPr="004E11F6">
        <w:rPr>
          <w:rFonts w:ascii="Calibri" w:hAnsi="Calibri" w:cs="Calibri"/>
          <w:sz w:val="15"/>
          <w:szCs w:val="15"/>
          <w:highlight w:val="yellow"/>
        </w:rPr>
        <w:t xml:space="preserve"> 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>判断</w:t>
      </w:r>
      <w:r w:rsidRPr="004E11F6">
        <w:rPr>
          <w:rFonts w:ascii="Calibri" w:hAnsi="Calibri" w:cs="Calibri"/>
          <w:sz w:val="15"/>
          <w:szCs w:val="15"/>
          <w:highlight w:val="yellow"/>
        </w:rPr>
        <w:t xml:space="preserve"> 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  <w:u w:val="single"/>
        </w:rPr>
        <w:t>角速度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  <w:u w:val="single"/>
          <w:lang w:val="el-GR"/>
        </w:rPr>
        <w:t>ω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>和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  <w:u w:val="single"/>
        </w:rPr>
        <w:t>角加速度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  <w:u w:val="single"/>
          <w:lang w:val="el-GR"/>
        </w:rPr>
        <w:t>α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 xml:space="preserve"> 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>的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  <w:u w:val="single"/>
        </w:rPr>
        <w:t>方向</w:t>
      </w:r>
      <w:r w:rsidRPr="004E11F6">
        <w:rPr>
          <w:rFonts w:ascii="Calibri" w:hAnsi="Calibri" w:cs="Calibri"/>
          <w:sz w:val="15"/>
          <w:szCs w:val="15"/>
        </w:rPr>
        <w:t xml:space="preserve">) </w:t>
      </w:r>
    </w:p>
    <w:p w14:paraId="68573CF4" w14:textId="77777777" w:rsidR="00D62C2A" w:rsidRPr="004E11F6" w:rsidRDefault="00D62C2A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For </w:t>
      </w:r>
      <w:r w:rsidRPr="004E11F6">
        <w:rPr>
          <w:rFonts w:ascii="Calibri" w:hAnsi="Calibri" w:cs="Calibri"/>
          <w:sz w:val="15"/>
          <w:szCs w:val="15"/>
          <w:u w:val="single"/>
        </w:rPr>
        <w:t>fixed rotational axis</w:t>
      </w:r>
      <w:r w:rsidRPr="004E11F6">
        <w:rPr>
          <w:rFonts w:ascii="Calibri" w:hAnsi="Calibri" w:cs="Calibri"/>
          <w:sz w:val="15"/>
          <w:szCs w:val="15"/>
        </w:rPr>
        <w:t xml:space="preserve">, </w:t>
      </w:r>
    </w:p>
    <w:p w14:paraId="75CA52F3" w14:textId="77777777" w:rsidR="00D62C2A" w:rsidRPr="004E11F6" w:rsidRDefault="00D62C2A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only </w:t>
      </w:r>
      <w:r w:rsidRPr="004E11F6">
        <w:rPr>
          <w:rFonts w:ascii="Calibri" w:hAnsi="Calibri" w:cs="Calibri"/>
          <w:sz w:val="15"/>
          <w:szCs w:val="15"/>
          <w:u w:val="single"/>
        </w:rPr>
        <w:t>two ways of rotation</w:t>
      </w:r>
      <w:r w:rsidRPr="004E11F6">
        <w:rPr>
          <w:rFonts w:ascii="Calibri" w:hAnsi="Calibri" w:cs="Calibri"/>
          <w:sz w:val="15"/>
          <w:szCs w:val="15"/>
        </w:rPr>
        <w:t xml:space="preserve">: </w:t>
      </w:r>
    </w:p>
    <w:p w14:paraId="6DDD2D36" w14:textId="77777777" w:rsidR="00D62C2A" w:rsidRPr="004E11F6" w:rsidRDefault="00D62C2A" w:rsidP="004E11F6">
      <w:pPr>
        <w:jc w:val="left"/>
        <w:rPr>
          <w:rFonts w:ascii="Calibri" w:hAnsi="Calibri" w:cs="Calibri"/>
          <w:sz w:val="15"/>
          <w:szCs w:val="15"/>
          <w:highlight w:val="yellow"/>
        </w:rPr>
      </w:pPr>
      <w:r w:rsidRPr="004E11F6">
        <w:rPr>
          <w:rFonts w:ascii="Calibri" w:hAnsi="Calibri" w:cs="Calibri"/>
          <w:sz w:val="15"/>
          <w:szCs w:val="15"/>
          <w:highlight w:val="yellow"/>
        </w:rPr>
        <w:t xml:space="preserve">Counterclockwise - </w:t>
      </w:r>
      <w:proofErr w:type="gramStart"/>
      <w:r w:rsidRPr="004E11F6">
        <w:rPr>
          <w:rFonts w:ascii="Calibri" w:hAnsi="Calibri" w:cs="Calibri"/>
          <w:sz w:val="15"/>
          <w:szCs w:val="15"/>
          <w:highlight w:val="yellow"/>
        </w:rPr>
        <w:t>Positive(</w:t>
      </w:r>
      <w:proofErr w:type="gramEnd"/>
      <w:r w:rsidRPr="004E11F6">
        <w:rPr>
          <w:rFonts w:ascii="Calibri" w:hAnsi="Calibri" w:cs="Calibri"/>
          <w:sz w:val="15"/>
          <w:szCs w:val="15"/>
          <w:highlight w:val="yellow"/>
        </w:rPr>
        <w:t>+)</w:t>
      </w:r>
    </w:p>
    <w:p w14:paraId="591C510C" w14:textId="77777777" w:rsidR="00D62C2A" w:rsidRPr="004E11F6" w:rsidRDefault="00D62C2A" w:rsidP="004E11F6">
      <w:pPr>
        <w:jc w:val="left"/>
        <w:rPr>
          <w:rFonts w:ascii="Calibri" w:hAnsi="Calibri" w:cs="Calibri"/>
          <w:sz w:val="15"/>
          <w:szCs w:val="15"/>
          <w:highlight w:val="yellow"/>
        </w:rPr>
      </w:pPr>
      <w:r w:rsidRPr="004E11F6">
        <w:rPr>
          <w:rFonts w:ascii="Calibri" w:hAnsi="Calibri" w:cs="Calibri"/>
          <w:sz w:val="15"/>
          <w:szCs w:val="15"/>
          <w:highlight w:val="yellow"/>
        </w:rPr>
        <w:t xml:space="preserve">Clockwise - </w:t>
      </w:r>
      <w:proofErr w:type="gramStart"/>
      <w:r w:rsidRPr="004E11F6">
        <w:rPr>
          <w:rFonts w:ascii="Calibri" w:hAnsi="Calibri" w:cs="Calibri"/>
          <w:sz w:val="15"/>
          <w:szCs w:val="15"/>
          <w:highlight w:val="yellow"/>
        </w:rPr>
        <w:t>Negative(</w:t>
      </w:r>
      <w:proofErr w:type="gramEnd"/>
      <w:r w:rsidRPr="004E11F6">
        <w:rPr>
          <w:rFonts w:ascii="Calibri" w:hAnsi="Calibri" w:cs="Calibri"/>
          <w:sz w:val="15"/>
          <w:szCs w:val="15"/>
          <w:highlight w:val="yellow"/>
        </w:rPr>
        <w:t>-)</w:t>
      </w:r>
    </w:p>
    <w:p w14:paraId="52806D96" w14:textId="77777777" w:rsidR="00390C95" w:rsidRPr="004E11F6" w:rsidRDefault="00390C95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For </w:t>
      </w:r>
      <w:r w:rsidRPr="004E11F6">
        <w:rPr>
          <w:rFonts w:ascii="Calibri" w:hAnsi="Calibri" w:cs="Calibri"/>
          <w:sz w:val="15"/>
          <w:szCs w:val="15"/>
          <w:highlight w:val="yellow"/>
        </w:rPr>
        <w:t>rotations about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 xml:space="preserve"> 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  <w:u w:val="single"/>
        </w:rPr>
        <w:t>different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 xml:space="preserve"> axes</w:t>
      </w:r>
      <w:r w:rsidRPr="004E11F6">
        <w:rPr>
          <w:rFonts w:ascii="Calibri" w:hAnsi="Calibri" w:cs="Calibri"/>
          <w:sz w:val="15"/>
          <w:szCs w:val="15"/>
          <w:highlight w:val="yellow"/>
        </w:rPr>
        <w:t xml:space="preserve">: </w:t>
      </w:r>
      <m:oMath>
        <m:acc>
          <m:accPr>
            <m:chr m:val="⃗"/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+</m:t>
        </m:r>
        <m:acc>
          <m:accPr>
            <m:chr m:val="⃗"/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2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≠</m:t>
        </m:r>
        <m:acc>
          <m:accPr>
            <m:chr m:val="⃗"/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2</m:t>
                </m:r>
              </m:sub>
            </m:sSub>
          </m:e>
        </m:acc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+</m:t>
        </m:r>
        <m:acc>
          <m:accPr>
            <m:chr m:val="⃗"/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  <w:lang w:val="el-GR"/>
                  </w:rPr>
                  <m:t>θ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1</m:t>
                </m:r>
              </m:sub>
            </m:sSub>
          </m:e>
        </m:acc>
      </m:oMath>
    </w:p>
    <w:p w14:paraId="23F8EB76" w14:textId="77777777" w:rsidR="00390C95" w:rsidRPr="004E11F6" w:rsidRDefault="00390C95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For 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 xml:space="preserve">rotations about 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  <w:u w:val="single"/>
        </w:rPr>
        <w:t>a fixed</w:t>
      </w:r>
      <w:r w:rsidRPr="004E11F6">
        <w:rPr>
          <w:rFonts w:ascii="Calibri" w:hAnsi="Calibri" w:cs="Calibri"/>
          <w:b/>
          <w:bCs/>
          <w:sz w:val="15"/>
          <w:szCs w:val="15"/>
          <w:highlight w:val="yellow"/>
        </w:rPr>
        <w:t xml:space="preserve"> axis</w:t>
      </w:r>
      <w:r w:rsidRPr="004E11F6">
        <w:rPr>
          <w:rFonts w:ascii="Calibri" w:hAnsi="Calibri" w:cs="Calibri"/>
          <w:sz w:val="15"/>
          <w:szCs w:val="15"/>
          <w:highlight w:val="yellow"/>
        </w:rPr>
        <w:t xml:space="preserve">: </w:t>
      </w:r>
      <m:oMath>
        <m:sSub>
          <m:sSubPr>
            <m:ctrlPr>
              <w:rPr>
                <w:rFonts w:ascii="Cambria Math" w:hAnsi="Cambria Math" w:cs="Calibri"/>
                <w:i/>
                <w:sz w:val="15"/>
                <w:szCs w:val="15"/>
                <w:highlight w:val="yellow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θ</m:t>
            </m:r>
          </m:e>
          <m:sub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1</m:t>
            </m:r>
          </m:sub>
        </m:sSub>
        <m:r>
          <w:rPr>
            <w:rFonts w:ascii="Cambria Math" w:hAnsi="Cambria Math" w:cs="Calibri"/>
            <w:sz w:val="15"/>
            <w:szCs w:val="15"/>
            <w:highlight w:val="yellow"/>
          </w:rPr>
          <m:t>+</m:t>
        </m:r>
        <m:sSub>
          <m:sSubPr>
            <m:ctrlPr>
              <w:rPr>
                <w:rFonts w:ascii="Cambria Math" w:hAnsi="Cambria Math" w:cs="Calibri"/>
                <w:i/>
                <w:sz w:val="15"/>
                <w:szCs w:val="15"/>
                <w:highlight w:val="yellow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θ</m:t>
            </m:r>
          </m:e>
          <m:sub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sub>
        </m:sSub>
        <m: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15"/>
                <w:szCs w:val="15"/>
                <w:highlight w:val="yellow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θ</m:t>
            </m:r>
          </m:e>
          <m:sub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sub>
        </m:sSub>
        <m:r>
          <w:rPr>
            <w:rFonts w:ascii="Cambria Math" w:hAnsi="Cambria Math" w:cs="Calibri"/>
            <w:sz w:val="15"/>
            <w:szCs w:val="15"/>
            <w:highlight w:val="yellow"/>
          </w:rPr>
          <m:t>+</m:t>
        </m:r>
        <m:sSub>
          <m:sSubPr>
            <m:ctrlPr>
              <w:rPr>
                <w:rFonts w:ascii="Cambria Math" w:hAnsi="Cambria Math" w:cs="Calibri"/>
                <w:i/>
                <w:sz w:val="15"/>
                <w:szCs w:val="15"/>
                <w:highlight w:val="yellow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θ</m:t>
            </m:r>
          </m:e>
          <m:sub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1</m:t>
            </m:r>
          </m:sub>
        </m:sSub>
      </m:oMath>
    </w:p>
    <w:p w14:paraId="202C4B8D" w14:textId="2F61E3FC" w:rsidR="00D62C2A" w:rsidRPr="004E11F6" w:rsidRDefault="00390C95" w:rsidP="004E11F6">
      <w:pPr>
        <w:ind w:firstLine="420"/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noProof/>
          <w:sz w:val="15"/>
          <w:szCs w:val="15"/>
        </w:rPr>
        <w:drawing>
          <wp:inline distT="0" distB="0" distL="114300" distR="114300" wp14:anchorId="597409D2" wp14:editId="264CB9EF">
            <wp:extent cx="2279650" cy="1018319"/>
            <wp:effectExtent l="0" t="0" r="635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rcRect l="2098"/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1018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AED1" w14:textId="58FE5BB7" w:rsidR="00390C95" w:rsidRPr="004E11F6" w:rsidRDefault="00390C95" w:rsidP="004E11F6">
      <w:pPr>
        <w:jc w:val="left"/>
        <w:rPr>
          <w:rFonts w:ascii="Calibri" w:hAnsi="Calibri" w:cs="Calibri"/>
          <w:b/>
          <w:bCs/>
          <w:sz w:val="15"/>
          <w:szCs w:val="15"/>
        </w:rPr>
      </w:pPr>
      <w:proofErr w:type="spellStart"/>
      <w:r w:rsidRPr="004E11F6">
        <w:rPr>
          <w:rFonts w:ascii="Calibri" w:hAnsi="Calibri" w:cs="Calibri"/>
          <w:b/>
          <w:bCs/>
          <w:sz w:val="15"/>
          <w:szCs w:val="15"/>
        </w:rPr>
        <w:t>a</w:t>
      </w:r>
      <w:r w:rsidRPr="004E11F6">
        <w:rPr>
          <w:rFonts w:ascii="Calibri" w:hAnsi="Calibri" w:cs="Calibri"/>
          <w:b/>
          <w:bCs/>
          <w:sz w:val="15"/>
          <w:szCs w:val="15"/>
          <w:vertAlign w:val="subscript"/>
        </w:rPr>
        <w:t>r</w:t>
      </w:r>
      <w:proofErr w:type="spellEnd"/>
      <w:r w:rsidR="00E405EF" w:rsidRPr="004E11F6">
        <w:rPr>
          <w:rFonts w:ascii="Calibri" w:hAnsi="Calibri" w:cs="Calibri"/>
          <w:b/>
          <w:bCs/>
          <w:sz w:val="15"/>
          <w:szCs w:val="15"/>
        </w:rPr>
        <w:t xml:space="preserve">: </w:t>
      </w:r>
      <w:r w:rsidRPr="004E11F6">
        <w:rPr>
          <w:rFonts w:ascii="Calibri" w:hAnsi="Calibri" w:cs="Calibri"/>
          <w:b/>
          <w:bCs/>
          <w:sz w:val="15"/>
          <w:szCs w:val="15"/>
        </w:rPr>
        <w:t>线性加速度</w:t>
      </w:r>
      <w:r w:rsidRPr="004E11F6">
        <w:rPr>
          <w:rFonts w:ascii="Calibri" w:hAnsi="Calibri" w:cs="Calibri"/>
          <w:b/>
          <w:bCs/>
          <w:sz w:val="15"/>
          <w:szCs w:val="15"/>
        </w:rPr>
        <w:t xml:space="preserve"> </w:t>
      </w:r>
      <w:r w:rsidRPr="004E11F6">
        <w:rPr>
          <w:rFonts w:ascii="Calibri" w:hAnsi="Calibri" w:cs="Calibri"/>
          <w:b/>
          <w:bCs/>
          <w:sz w:val="15"/>
          <w:szCs w:val="15"/>
        </w:rPr>
        <w:t>的</w:t>
      </w:r>
      <w:r w:rsidRPr="004E11F6">
        <w:rPr>
          <w:rFonts w:ascii="Calibri" w:hAnsi="Calibri" w:cs="Calibri"/>
          <w:b/>
          <w:bCs/>
          <w:sz w:val="15"/>
          <w:szCs w:val="15"/>
        </w:rPr>
        <w:t xml:space="preserve"> </w:t>
      </w:r>
      <w:r w:rsidRPr="004E11F6">
        <w:rPr>
          <w:rFonts w:ascii="Calibri" w:hAnsi="Calibri" w:cs="Calibri"/>
          <w:b/>
          <w:bCs/>
          <w:sz w:val="15"/>
          <w:szCs w:val="15"/>
        </w:rPr>
        <w:t>径向分量</w:t>
      </w:r>
    </w:p>
    <w:p w14:paraId="7C5CCAC1" w14:textId="67720323" w:rsidR="00390C95" w:rsidRPr="004E11F6" w:rsidRDefault="00C00E7D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· </w:t>
      </w:r>
      <m:oMath>
        <m:sSub>
          <m:sSub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v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r</m:t>
            </m:r>
          </m:den>
        </m:f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sSup>
          <m:sSup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r  (radian measure)</m:t>
        </m:r>
      </m:oMath>
    </w:p>
    <w:p w14:paraId="2DD28BF6" w14:textId="77777777" w:rsidR="00117548" w:rsidRPr="004E11F6" w:rsidRDefault="00514111" w:rsidP="004E11F6">
      <w:pPr>
        <w:jc w:val="left"/>
        <w:rPr>
          <w:rFonts w:ascii="Calibri" w:hAnsi="Calibri" w:cs="Calibri"/>
          <w:b/>
          <w:bCs/>
          <w:sz w:val="15"/>
          <w:szCs w:val="15"/>
        </w:rPr>
      </w:pPr>
      <w:r w:rsidRPr="004E11F6">
        <w:rPr>
          <w:rFonts w:ascii="Calibri" w:hAnsi="Calibri" w:cs="Calibri"/>
          <w:b/>
          <w:bCs/>
          <w:sz w:val="15"/>
          <w:szCs w:val="15"/>
        </w:rPr>
        <w:t>a</w:t>
      </w:r>
      <w:r w:rsidRPr="004E11F6">
        <w:rPr>
          <w:rFonts w:ascii="Calibri" w:hAnsi="Calibri" w:cs="Calibri"/>
          <w:b/>
          <w:bCs/>
          <w:sz w:val="15"/>
          <w:szCs w:val="15"/>
          <w:vertAlign w:val="subscript"/>
        </w:rPr>
        <w:t>t</w:t>
      </w:r>
      <w:r w:rsidR="00E405EF" w:rsidRPr="004E11F6">
        <w:rPr>
          <w:rFonts w:ascii="Calibri" w:hAnsi="Calibri" w:cs="Calibri"/>
          <w:b/>
          <w:bCs/>
          <w:sz w:val="15"/>
          <w:szCs w:val="15"/>
        </w:rPr>
        <w:t>:</w:t>
      </w:r>
      <w:r w:rsidR="00E405EF" w:rsidRPr="004E11F6">
        <w:rPr>
          <w:rFonts w:ascii="Calibri" w:hAnsi="Calibri" w:cs="Calibri"/>
          <w:b/>
          <w:bCs/>
          <w:sz w:val="15"/>
          <w:szCs w:val="15"/>
        </w:rPr>
        <w:t xml:space="preserve"> </w:t>
      </w:r>
      <w:r w:rsidRPr="004E11F6">
        <w:rPr>
          <w:rFonts w:ascii="Calibri" w:hAnsi="Calibri" w:cs="Calibri"/>
          <w:b/>
          <w:bCs/>
          <w:sz w:val="15"/>
          <w:szCs w:val="15"/>
        </w:rPr>
        <w:t>线性加速度</w:t>
      </w:r>
      <w:r w:rsidRPr="004E11F6">
        <w:rPr>
          <w:rFonts w:ascii="Calibri" w:hAnsi="Calibri" w:cs="Calibri"/>
          <w:b/>
          <w:bCs/>
          <w:sz w:val="15"/>
          <w:szCs w:val="15"/>
        </w:rPr>
        <w:t xml:space="preserve"> </w:t>
      </w:r>
      <w:r w:rsidRPr="004E11F6">
        <w:rPr>
          <w:rFonts w:ascii="Calibri" w:hAnsi="Calibri" w:cs="Calibri"/>
          <w:b/>
          <w:bCs/>
          <w:sz w:val="15"/>
          <w:szCs w:val="15"/>
        </w:rPr>
        <w:t>的</w:t>
      </w:r>
      <w:r w:rsidRPr="004E11F6">
        <w:rPr>
          <w:rFonts w:ascii="Calibri" w:hAnsi="Calibri" w:cs="Calibri"/>
          <w:b/>
          <w:bCs/>
          <w:sz w:val="15"/>
          <w:szCs w:val="15"/>
        </w:rPr>
        <w:t xml:space="preserve"> </w:t>
      </w:r>
      <w:r w:rsidRPr="004E11F6">
        <w:rPr>
          <w:rFonts w:ascii="Calibri" w:hAnsi="Calibri" w:cs="Calibri"/>
          <w:b/>
          <w:bCs/>
          <w:sz w:val="15"/>
          <w:szCs w:val="15"/>
        </w:rPr>
        <w:t>切向分量</w:t>
      </w:r>
    </w:p>
    <w:p w14:paraId="12103B45" w14:textId="7D2561F5" w:rsidR="00514111" w:rsidRPr="004E11F6" w:rsidRDefault="00117548" w:rsidP="004E11F6">
      <w:pPr>
        <w:jc w:val="left"/>
        <w:rPr>
          <w:rFonts w:ascii="Calibri" w:hAnsi="Calibri" w:cs="Calibri"/>
          <w:b/>
          <w:bCs/>
          <w:sz w:val="15"/>
          <w:szCs w:val="15"/>
        </w:rPr>
      </w:pPr>
      <w:r w:rsidRPr="004E11F6">
        <w:rPr>
          <w:rFonts w:ascii="Calibri" w:hAnsi="Calibri" w:cs="Calibri"/>
          <w:b/>
          <w:bCs/>
          <w:sz w:val="15"/>
          <w:szCs w:val="15"/>
        </w:rPr>
        <w:t xml:space="preserve">· </w:t>
      </w:r>
      <m:oMath>
        <m:sSub>
          <m:sSub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dv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dt</m:t>
            </m:r>
          </m:den>
        </m:f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dω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dt</m:t>
            </m:r>
          </m:den>
        </m:f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r</m:t>
        </m:r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αr  (radian measure)</m:t>
        </m:r>
      </m:oMath>
    </w:p>
    <w:p w14:paraId="3AC9D022" w14:textId="05CA066A" w:rsidR="00514111" w:rsidRPr="004E11F6" w:rsidRDefault="00514111" w:rsidP="004E11F6">
      <w:pPr>
        <w:jc w:val="left"/>
        <w:rPr>
          <w:rFonts w:ascii="Calibri" w:hAnsi="Calibri" w:cs="Calibri"/>
          <w:iCs/>
          <w:sz w:val="15"/>
          <w:szCs w:val="15"/>
          <w:highlight w:val="yellow"/>
        </w:rPr>
      </w:pPr>
      <w:r w:rsidRPr="004E11F6">
        <w:rPr>
          <w:rFonts w:ascii="Calibri" w:hAnsi="Calibri" w:cs="Calibri"/>
          <w:b/>
          <w:bCs/>
          <w:sz w:val="15"/>
          <w:szCs w:val="15"/>
        </w:rPr>
        <w:t>旋转动能</w:t>
      </w:r>
      <m:oMath>
        <m:r>
          <w:rPr>
            <w:rFonts w:ascii="Cambria Math" w:hAnsi="Cambria Math" w:cs="Calibri"/>
            <w:sz w:val="15"/>
            <w:szCs w:val="15"/>
            <w:highlight w:val="yellow"/>
          </w:rPr>
          <m:t>K</m:t>
        </m:r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2</m:t>
                </m:r>
              </m:den>
            </m:f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i</m:t>
                </m:r>
              </m:sub>
            </m:sSub>
          </m:e>
        </m:nary>
        <m:sSubSup>
          <m:sSubSup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(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Calibri"/>
                <w:b/>
                <w:bCs/>
                <w:i/>
                <w:iCs/>
                <w:color w:val="FF0000"/>
                <w:sz w:val="15"/>
                <w:szCs w:val="15"/>
                <w:highlight w:val="yellow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Calibri"/>
                    <w:b/>
                    <w:bCs/>
                    <w:i/>
                    <w:iCs/>
                    <w:color w:val="FF0000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highlight w:val="yellow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highlight w:val="yellow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 w:cs="Calibri"/>
                    <w:b/>
                    <w:bCs/>
                    <w:i/>
                    <w:iCs/>
                    <w:color w:val="FF0000"/>
                    <w:sz w:val="15"/>
                    <w:szCs w:val="15"/>
                    <w:highlight w:val="yellow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highlight w:val="yellow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highlight w:val="yellow"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highlight w:val="yellow"/>
                  </w:rPr>
                  <m:t>2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)</m:t>
        </m:r>
        <m:sSup>
          <m:sSupPr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15"/>
                <w:szCs w:val="15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1</m:t>
            </m:r>
          </m:num>
          <m:den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den>
        </m:f>
        <m:r>
          <w:rPr>
            <w:rFonts w:ascii="Cambria Math" w:hAnsi="Cambria Math" w:cs="Calibri"/>
            <w:color w:val="FF0000"/>
            <w:sz w:val="15"/>
            <w:szCs w:val="15"/>
            <w:highlight w:val="yellow"/>
          </w:rPr>
          <m:t>I</m:t>
        </m:r>
        <m:sSup>
          <m:sSupPr>
            <m:ctrlPr>
              <w:rPr>
                <w:rFonts w:ascii="Cambria Math" w:hAnsi="Cambria Math" w:cs="Calibri"/>
                <w:i/>
                <w:iCs/>
                <w:sz w:val="15"/>
                <w:szCs w:val="15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  <w:lang w:val="el-GR"/>
              </w:rPr>
              <m:t>ω</m:t>
            </m:r>
          </m:e>
          <m:sup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sup>
        </m:sSup>
      </m:oMath>
    </w:p>
    <w:p w14:paraId="098B9E6C" w14:textId="77777777" w:rsidR="009D43A5" w:rsidRPr="004E11F6" w:rsidRDefault="009D43A5" w:rsidP="004E11F6">
      <w:pPr>
        <w:jc w:val="left"/>
        <w:rPr>
          <w:rFonts w:ascii="Calibri" w:hAnsi="Calibri" w:cs="Calibri"/>
          <w:iCs/>
          <w:sz w:val="15"/>
          <w:szCs w:val="15"/>
          <w:highlight w:val="yellow"/>
        </w:rPr>
      </w:pPr>
    </w:p>
    <w:p w14:paraId="79D92E15" w14:textId="77777777" w:rsidR="00DE7E95" w:rsidRPr="004E11F6" w:rsidRDefault="00DE7E95" w:rsidP="004E11F6">
      <w:pPr>
        <w:jc w:val="left"/>
        <w:rPr>
          <w:rFonts w:ascii="Calibri" w:hAnsi="Calibri" w:cs="Calibri"/>
          <w:sz w:val="15"/>
          <w:szCs w:val="15"/>
        </w:rPr>
      </w:pPr>
      <m:oMath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I=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Calibri"/>
                <w:sz w:val="15"/>
                <w:szCs w:val="15"/>
                <w:highlight w:val="yellow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15"/>
                    <w:szCs w:val="15"/>
                    <w:highlight w:val="yellow"/>
                  </w:rPr>
                  <m:t>2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 w:cs="Calibri"/>
            <w:sz w:val="15"/>
            <w:szCs w:val="15"/>
            <w:highlight w:val="yellow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Calibri"/>
                    <w:color w:val="FF0000"/>
                    <w:sz w:val="15"/>
                    <w:szCs w:val="15"/>
                    <w:highlight w:val="yellow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highlight w:val="yellow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color w:val="FF0000"/>
                    <w:sz w:val="15"/>
                    <w:szCs w:val="15"/>
                    <w:highlight w:val="yellow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Calibri"/>
                <w:color w:val="FF0000"/>
                <w:sz w:val="15"/>
                <w:szCs w:val="15"/>
                <w:highlight w:val="yellow"/>
              </w:rPr>
              <m:t xml:space="preserve"> dm</m:t>
            </m:r>
          </m:e>
        </m:nary>
      </m:oMath>
      <w:r w:rsidRPr="004E11F6">
        <w:rPr>
          <w:rFonts w:ascii="Calibri" w:hAnsi="Calibri" w:cs="Calibri"/>
          <w:sz w:val="15"/>
          <w:szCs w:val="15"/>
        </w:rPr>
        <w:t>xis</w:t>
      </w:r>
    </w:p>
    <w:p w14:paraId="1BC9E799" w14:textId="7DBE9494" w:rsidR="00DE7E95" w:rsidRPr="004E11F6" w:rsidRDefault="00DE7E95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(?? </w:t>
      </w:r>
      <w:r w:rsidRPr="004E11F6">
        <w:rPr>
          <w:rFonts w:ascii="Calibri" w:hAnsi="Calibri" w:cs="Calibri"/>
          <w:sz w:val="15"/>
          <w:szCs w:val="15"/>
        </w:rPr>
        <w:t>此处</w:t>
      </w:r>
      <w:r w:rsidRPr="004E11F6">
        <w:rPr>
          <w:rFonts w:ascii="Calibri" w:hAnsi="Calibri" w:cs="Calibri"/>
          <w:sz w:val="15"/>
          <w:szCs w:val="15"/>
        </w:rPr>
        <w:t>dm</w:t>
      </w:r>
      <w:r w:rsidRPr="004E11F6">
        <w:rPr>
          <w:rFonts w:ascii="Calibri" w:hAnsi="Calibri" w:cs="Calibri"/>
          <w:sz w:val="15"/>
          <w:szCs w:val="15"/>
        </w:rPr>
        <w:t>可写为</w:t>
      </w:r>
      <w:r w:rsidRPr="004E11F6">
        <w:rPr>
          <w:rFonts w:ascii="Calibri" w:hAnsi="Calibri" w:cs="Calibri"/>
          <w:sz w:val="15"/>
          <w:szCs w:val="15"/>
        </w:rPr>
        <w:t xml:space="preserve"> ? </w:t>
      </w:r>
      <w:proofErr w:type="spellStart"/>
      <w:r w:rsidRPr="004E11F6">
        <w:rPr>
          <w:rFonts w:ascii="Calibri" w:hAnsi="Calibri" w:cs="Calibri"/>
          <w:sz w:val="15"/>
          <w:szCs w:val="15"/>
        </w:rPr>
        <w:t>dr</w:t>
      </w:r>
      <w:proofErr w:type="spellEnd"/>
      <w:r w:rsidRPr="004E11F6">
        <w:rPr>
          <w:rFonts w:ascii="Calibri" w:hAnsi="Calibri" w:cs="Calibri"/>
          <w:sz w:val="15"/>
          <w:szCs w:val="15"/>
        </w:rPr>
        <w:t xml:space="preserve"> </w:t>
      </w:r>
      <w:r w:rsidRPr="004E11F6">
        <w:rPr>
          <w:rFonts w:ascii="Calibri" w:hAnsi="Calibri" w:cs="Calibri"/>
          <w:sz w:val="15"/>
          <w:szCs w:val="15"/>
        </w:rPr>
        <w:t>的形式，然后在对于</w:t>
      </w:r>
      <w:r w:rsidRPr="004E11F6">
        <w:rPr>
          <w:rFonts w:ascii="Calibri" w:hAnsi="Calibri" w:cs="Calibri"/>
          <w:sz w:val="15"/>
          <w:szCs w:val="15"/>
        </w:rPr>
        <w:t>r</w:t>
      </w:r>
      <w:r w:rsidRPr="004E11F6">
        <w:rPr>
          <w:rFonts w:ascii="Calibri" w:hAnsi="Calibri" w:cs="Calibri"/>
          <w:sz w:val="15"/>
          <w:szCs w:val="15"/>
        </w:rPr>
        <w:t>的积分上，下边是相对于旋转轴的负坐标，上边是相对于旋转轴的</w:t>
      </w:r>
      <w:proofErr w:type="gramStart"/>
      <w:r w:rsidRPr="004E11F6">
        <w:rPr>
          <w:rFonts w:ascii="Calibri" w:hAnsi="Calibri" w:cs="Calibri"/>
          <w:sz w:val="15"/>
          <w:szCs w:val="15"/>
        </w:rPr>
        <w:t>正坐</w:t>
      </w:r>
      <w:proofErr w:type="gramEnd"/>
      <w:r w:rsidRPr="004E11F6">
        <w:rPr>
          <w:rFonts w:ascii="Calibri" w:hAnsi="Calibri" w:cs="Calibri"/>
          <w:sz w:val="15"/>
          <w:szCs w:val="15"/>
        </w:rPr>
        <w:t>标</w:t>
      </w:r>
      <w:r w:rsidRPr="004E11F6">
        <w:rPr>
          <w:rFonts w:ascii="Calibri" w:hAnsi="Calibri" w:cs="Calibri"/>
          <w:sz w:val="15"/>
          <w:szCs w:val="15"/>
        </w:rPr>
        <w:t xml:space="preserve"> ?)</w:t>
      </w:r>
    </w:p>
    <w:p w14:paraId="21A3178A" w14:textId="77777777" w:rsidR="00DE7E95" w:rsidRPr="004E11F6" w:rsidRDefault="00DE7E95" w:rsidP="004E11F6">
      <w:pPr>
        <w:jc w:val="left"/>
        <w:rPr>
          <w:rFonts w:ascii="Calibri" w:hAnsi="Calibri" w:cs="Calibri"/>
          <w:b/>
          <w:bCs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>-</w:t>
      </w:r>
      <w:r w:rsidRPr="004E11F6">
        <w:rPr>
          <w:rFonts w:ascii="Calibri" w:hAnsi="Calibri" w:cs="Calibri"/>
          <w:b/>
          <w:bCs/>
          <w:sz w:val="15"/>
          <w:szCs w:val="15"/>
        </w:rPr>
        <w:t xml:space="preserve">The Parallel-Axis Theorem </w:t>
      </w:r>
      <w:r w:rsidRPr="004E11F6">
        <w:rPr>
          <w:rFonts w:ascii="Calibri" w:hAnsi="Calibri" w:cs="Calibri"/>
          <w:b/>
          <w:bCs/>
          <w:sz w:val="15"/>
          <w:szCs w:val="15"/>
        </w:rPr>
        <w:t>平行轴定理</w:t>
      </w:r>
    </w:p>
    <w:p w14:paraId="08CADB08" w14:textId="77777777" w:rsidR="00DE7E95" w:rsidRPr="004E11F6" w:rsidRDefault="00DE7E95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  <w:u w:val="single"/>
        </w:rPr>
        <w:t>Have known</w:t>
      </w:r>
      <w:r w:rsidRPr="004E11F6">
        <w:rPr>
          <w:rFonts w:ascii="Calibri" w:hAnsi="Calibri" w:cs="Calibri"/>
          <w:sz w:val="15"/>
          <w:szCs w:val="15"/>
        </w:rPr>
        <w:t xml:space="preserve"> the moment of inertia for the center of mass axis (</w:t>
      </w:r>
      <w:proofErr w:type="spellStart"/>
      <w:r w:rsidRPr="004E11F6">
        <w:rPr>
          <w:rFonts w:ascii="Calibri" w:hAnsi="Calibri" w:cs="Calibri"/>
          <w:i/>
          <w:iCs/>
          <w:sz w:val="15"/>
          <w:szCs w:val="15"/>
        </w:rPr>
        <w:t>I</w:t>
      </w:r>
      <w:r w:rsidRPr="004E11F6">
        <w:rPr>
          <w:rFonts w:ascii="Calibri" w:hAnsi="Calibri" w:cs="Calibri"/>
          <w:i/>
          <w:iCs/>
          <w:sz w:val="15"/>
          <w:szCs w:val="15"/>
          <w:vertAlign w:val="subscript"/>
        </w:rPr>
        <w:t>com</w:t>
      </w:r>
      <w:proofErr w:type="spellEnd"/>
      <w:r w:rsidRPr="004E11F6">
        <w:rPr>
          <w:rFonts w:ascii="Calibri" w:hAnsi="Calibri" w:cs="Calibri"/>
          <w:sz w:val="15"/>
          <w:szCs w:val="15"/>
        </w:rPr>
        <w:t>)</w:t>
      </w:r>
    </w:p>
    <w:p w14:paraId="694189D6" w14:textId="2C64CE01" w:rsidR="00DE7E95" w:rsidRPr="004E11F6" w:rsidRDefault="00DE7E95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t xml:space="preserve">→ </w:t>
      </w:r>
      <w:r w:rsidRPr="004E11F6">
        <w:rPr>
          <w:rFonts w:ascii="Calibri" w:hAnsi="Calibri" w:cs="Calibri"/>
          <w:sz w:val="15"/>
          <w:szCs w:val="15"/>
          <w:u w:val="single"/>
        </w:rPr>
        <w:t>Find</w:t>
      </w:r>
      <w:r w:rsidRPr="004E11F6">
        <w:rPr>
          <w:rFonts w:ascii="Calibri" w:hAnsi="Calibri" w:cs="Calibri"/>
          <w:sz w:val="15"/>
          <w:szCs w:val="15"/>
        </w:rPr>
        <w:t xml:space="preserve"> the moment of inertia for a parallel axis (</w:t>
      </w:r>
      <w:r w:rsidRPr="004E11F6">
        <w:rPr>
          <w:rFonts w:ascii="Calibri" w:hAnsi="Calibri" w:cs="Calibri"/>
          <w:i/>
          <w:iCs/>
          <w:sz w:val="15"/>
          <w:szCs w:val="15"/>
        </w:rPr>
        <w:t>I</w:t>
      </w:r>
      <w:r w:rsidRPr="004E11F6">
        <w:rPr>
          <w:rFonts w:ascii="Calibri" w:hAnsi="Calibri" w:cs="Calibri"/>
          <w:sz w:val="15"/>
          <w:szCs w:val="15"/>
        </w:rPr>
        <w:t>)</w:t>
      </w:r>
    </w:p>
    <w:p w14:paraId="1251BEF8" w14:textId="77777777" w:rsidR="00DE7E95" w:rsidRPr="004E11F6" w:rsidRDefault="00DE7E95" w:rsidP="004E11F6">
      <w:pPr>
        <w:jc w:val="left"/>
        <w:rPr>
          <w:rFonts w:ascii="Calibri" w:hAnsi="Calibri" w:cs="Calibri"/>
          <w:iCs/>
          <w:sz w:val="15"/>
          <w:szCs w:val="15"/>
          <w:highlight w:val="yellow"/>
        </w:rPr>
      </w:pPr>
      <w:r w:rsidRPr="004E11F6">
        <w:rPr>
          <w:rFonts w:ascii="Calibri" w:hAnsi="Calibri" w:cs="Calibri"/>
          <w:sz w:val="15"/>
          <w:szCs w:val="15"/>
        </w:rPr>
        <w:t xml:space="preserve">· </w:t>
      </w:r>
      <m:oMath>
        <m:r>
          <w:rPr>
            <w:rFonts w:ascii="Cambria Math" w:hAnsi="Cambria Math" w:cs="Calibri"/>
            <w:sz w:val="15"/>
            <w:szCs w:val="15"/>
            <w:highlight w:val="yellow"/>
          </w:rPr>
          <m:t>I=</m:t>
        </m:r>
        <m:sSub>
          <m:sSubPr>
            <m:ctrlPr>
              <w:rPr>
                <w:rFonts w:ascii="Cambria Math" w:hAnsi="Cambria Math" w:cs="Calibri"/>
                <w:i/>
                <w:iCs/>
                <w:sz w:val="15"/>
                <w:szCs w:val="15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I</m:t>
            </m:r>
          </m:e>
          <m:sub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com</m:t>
            </m:r>
          </m:sub>
        </m:sSub>
        <m:r>
          <w:rPr>
            <w:rFonts w:ascii="Cambria Math" w:hAnsi="Cambria Math" w:cs="Calibri"/>
            <w:sz w:val="15"/>
            <w:szCs w:val="15"/>
            <w:highlight w:val="yellow"/>
          </w:rPr>
          <m:t>+M</m:t>
        </m:r>
        <m:sSup>
          <m:sSupPr>
            <m:ctrlPr>
              <w:rPr>
                <w:rFonts w:ascii="Cambria Math" w:hAnsi="Cambria Math" w:cs="Calibri"/>
                <w:i/>
                <w:iCs/>
                <w:sz w:val="15"/>
                <w:szCs w:val="15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h</m:t>
            </m:r>
          </m:e>
          <m:sup>
            <m:r>
              <w:rPr>
                <w:rFonts w:ascii="Cambria Math" w:hAnsi="Cambria Math" w:cs="Calibri"/>
                <w:sz w:val="15"/>
                <w:szCs w:val="15"/>
                <w:highlight w:val="yellow"/>
              </w:rPr>
              <m:t>2</m:t>
            </m:r>
          </m:sup>
        </m:sSup>
      </m:oMath>
    </w:p>
    <w:p w14:paraId="6517FCF8" w14:textId="77777777" w:rsidR="00DE7E95" w:rsidRPr="004E11F6" w:rsidRDefault="00DE7E95" w:rsidP="004E11F6">
      <w:pPr>
        <w:jc w:val="left"/>
        <w:rPr>
          <w:rFonts w:ascii="Calibri" w:hAnsi="Calibri" w:cs="Calibri"/>
          <w:iCs/>
          <w:sz w:val="15"/>
          <w:szCs w:val="15"/>
        </w:rPr>
      </w:pPr>
      <w:r w:rsidRPr="004E11F6">
        <w:rPr>
          <w:rFonts w:ascii="Calibri" w:hAnsi="Calibri" w:cs="Calibri"/>
          <w:iCs/>
          <w:sz w:val="15"/>
          <w:szCs w:val="15"/>
        </w:rPr>
        <w:t xml:space="preserve">h: the perpendicular distance </w:t>
      </w:r>
    </w:p>
    <w:p w14:paraId="64509DDE" w14:textId="77777777" w:rsidR="00DE7E95" w:rsidRPr="004E11F6" w:rsidRDefault="00DE7E95" w:rsidP="004E11F6">
      <w:pPr>
        <w:jc w:val="left"/>
        <w:rPr>
          <w:rFonts w:ascii="Calibri" w:hAnsi="Calibri" w:cs="Calibri"/>
          <w:iCs/>
          <w:sz w:val="15"/>
          <w:szCs w:val="15"/>
        </w:rPr>
      </w:pPr>
      <w:proofErr w:type="gramStart"/>
      <w:r w:rsidRPr="004E11F6">
        <w:rPr>
          <w:rFonts w:ascii="Calibri" w:hAnsi="Calibri" w:cs="Calibri"/>
          <w:iCs/>
          <w:sz w:val="15"/>
          <w:szCs w:val="15"/>
        </w:rPr>
        <w:t>between  the</w:t>
      </w:r>
      <w:proofErr w:type="gramEnd"/>
      <w:r w:rsidRPr="004E11F6">
        <w:rPr>
          <w:rFonts w:ascii="Calibri" w:hAnsi="Calibri" w:cs="Calibri"/>
          <w:iCs/>
          <w:sz w:val="15"/>
          <w:szCs w:val="15"/>
        </w:rPr>
        <w:t xml:space="preserve"> axis that we need  &amp;  the axis through the center of mass</w:t>
      </w:r>
    </w:p>
    <w:p w14:paraId="03C53D72" w14:textId="77777777" w:rsidR="00DE7E95" w:rsidRPr="004E11F6" w:rsidRDefault="00DE7E95" w:rsidP="004E11F6">
      <w:pPr>
        <w:jc w:val="left"/>
        <w:rPr>
          <w:rFonts w:ascii="Calibri" w:hAnsi="Calibri" w:cs="Calibri"/>
          <w:iCs/>
          <w:sz w:val="15"/>
          <w:szCs w:val="15"/>
        </w:rPr>
      </w:pPr>
      <w:r w:rsidRPr="004E11F6">
        <w:rPr>
          <w:rFonts w:ascii="Calibri" w:hAnsi="Calibri" w:cs="Calibri"/>
          <w:iCs/>
          <w:sz w:val="15"/>
          <w:szCs w:val="15"/>
        </w:rPr>
        <w:t>(</w:t>
      </w:r>
      <w:proofErr w:type="gramStart"/>
      <w:r w:rsidRPr="004E11F6">
        <w:rPr>
          <w:rFonts w:ascii="Calibri" w:hAnsi="Calibri" w:cs="Calibri"/>
          <w:iCs/>
          <w:sz w:val="15"/>
          <w:szCs w:val="15"/>
        </w:rPr>
        <w:t>these</w:t>
      </w:r>
      <w:proofErr w:type="gramEnd"/>
      <w:r w:rsidRPr="004E11F6">
        <w:rPr>
          <w:rFonts w:ascii="Calibri" w:hAnsi="Calibri" w:cs="Calibri"/>
          <w:iCs/>
          <w:sz w:val="15"/>
          <w:szCs w:val="15"/>
        </w:rPr>
        <w:t xml:space="preserve"> </w:t>
      </w:r>
      <w:r w:rsidRPr="004E11F6">
        <w:rPr>
          <w:rFonts w:ascii="Calibri" w:hAnsi="Calibri" w:cs="Calibri"/>
          <w:iCs/>
          <w:sz w:val="15"/>
          <w:szCs w:val="15"/>
          <w:u w:val="single"/>
        </w:rPr>
        <w:t>two axes</w:t>
      </w:r>
      <w:r w:rsidRPr="004E11F6">
        <w:rPr>
          <w:rFonts w:ascii="Calibri" w:hAnsi="Calibri" w:cs="Calibri"/>
          <w:iCs/>
          <w:sz w:val="15"/>
          <w:szCs w:val="15"/>
        </w:rPr>
        <w:t xml:space="preserve"> </w:t>
      </w:r>
      <w:r w:rsidRPr="004E11F6">
        <w:rPr>
          <w:rFonts w:ascii="Calibri" w:hAnsi="Calibri" w:cs="Calibri"/>
          <w:iCs/>
          <w:sz w:val="15"/>
          <w:szCs w:val="15"/>
          <w:u w:val="single"/>
        </w:rPr>
        <w:t>must be parallel</w:t>
      </w:r>
      <w:r w:rsidRPr="004E11F6">
        <w:rPr>
          <w:rFonts w:ascii="Calibri" w:hAnsi="Calibri" w:cs="Calibri"/>
          <w:iCs/>
          <w:sz w:val="15"/>
          <w:szCs w:val="15"/>
        </w:rPr>
        <w:t xml:space="preserve">; </w:t>
      </w:r>
      <w:r w:rsidRPr="004E11F6">
        <w:rPr>
          <w:rFonts w:ascii="Calibri" w:hAnsi="Calibri" w:cs="Calibri"/>
          <w:iCs/>
          <w:sz w:val="15"/>
          <w:szCs w:val="15"/>
          <w:u w:val="single"/>
        </w:rPr>
        <w:t>not valid</w:t>
      </w:r>
      <w:r w:rsidRPr="004E11F6">
        <w:rPr>
          <w:rFonts w:ascii="Calibri" w:hAnsi="Calibri" w:cs="Calibri"/>
          <w:iCs/>
          <w:sz w:val="15"/>
          <w:szCs w:val="15"/>
        </w:rPr>
        <w:t xml:space="preserve"> for two arbitrary axes) </w:t>
      </w:r>
    </w:p>
    <w:p w14:paraId="40D2F231" w14:textId="77777777" w:rsidR="00DE7E95" w:rsidRPr="004E11F6" w:rsidRDefault="00DE7E95" w:rsidP="004E11F6">
      <w:pPr>
        <w:jc w:val="left"/>
        <w:rPr>
          <w:rFonts w:ascii="Calibri" w:hAnsi="Calibri" w:cs="Calibri"/>
          <w:iCs/>
          <w:sz w:val="15"/>
          <w:szCs w:val="15"/>
        </w:rPr>
      </w:pPr>
      <w:r w:rsidRPr="004E11F6">
        <w:rPr>
          <w:rFonts w:ascii="Calibri" w:hAnsi="Calibri" w:cs="Calibri"/>
          <w:iCs/>
          <w:sz w:val="15"/>
          <w:szCs w:val="15"/>
        </w:rPr>
        <w:t xml:space="preserve">M: </w:t>
      </w:r>
      <w:r w:rsidRPr="004E11F6">
        <w:rPr>
          <w:rFonts w:ascii="Calibri" w:hAnsi="Calibri" w:cs="Calibri"/>
          <w:iCs/>
          <w:sz w:val="15"/>
          <w:szCs w:val="15"/>
        </w:rPr>
        <w:t>物体的总质量</w:t>
      </w:r>
    </w:p>
    <w:p w14:paraId="77A208FB" w14:textId="77777777" w:rsidR="00DE7E95" w:rsidRPr="004E11F6" w:rsidRDefault="00DE7E95" w:rsidP="004E11F6">
      <w:pPr>
        <w:jc w:val="left"/>
        <w:rPr>
          <w:rFonts w:ascii="Calibri" w:hAnsi="Calibri" w:cs="Calibri"/>
          <w:iCs/>
          <w:sz w:val="15"/>
          <w:szCs w:val="15"/>
        </w:rPr>
      </w:pPr>
      <w:r w:rsidRPr="004E11F6">
        <w:rPr>
          <w:rFonts w:ascii="Calibri" w:hAnsi="Calibri" w:cs="Calibri"/>
          <w:i/>
          <w:sz w:val="15"/>
          <w:szCs w:val="15"/>
        </w:rPr>
        <w:t>I</w:t>
      </w:r>
      <w:r w:rsidRPr="004E11F6">
        <w:rPr>
          <w:rFonts w:ascii="Calibri" w:hAnsi="Calibri" w:cs="Calibri"/>
          <w:iCs/>
          <w:sz w:val="15"/>
          <w:szCs w:val="15"/>
        </w:rPr>
        <w:t xml:space="preserve">: </w:t>
      </w:r>
      <w:r w:rsidRPr="004E11F6">
        <w:rPr>
          <w:rFonts w:ascii="Calibri" w:hAnsi="Calibri" w:cs="Calibri"/>
          <w:iCs/>
          <w:sz w:val="15"/>
          <w:szCs w:val="15"/>
        </w:rPr>
        <w:t>物体绕</w:t>
      </w:r>
      <w:r w:rsidRPr="004E11F6">
        <w:rPr>
          <w:rFonts w:ascii="Calibri" w:hAnsi="Calibri" w:cs="Calibri"/>
          <w:iCs/>
          <w:sz w:val="15"/>
          <w:szCs w:val="15"/>
        </w:rPr>
        <w:t xml:space="preserve"> </w:t>
      </w:r>
      <w:proofErr w:type="gramStart"/>
      <w:r w:rsidRPr="004E11F6">
        <w:rPr>
          <w:rFonts w:ascii="Calibri" w:hAnsi="Calibri" w:cs="Calibri"/>
          <w:iCs/>
          <w:sz w:val="15"/>
          <w:szCs w:val="15"/>
        </w:rPr>
        <w:t>任意轴</w:t>
      </w:r>
      <w:proofErr w:type="gramEnd"/>
      <w:r w:rsidRPr="004E11F6">
        <w:rPr>
          <w:rFonts w:ascii="Calibri" w:hAnsi="Calibri" w:cs="Calibri"/>
          <w:iCs/>
          <w:sz w:val="15"/>
          <w:szCs w:val="15"/>
        </w:rPr>
        <w:t>(</w:t>
      </w:r>
      <w:r w:rsidRPr="004E11F6">
        <w:rPr>
          <w:rFonts w:ascii="Calibri" w:hAnsi="Calibri" w:cs="Calibri"/>
          <w:iCs/>
          <w:sz w:val="15"/>
          <w:szCs w:val="15"/>
        </w:rPr>
        <w:t>所需求</w:t>
      </w:r>
      <w:r w:rsidRPr="004E11F6">
        <w:rPr>
          <w:rFonts w:ascii="Calibri" w:hAnsi="Calibri" w:cs="Calibri"/>
          <w:i/>
          <w:sz w:val="15"/>
          <w:szCs w:val="15"/>
        </w:rPr>
        <w:t>I</w:t>
      </w:r>
      <w:r w:rsidRPr="004E11F6">
        <w:rPr>
          <w:rFonts w:ascii="Calibri" w:hAnsi="Calibri" w:cs="Calibri"/>
          <w:iCs/>
          <w:sz w:val="15"/>
          <w:szCs w:val="15"/>
        </w:rPr>
        <w:t>的轴</w:t>
      </w:r>
      <w:r w:rsidRPr="004E11F6">
        <w:rPr>
          <w:rFonts w:ascii="Calibri" w:hAnsi="Calibri" w:cs="Calibri"/>
          <w:iCs/>
          <w:sz w:val="15"/>
          <w:szCs w:val="15"/>
        </w:rPr>
        <w:t xml:space="preserve">) </w:t>
      </w:r>
      <w:r w:rsidRPr="004E11F6">
        <w:rPr>
          <w:rFonts w:ascii="Calibri" w:hAnsi="Calibri" w:cs="Calibri"/>
          <w:iCs/>
          <w:sz w:val="15"/>
          <w:szCs w:val="15"/>
        </w:rPr>
        <w:t>的转动惯量</w:t>
      </w:r>
    </w:p>
    <w:p w14:paraId="1E3F7474" w14:textId="77777777" w:rsidR="00DE7E95" w:rsidRPr="004E11F6" w:rsidRDefault="00DE7E95" w:rsidP="004E11F6">
      <w:pPr>
        <w:jc w:val="left"/>
        <w:rPr>
          <w:rFonts w:ascii="Calibri" w:hAnsi="Calibri" w:cs="Calibri"/>
          <w:iCs/>
          <w:sz w:val="15"/>
          <w:szCs w:val="15"/>
        </w:rPr>
      </w:pPr>
      <w:proofErr w:type="spellStart"/>
      <w:r w:rsidRPr="004E11F6">
        <w:rPr>
          <w:rFonts w:ascii="Calibri" w:hAnsi="Calibri" w:cs="Calibri"/>
          <w:i/>
          <w:sz w:val="15"/>
          <w:szCs w:val="15"/>
        </w:rPr>
        <w:t>I</w:t>
      </w:r>
      <w:r w:rsidRPr="004E11F6">
        <w:rPr>
          <w:rFonts w:ascii="Calibri" w:hAnsi="Calibri" w:cs="Calibri"/>
          <w:i/>
          <w:sz w:val="15"/>
          <w:szCs w:val="15"/>
          <w:vertAlign w:val="subscript"/>
        </w:rPr>
        <w:t>com</w:t>
      </w:r>
      <w:proofErr w:type="spellEnd"/>
      <w:r w:rsidRPr="004E11F6">
        <w:rPr>
          <w:rFonts w:ascii="Calibri" w:hAnsi="Calibri" w:cs="Calibri"/>
          <w:iCs/>
          <w:sz w:val="15"/>
          <w:szCs w:val="15"/>
        </w:rPr>
        <w:t xml:space="preserve">: </w:t>
      </w:r>
      <w:r w:rsidRPr="004E11F6">
        <w:rPr>
          <w:rFonts w:ascii="Calibri" w:hAnsi="Calibri" w:cs="Calibri"/>
          <w:iCs/>
          <w:sz w:val="15"/>
          <w:szCs w:val="15"/>
        </w:rPr>
        <w:t>物体绕</w:t>
      </w:r>
      <w:r w:rsidRPr="004E11F6">
        <w:rPr>
          <w:rFonts w:ascii="Calibri" w:hAnsi="Calibri" w:cs="Calibri"/>
          <w:iCs/>
          <w:sz w:val="15"/>
          <w:szCs w:val="15"/>
        </w:rPr>
        <w:t xml:space="preserve"> </w:t>
      </w:r>
      <w:r w:rsidRPr="004E11F6">
        <w:rPr>
          <w:rFonts w:ascii="Calibri" w:hAnsi="Calibri" w:cs="Calibri"/>
          <w:iCs/>
          <w:sz w:val="15"/>
          <w:szCs w:val="15"/>
        </w:rPr>
        <w:t>过其重心的轴</w:t>
      </w:r>
      <w:r w:rsidRPr="004E11F6">
        <w:rPr>
          <w:rFonts w:ascii="Calibri" w:hAnsi="Calibri" w:cs="Calibri"/>
          <w:iCs/>
          <w:sz w:val="15"/>
          <w:szCs w:val="15"/>
        </w:rPr>
        <w:t xml:space="preserve"> </w:t>
      </w:r>
      <w:r w:rsidRPr="004E11F6">
        <w:rPr>
          <w:rFonts w:ascii="Calibri" w:hAnsi="Calibri" w:cs="Calibri"/>
          <w:iCs/>
          <w:sz w:val="15"/>
          <w:szCs w:val="15"/>
        </w:rPr>
        <w:t>旋转时的转动惯量</w:t>
      </w:r>
    </w:p>
    <w:p w14:paraId="036355F1" w14:textId="77777777" w:rsidR="00DE7E95" w:rsidRPr="004E11F6" w:rsidRDefault="00DE7E95" w:rsidP="004E11F6">
      <w:pPr>
        <w:ind w:firstLine="420"/>
        <w:jc w:val="left"/>
        <w:rPr>
          <w:rFonts w:ascii="Calibri" w:hAnsi="Calibri" w:cs="Calibri"/>
          <w:iCs/>
          <w:sz w:val="15"/>
          <w:szCs w:val="15"/>
        </w:rPr>
      </w:pPr>
      <w:r w:rsidRPr="004E11F6">
        <w:rPr>
          <w:rFonts w:ascii="Calibri" w:hAnsi="Calibri" w:cs="Calibri"/>
          <w:iCs/>
          <w:noProof/>
          <w:sz w:val="15"/>
          <w:szCs w:val="15"/>
        </w:rPr>
        <w:drawing>
          <wp:inline distT="0" distB="0" distL="114300" distR="114300" wp14:anchorId="14E4C330" wp14:editId="07A6545A">
            <wp:extent cx="1210345" cy="1671637"/>
            <wp:effectExtent l="0" t="0" r="8890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rcRect l="2305"/>
                    <a:stretch>
                      <a:fillRect/>
                    </a:stretch>
                  </pic:blipFill>
                  <pic:spPr>
                    <a:xfrm>
                      <a:off x="0" y="0"/>
                      <a:ext cx="1213285" cy="167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1F6">
        <w:rPr>
          <w:rFonts w:ascii="Calibri" w:hAnsi="Calibri" w:cs="Calibri"/>
          <w:iCs/>
          <w:noProof/>
          <w:sz w:val="15"/>
          <w:szCs w:val="15"/>
        </w:rPr>
        <w:drawing>
          <wp:inline distT="0" distB="0" distL="114300" distR="114300" wp14:anchorId="30093855" wp14:editId="6D44366E">
            <wp:extent cx="2334760" cy="1684655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41508" cy="168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AC2D4" w14:textId="448C0EDD" w:rsidR="00C44719" w:rsidRPr="004E11F6" w:rsidRDefault="00117548" w:rsidP="004E11F6">
      <w:pPr>
        <w:jc w:val="left"/>
        <w:rPr>
          <w:rFonts w:ascii="Calibri" w:hAnsi="Calibri" w:cs="Calibri"/>
          <w:sz w:val="15"/>
          <w:szCs w:val="15"/>
        </w:rPr>
      </w:pPr>
      <w:r w:rsidRPr="004E11F6">
        <w:rPr>
          <w:rFonts w:ascii="Calibri" w:hAnsi="Calibri" w:cs="Calibri"/>
          <w:sz w:val="15"/>
          <w:szCs w:val="15"/>
        </w:rPr>
        <w:drawing>
          <wp:inline distT="0" distB="0" distL="0" distR="0" wp14:anchorId="4C230A14" wp14:editId="64148DA1">
            <wp:extent cx="1833864" cy="1090613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46948" cy="109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719" w:rsidRPr="004E11F6" w:rsidSect="00DC13E0">
      <w:headerReference w:type="even" r:id="rId33"/>
      <w:headerReference w:type="default" r:id="rId34"/>
      <w:pgSz w:w="11906" w:h="16838"/>
      <w:pgMar w:top="142" w:right="142" w:bottom="142" w:left="142" w:header="0" w:footer="0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72119" w14:textId="77777777" w:rsidR="00B432C3" w:rsidRDefault="00B432C3" w:rsidP="005B07CC">
      <w:r>
        <w:separator/>
      </w:r>
    </w:p>
  </w:endnote>
  <w:endnote w:type="continuationSeparator" w:id="0">
    <w:p w14:paraId="686C93B6" w14:textId="77777777" w:rsidR="00B432C3" w:rsidRDefault="00B432C3" w:rsidP="005B0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1F992" w14:textId="77777777" w:rsidR="00B432C3" w:rsidRDefault="00B432C3" w:rsidP="005B07CC">
      <w:r>
        <w:separator/>
      </w:r>
    </w:p>
  </w:footnote>
  <w:footnote w:type="continuationSeparator" w:id="0">
    <w:p w14:paraId="72336670" w14:textId="77777777" w:rsidR="00B432C3" w:rsidRDefault="00B432C3" w:rsidP="005B07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22D2F" w14:textId="77777777" w:rsidR="005B07CC" w:rsidRDefault="005B07CC" w:rsidP="005B07CC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F4EFD" w14:textId="77777777" w:rsidR="005B07CC" w:rsidRDefault="005B07CC" w:rsidP="005B07CC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3C40"/>
    <w:multiLevelType w:val="hybridMultilevel"/>
    <w:tmpl w:val="52A62DB0"/>
    <w:lvl w:ilvl="0" w:tplc="1108E6B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EA9D5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D4FD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2A4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4AE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8AAF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56E9A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EE67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AE55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8667F"/>
    <w:multiLevelType w:val="hybridMultilevel"/>
    <w:tmpl w:val="CF745174"/>
    <w:lvl w:ilvl="0" w:tplc="3E8E2F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8A962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284E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D2C9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FCE33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BEB1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6CE40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749C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1E05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009CF"/>
    <w:multiLevelType w:val="hybridMultilevel"/>
    <w:tmpl w:val="D9E0224C"/>
    <w:lvl w:ilvl="0" w:tplc="214234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DE3D6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1E7E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EE55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DA09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1CA6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1EE7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36CB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1E69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71592"/>
    <w:multiLevelType w:val="hybridMultilevel"/>
    <w:tmpl w:val="8CAACA6C"/>
    <w:lvl w:ilvl="0" w:tplc="0C242A8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BE6B2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C4EC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9A96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48D1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6A13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C6B5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C2E5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EC35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64D5E"/>
    <w:multiLevelType w:val="hybridMultilevel"/>
    <w:tmpl w:val="A73AD2BE"/>
    <w:lvl w:ilvl="0" w:tplc="652235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42C54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7007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1215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ACD2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02CC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E0EC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FAC84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E26C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B5AD5"/>
    <w:multiLevelType w:val="hybridMultilevel"/>
    <w:tmpl w:val="E34C74E2"/>
    <w:lvl w:ilvl="0" w:tplc="5D0641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8CCCA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1262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30F9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5211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E4F2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A2608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E201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C673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02D71"/>
    <w:multiLevelType w:val="hybridMultilevel"/>
    <w:tmpl w:val="FBBAAB54"/>
    <w:lvl w:ilvl="0" w:tplc="4C3E7B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18B73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B2A4C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7CE5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38F9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6E55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D08C0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7E3B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1A6B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B41F8"/>
    <w:multiLevelType w:val="hybridMultilevel"/>
    <w:tmpl w:val="2E363A82"/>
    <w:lvl w:ilvl="0" w:tplc="2036438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78BC5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900A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10203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00B1D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7E72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32B9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9EA6D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8E67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41B93"/>
    <w:multiLevelType w:val="hybridMultilevel"/>
    <w:tmpl w:val="3EBC386E"/>
    <w:lvl w:ilvl="0" w:tplc="6728DC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EEAD3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6E7B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CEFCD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BA90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00D9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120C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1231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D059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4A7AB4"/>
    <w:multiLevelType w:val="hybridMultilevel"/>
    <w:tmpl w:val="E53E006A"/>
    <w:lvl w:ilvl="0" w:tplc="E4A2C722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7C27937"/>
    <w:multiLevelType w:val="hybridMultilevel"/>
    <w:tmpl w:val="F1026226"/>
    <w:lvl w:ilvl="0" w:tplc="D95094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BEA2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560D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609C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A8F4E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8445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7498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CEB4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80515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862588"/>
    <w:multiLevelType w:val="hybridMultilevel"/>
    <w:tmpl w:val="21146578"/>
    <w:lvl w:ilvl="0" w:tplc="3CC83C0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1245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249D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923B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3C82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6075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5455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A4AF9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8655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B40B56"/>
    <w:multiLevelType w:val="hybridMultilevel"/>
    <w:tmpl w:val="117E60F2"/>
    <w:lvl w:ilvl="0" w:tplc="C294481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B8AA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50E3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ECD3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1036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8E62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4469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A299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5AD6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D00358"/>
    <w:multiLevelType w:val="hybridMultilevel"/>
    <w:tmpl w:val="E10AD8CC"/>
    <w:lvl w:ilvl="0" w:tplc="908CD96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E0E6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46E3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98DF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266A8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800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10F6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8CFA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FC68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CF2994"/>
    <w:multiLevelType w:val="hybridMultilevel"/>
    <w:tmpl w:val="7E4A3B42"/>
    <w:lvl w:ilvl="0" w:tplc="AAF4E6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804AC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A61D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E4E84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04F3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401E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EA243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4612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DA63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F26DE0"/>
    <w:multiLevelType w:val="hybridMultilevel"/>
    <w:tmpl w:val="03681DFA"/>
    <w:lvl w:ilvl="0" w:tplc="7530494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C8DBF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A2CB1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DCED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F3E3C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C4CD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9094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F0A3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34E0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7F7D83"/>
    <w:multiLevelType w:val="hybridMultilevel"/>
    <w:tmpl w:val="D5C4803A"/>
    <w:lvl w:ilvl="0" w:tplc="AB9E43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4088C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9EC6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2832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D214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78E6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7067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5897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A60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ED37A4"/>
    <w:multiLevelType w:val="hybridMultilevel"/>
    <w:tmpl w:val="C47661AC"/>
    <w:lvl w:ilvl="0" w:tplc="E4286B46">
      <w:start w:val="2"/>
      <w:numFmt w:val="bullet"/>
      <w:lvlText w:val="·"/>
      <w:lvlJc w:val="left"/>
      <w:pPr>
        <w:ind w:left="1620" w:hanging="360"/>
      </w:pPr>
      <w:rPr>
        <w:rFonts w:ascii="等线" w:eastAsia="等线" w:hAnsi="等线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18" w15:restartNumberingAfterBreak="0">
    <w:nsid w:val="668B318D"/>
    <w:multiLevelType w:val="hybridMultilevel"/>
    <w:tmpl w:val="58922AE8"/>
    <w:lvl w:ilvl="0" w:tplc="8A6A81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CCF43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AEE5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B2DC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D417D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402F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B8DC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7168B4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383D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907647"/>
    <w:multiLevelType w:val="hybridMultilevel"/>
    <w:tmpl w:val="AAA4E984"/>
    <w:lvl w:ilvl="0" w:tplc="F48409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BAA4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14A8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A205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40DE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1EF0C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1C3C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56E73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D275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6638FB"/>
    <w:multiLevelType w:val="singleLevel"/>
    <w:tmpl w:val="716638FB"/>
    <w:lvl w:ilvl="0">
      <w:start w:val="1"/>
      <w:numFmt w:val="lowerLetter"/>
      <w:suff w:val="space"/>
      <w:lvlText w:val="(%1)"/>
      <w:lvlJc w:val="left"/>
      <w:pPr>
        <w:ind w:left="420"/>
      </w:pPr>
    </w:lvl>
  </w:abstractNum>
  <w:num w:numId="1" w16cid:durableId="608704620">
    <w:abstractNumId w:val="19"/>
  </w:num>
  <w:num w:numId="2" w16cid:durableId="1406337398">
    <w:abstractNumId w:val="1"/>
  </w:num>
  <w:num w:numId="3" w16cid:durableId="742339651">
    <w:abstractNumId w:val="13"/>
  </w:num>
  <w:num w:numId="4" w16cid:durableId="916018444">
    <w:abstractNumId w:val="7"/>
  </w:num>
  <w:num w:numId="5" w16cid:durableId="1941183474">
    <w:abstractNumId w:val="4"/>
  </w:num>
  <w:num w:numId="6" w16cid:durableId="261232702">
    <w:abstractNumId w:val="11"/>
  </w:num>
  <w:num w:numId="7" w16cid:durableId="994379910">
    <w:abstractNumId w:val="2"/>
  </w:num>
  <w:num w:numId="8" w16cid:durableId="1087652195">
    <w:abstractNumId w:val="18"/>
  </w:num>
  <w:num w:numId="9" w16cid:durableId="758019175">
    <w:abstractNumId w:val="3"/>
  </w:num>
  <w:num w:numId="10" w16cid:durableId="73404561">
    <w:abstractNumId w:val="6"/>
  </w:num>
  <w:num w:numId="11" w16cid:durableId="126702733">
    <w:abstractNumId w:val="14"/>
  </w:num>
  <w:num w:numId="12" w16cid:durableId="1090539471">
    <w:abstractNumId w:val="15"/>
  </w:num>
  <w:num w:numId="13" w16cid:durableId="861552579">
    <w:abstractNumId w:val="16"/>
  </w:num>
  <w:num w:numId="14" w16cid:durableId="1365011386">
    <w:abstractNumId w:val="12"/>
  </w:num>
  <w:num w:numId="15" w16cid:durableId="332608687">
    <w:abstractNumId w:val="0"/>
  </w:num>
  <w:num w:numId="16" w16cid:durableId="460344237">
    <w:abstractNumId w:val="8"/>
  </w:num>
  <w:num w:numId="17" w16cid:durableId="1583876285">
    <w:abstractNumId w:val="5"/>
  </w:num>
  <w:num w:numId="18" w16cid:durableId="1837921711">
    <w:abstractNumId w:val="10"/>
  </w:num>
  <w:num w:numId="19" w16cid:durableId="674571195">
    <w:abstractNumId w:val="20"/>
  </w:num>
  <w:num w:numId="20" w16cid:durableId="122232993">
    <w:abstractNumId w:val="17"/>
  </w:num>
  <w:num w:numId="21" w16cid:durableId="11448565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37"/>
    <w:rsid w:val="00025B4E"/>
    <w:rsid w:val="0006271D"/>
    <w:rsid w:val="00063FE3"/>
    <w:rsid w:val="000B5F0F"/>
    <w:rsid w:val="000D375E"/>
    <w:rsid w:val="000E53B7"/>
    <w:rsid w:val="0010055D"/>
    <w:rsid w:val="00117548"/>
    <w:rsid w:val="001470C9"/>
    <w:rsid w:val="00152CD0"/>
    <w:rsid w:val="00180B0D"/>
    <w:rsid w:val="00190750"/>
    <w:rsid w:val="00192D74"/>
    <w:rsid w:val="001C7C49"/>
    <w:rsid w:val="001D49E3"/>
    <w:rsid w:val="001E54DA"/>
    <w:rsid w:val="001F3A8C"/>
    <w:rsid w:val="00224ED7"/>
    <w:rsid w:val="002F6629"/>
    <w:rsid w:val="00327BA7"/>
    <w:rsid w:val="00333CD2"/>
    <w:rsid w:val="00344AC6"/>
    <w:rsid w:val="003714BE"/>
    <w:rsid w:val="00390C95"/>
    <w:rsid w:val="00397A37"/>
    <w:rsid w:val="00407D0D"/>
    <w:rsid w:val="00445CFE"/>
    <w:rsid w:val="00457DC0"/>
    <w:rsid w:val="004C0C88"/>
    <w:rsid w:val="004D50CB"/>
    <w:rsid w:val="004E11F6"/>
    <w:rsid w:val="00514111"/>
    <w:rsid w:val="00596205"/>
    <w:rsid w:val="005B07CC"/>
    <w:rsid w:val="00645957"/>
    <w:rsid w:val="00652B5E"/>
    <w:rsid w:val="006546E0"/>
    <w:rsid w:val="006E279B"/>
    <w:rsid w:val="006F04E8"/>
    <w:rsid w:val="00766026"/>
    <w:rsid w:val="0076674B"/>
    <w:rsid w:val="00811BAE"/>
    <w:rsid w:val="00835B0C"/>
    <w:rsid w:val="008638BD"/>
    <w:rsid w:val="00872D81"/>
    <w:rsid w:val="00891953"/>
    <w:rsid w:val="008D74D2"/>
    <w:rsid w:val="008F418E"/>
    <w:rsid w:val="00924A9A"/>
    <w:rsid w:val="009D43A5"/>
    <w:rsid w:val="009E6A83"/>
    <w:rsid w:val="00A74B69"/>
    <w:rsid w:val="00B40E2D"/>
    <w:rsid w:val="00B432C3"/>
    <w:rsid w:val="00B974BB"/>
    <w:rsid w:val="00C00E7D"/>
    <w:rsid w:val="00C2410B"/>
    <w:rsid w:val="00C44719"/>
    <w:rsid w:val="00C512BB"/>
    <w:rsid w:val="00D62C2A"/>
    <w:rsid w:val="00D82E10"/>
    <w:rsid w:val="00DC13E0"/>
    <w:rsid w:val="00DE7E95"/>
    <w:rsid w:val="00DF3FDA"/>
    <w:rsid w:val="00E405EF"/>
    <w:rsid w:val="00E759C3"/>
    <w:rsid w:val="00E760A4"/>
    <w:rsid w:val="00E934DB"/>
    <w:rsid w:val="00E963F9"/>
    <w:rsid w:val="00EA606D"/>
    <w:rsid w:val="00ED029D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44E9AC"/>
  <w15:chartTrackingRefBased/>
  <w15:docId w15:val="{376CCDFD-62D9-480D-AA64-6D11DDDCE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075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B07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07C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07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07CC"/>
    <w:rPr>
      <w:sz w:val="18"/>
      <w:szCs w:val="18"/>
    </w:rPr>
  </w:style>
  <w:style w:type="character" w:customStyle="1" w:styleId="ts-alignment-element">
    <w:name w:val="ts-alignment-element"/>
    <w:basedOn w:val="a0"/>
    <w:rsid w:val="001F3A8C"/>
  </w:style>
  <w:style w:type="character" w:customStyle="1" w:styleId="ts-alignment-element-highlighted">
    <w:name w:val="ts-alignment-element-highlighted"/>
    <w:basedOn w:val="a0"/>
    <w:rsid w:val="001F3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60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524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66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739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2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668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356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3741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2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713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83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9138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181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721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380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538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4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908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5034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1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065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4183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3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4387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50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909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896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83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76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0639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834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279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1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423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405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884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972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33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7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7923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890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1873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2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Yanjin Li (SSE, 122090285)</dc:creator>
  <cp:keywords/>
  <dc:description/>
  <cp:lastModifiedBy>Yanjin Li (SSE, 122090285)</cp:lastModifiedBy>
  <cp:revision>69</cp:revision>
  <dcterms:created xsi:type="dcterms:W3CDTF">2023-03-18T12:57:00Z</dcterms:created>
  <dcterms:modified xsi:type="dcterms:W3CDTF">2023-03-18T16:36:00Z</dcterms:modified>
</cp:coreProperties>
</file>