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33989170"/>
        <w:docPartObj>
          <w:docPartGallery w:val="Cover Pages"/>
          <w:docPartUnique/>
        </w:docPartObj>
      </w:sdtPr>
      <w:sdtEndPr/>
      <w:sdtContent>
        <w:p w14:paraId="5E107F20" w14:textId="3C2859FC" w:rsidR="0088721D" w:rsidRDefault="008872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AEA5F" wp14:editId="6F9E0B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36"/>
                                  <w:gridCol w:w="1887"/>
                                </w:tblGrid>
                                <w:tr w:rsidR="0088721D" w14:paraId="0BBB2083" w14:textId="77777777" w:rsidTr="00CF7C9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10" w:type="pct"/>
                                      <w:vAlign w:val="center"/>
                                    </w:tcPr>
                                    <w:p w14:paraId="6FADF0F9" w14:textId="0564411D" w:rsidR="0088721D" w:rsidRDefault="0088721D">
                                      <w:pPr>
                                        <w:jc w:val="right"/>
                                      </w:pPr>
                                      <w:r>
                                        <w:t> 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0261DC" w14:textId="459CE05D" w:rsidR="0088721D" w:rsidRDefault="0088721D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Functionele decompositie</w:t>
                                          </w:r>
                                          <w:r w:rsidR="00656D5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Eindmaas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713A39" w14:textId="34B10621" w:rsidR="0088721D" w:rsidRDefault="00656D5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Projectgroep: </w:t>
                                          </w:r>
                                          <w:r w:rsidR="0088721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Aquabots modelvaartuig bedieningssysteem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390" w:type="pct"/>
                                      <w:vAlign w:val="center"/>
                                    </w:tcPr>
                                    <w:p w14:paraId="27D35594" w14:textId="7A535DB5" w:rsidR="0088721D" w:rsidRDefault="0088721D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186E36F" w14:textId="66EF0566" w:rsidR="0088721D" w:rsidRDefault="0088721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CFFCE7" w14:textId="2658C1F3" w:rsidR="0088721D" w:rsidRPr="0088721D" w:rsidRDefault="0088721D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Jia-jie</w:t>
                                          </w:r>
                                          <w:proofErr w:type="spellEnd"/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Yeh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  </w:t>
                                          </w:r>
                                          <w:r w:rsidRPr="0088721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Timo de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Haan </w:t>
                                          </w:r>
                                          <w:r w:rsidR="00CF7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Wouter van Huut Mick Vermeulen</w:t>
                                          </w:r>
                                          <w:r w:rsidR="00072DC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  Bryan Chung</w:t>
                                          </w:r>
                                        </w:p>
                                      </w:sdtContent>
                                    </w:sdt>
                                    <w:p w14:paraId="6C261331" w14:textId="08726318" w:rsidR="0088721D" w:rsidRDefault="006705AA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6D5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4DAEFAC" w14:textId="77777777" w:rsidR="0088721D" w:rsidRDefault="0088721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1AEA5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36"/>
                            <w:gridCol w:w="1887"/>
                          </w:tblGrid>
                          <w:tr w:rsidR="0088721D" w14:paraId="0BBB2083" w14:textId="77777777" w:rsidTr="00CF7C90">
                            <w:trPr>
                              <w:jc w:val="center"/>
                            </w:trPr>
                            <w:tc>
                              <w:tcPr>
                                <w:tcW w:w="3610" w:type="pct"/>
                                <w:vAlign w:val="center"/>
                              </w:tcPr>
                              <w:p w14:paraId="6FADF0F9" w14:textId="0564411D" w:rsidR="0088721D" w:rsidRDefault="0088721D">
                                <w:pPr>
                                  <w:jc w:val="right"/>
                                </w:pPr>
                                <w:r>
                                  <w:t> 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0261DC" w14:textId="459CE05D" w:rsidR="0088721D" w:rsidRDefault="0088721D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Functionele decompositie</w:t>
                                    </w:r>
                                    <w:r w:rsidR="00656D5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Eindmaas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13A39" w14:textId="34B10621" w:rsidR="0088721D" w:rsidRDefault="00656D5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Projectgroep: </w:t>
                                    </w:r>
                                    <w:r w:rsidR="0088721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Aquabots modelvaartuig bedieningssysteem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390" w:type="pct"/>
                                <w:vAlign w:val="center"/>
                              </w:tcPr>
                              <w:p w14:paraId="27D35594" w14:textId="7A535DB5" w:rsidR="0088721D" w:rsidRDefault="0088721D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186E36F" w14:textId="66EF0566" w:rsidR="0088721D" w:rsidRDefault="0088721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FFCE7" w14:textId="2658C1F3" w:rsidR="0088721D" w:rsidRPr="0088721D" w:rsidRDefault="0088721D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Jia-jie</w:t>
                                    </w:r>
                                    <w:proofErr w:type="spellEnd"/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Yeh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  </w:t>
                                    </w:r>
                                    <w:r w:rsidRPr="0088721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Timo de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Haan </w:t>
                                    </w:r>
                                    <w:r w:rsidR="00CF7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Wouter van Huut Mick Vermeulen</w:t>
                                    </w:r>
                                    <w:r w:rsidR="00072DC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        Bryan Chung</w:t>
                                    </w:r>
                                  </w:p>
                                </w:sdtContent>
                              </w:sdt>
                              <w:p w14:paraId="6C261331" w14:textId="08726318" w:rsidR="0088721D" w:rsidRDefault="006705AA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D5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4DAEFAC" w14:textId="77777777" w:rsidR="0088721D" w:rsidRDefault="0088721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999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9B787" w14:textId="5F1D4B29" w:rsidR="0088721D" w:rsidRPr="00A05458" w:rsidRDefault="0088721D">
          <w:pPr>
            <w:pStyle w:val="Kopvaninhoudsopgave"/>
            <w:rPr>
              <w:color w:val="ED7D31" w:themeColor="accent2"/>
            </w:rPr>
          </w:pPr>
          <w:r w:rsidRPr="00A05458">
            <w:rPr>
              <w:color w:val="ED7D31" w:themeColor="accent2"/>
            </w:rPr>
            <w:t>Inhoud</w:t>
          </w:r>
        </w:p>
        <w:p w14:paraId="7E0579DC" w14:textId="43788A78" w:rsidR="003C02CC" w:rsidRDefault="0088721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8122" w:history="1">
            <w:r w:rsidR="003C02CC" w:rsidRPr="008261C4">
              <w:rPr>
                <w:rStyle w:val="Hyperlink"/>
                <w:noProof/>
              </w:rPr>
              <w:t>Inleiding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2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320DC91" w14:textId="46E59F4C" w:rsidR="003C02CC" w:rsidRDefault="006705A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3" w:history="1">
            <w:r w:rsidR="003C02CC" w:rsidRPr="008261C4">
              <w:rPr>
                <w:rStyle w:val="Hyperlink"/>
                <w:noProof/>
              </w:rPr>
              <w:t>1.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</w:rPr>
              <w:t>Boot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_Toc88048123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EBA7308" w14:textId="081A7864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4" w:history="1">
            <w:r w:rsidR="003C02CC" w:rsidRPr="008261C4">
              <w:rPr>
                <w:rStyle w:val="Hyperlink"/>
                <w:noProof/>
                <w:lang w:val="en-US"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_Toc88048124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21DBB0E8" w14:textId="7941D828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5" w:history="1">
            <w:r w:rsidR="003C02CC" w:rsidRPr="008261C4">
              <w:rPr>
                <w:rStyle w:val="Hyperlink"/>
                <w:noProof/>
                <w:lang w:val="en-US"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_Toc88048125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3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41E7433" w14:textId="20536102" w:rsidR="003C02CC" w:rsidRDefault="006705A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6" w:history="1">
            <w:r w:rsidR="003C02CC" w:rsidRPr="008261C4">
              <w:rPr>
                <w:rStyle w:val="Hyperlink"/>
                <w:noProof/>
              </w:rPr>
              <w:t>2.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</w:rPr>
              <w:t>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_Toc88048126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F5C79AF" w14:textId="543ED967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7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_Toc88048127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9B4E80C" w14:textId="189EADFD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8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_Toc88048128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4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6C36D40C" w14:textId="5EDFFB60" w:rsidR="003C02CC" w:rsidRDefault="006705A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29" w:history="1">
            <w:r w:rsidR="003C02CC" w:rsidRPr="008261C4">
              <w:rPr>
                <w:rStyle w:val="Hyperlink"/>
                <w:noProof/>
                <w:lang w:val="en-US"/>
              </w:rPr>
              <w:t>3.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  <w:lang w:val="en-US"/>
              </w:rPr>
              <w:t>Externe 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_Toc88048129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E71B956" w14:textId="27B0166D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0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_Toc88048130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3BDFDE27" w14:textId="2D8A7F1D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1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_Toc88048131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5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65A43B4" w14:textId="76D3AA4B" w:rsidR="003C02CC" w:rsidRDefault="006705AA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2" w:history="1">
            <w:r w:rsidR="003C02CC" w:rsidRPr="008261C4">
              <w:rPr>
                <w:rStyle w:val="Hyperlink"/>
                <w:noProof/>
                <w:lang w:val="en-US"/>
              </w:rPr>
              <w:t>4.</w:t>
            </w:r>
            <w:r w:rsidR="003C02CC">
              <w:rPr>
                <w:rFonts w:eastAsiaTheme="minorEastAsia"/>
                <w:noProof/>
                <w:lang w:eastAsia="ja-JP"/>
              </w:rPr>
              <w:tab/>
            </w:r>
            <w:r w:rsidR="003C02CC" w:rsidRPr="008261C4">
              <w:rPr>
                <w:rStyle w:val="Hyperlink"/>
                <w:noProof/>
                <w:lang w:val="en-US"/>
              </w:rPr>
              <w:t>Interne Communicatie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_Toc88048132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1FE41973" w14:textId="7DB10C74" w:rsidR="003C02CC" w:rsidRDefault="006705A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3" w:history="1">
            <w:r w:rsidR="003C02CC" w:rsidRPr="008261C4">
              <w:rPr>
                <w:rStyle w:val="Hyperlink"/>
                <w:noProof/>
              </w:rPr>
              <w:t>Informatie: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_Toc88048133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0CB10814" w14:textId="080405E0" w:rsidR="003C02CC" w:rsidRDefault="006705AA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048134" w:history="1">
            <w:r w:rsidR="003C02CC" w:rsidRPr="008261C4">
              <w:rPr>
                <w:rStyle w:val="Hyperlink"/>
                <w:noProof/>
              </w:rPr>
              <w:t>Eisen:</w:t>
            </w:r>
            <w:r w:rsidR="003C02CC">
              <w:rPr>
                <w:noProof/>
                <w:webHidden/>
              </w:rPr>
              <w:tab/>
            </w:r>
            <w:r w:rsidR="003C02CC">
              <w:rPr>
                <w:noProof/>
                <w:webHidden/>
              </w:rPr>
              <w:fldChar w:fldCharType="begin"/>
            </w:r>
            <w:r w:rsidR="003C02CC">
              <w:rPr>
                <w:noProof/>
                <w:webHidden/>
              </w:rPr>
              <w:instrText xml:space="preserve"> PAGEREF _Toc88048134 \h </w:instrText>
            </w:r>
            <w:r w:rsidR="003C02CC">
              <w:rPr>
                <w:noProof/>
                <w:webHidden/>
              </w:rPr>
            </w:r>
            <w:r w:rsidR="003C02CC">
              <w:rPr>
                <w:noProof/>
                <w:webHidden/>
              </w:rPr>
              <w:fldChar w:fldCharType="separate"/>
            </w:r>
            <w:r w:rsidR="003C02CC">
              <w:rPr>
                <w:noProof/>
                <w:webHidden/>
              </w:rPr>
              <w:t>6</w:t>
            </w:r>
            <w:r w:rsidR="003C02CC">
              <w:rPr>
                <w:noProof/>
                <w:webHidden/>
              </w:rPr>
              <w:fldChar w:fldCharType="end"/>
            </w:r>
          </w:hyperlink>
        </w:p>
        <w:p w14:paraId="60EE4956" w14:textId="594614D6" w:rsidR="00550E18" w:rsidRDefault="00550E18" w:rsidP="00550E18">
          <w:r>
            <w:t xml:space="preserve"> 5.    Analoge signalen</w:t>
          </w:r>
        </w:p>
        <w:p w14:paraId="7C9A536A" w14:textId="15B016A1" w:rsidR="00550E18" w:rsidRDefault="00550E18" w:rsidP="00550E1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8048133" w:history="1">
            <w:r w:rsidRPr="008261C4">
              <w:rPr>
                <w:rStyle w:val="Hyperlink"/>
                <w:noProof/>
              </w:rPr>
              <w:t>Informatie: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</w:t>
            </w:r>
          </w:hyperlink>
        </w:p>
        <w:p w14:paraId="477F025E" w14:textId="6297290D" w:rsidR="00550E18" w:rsidRDefault="00550E18" w:rsidP="00550E18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88048134" w:history="1">
            <w:r w:rsidRPr="008261C4">
              <w:rPr>
                <w:rStyle w:val="Hyperlink"/>
                <w:noProof/>
              </w:rPr>
              <w:t>Eisen: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</w:t>
            </w:r>
          </w:hyperlink>
        </w:p>
        <w:p w14:paraId="7848D508" w14:textId="709A381F" w:rsidR="00550E18" w:rsidRDefault="0088721D" w:rsidP="00550E18">
          <w:pPr>
            <w:pStyle w:val="Inhopg2"/>
            <w:tabs>
              <w:tab w:val="right" w:leader="dot" w:pos="9016"/>
            </w:tabs>
            <w:ind w:left="0"/>
            <w:rPr>
              <w:noProof/>
            </w:rPr>
          </w:pPr>
          <w:r>
            <w:rPr>
              <w:b/>
              <w:bCs/>
            </w:rPr>
            <w:fldChar w:fldCharType="end"/>
          </w:r>
          <w:r w:rsidR="00550E18">
            <w:t xml:space="preserve"> </w:t>
          </w:r>
          <w:r w:rsidR="00550E18">
            <w:rPr>
              <w:noProof/>
            </w:rPr>
            <w:t>6.    Digatale signalen</w:t>
          </w:r>
        </w:p>
        <w:p w14:paraId="0F2C90DB" w14:textId="401CB52B" w:rsidR="00550E18" w:rsidRDefault="00550E18" w:rsidP="00550E1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t xml:space="preserve">  </w:t>
          </w:r>
          <w:r w:rsidRPr="00550E18">
            <w:rPr>
              <w:noProof/>
            </w:rPr>
            <w:t>Informatie: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8</w:t>
          </w:r>
        </w:p>
        <w:p w14:paraId="3BBDED3D" w14:textId="5F5CF455" w:rsidR="00550E18" w:rsidRDefault="00550E18" w:rsidP="00550E18">
          <w:pPr>
            <w:pStyle w:val="Inhopg2"/>
            <w:tabs>
              <w:tab w:val="right" w:leader="dot" w:pos="9016"/>
            </w:tabs>
            <w:rPr>
              <w:noProof/>
            </w:rPr>
          </w:pPr>
          <w:r>
            <w:t xml:space="preserve">  </w:t>
          </w:r>
          <w:r w:rsidRPr="00550E18">
            <w:rPr>
              <w:noProof/>
            </w:rPr>
            <w:t>Eisen: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8</w:t>
          </w:r>
        </w:p>
        <w:p w14:paraId="36406E03" w14:textId="0043022C" w:rsidR="00550E18" w:rsidRPr="00550E18" w:rsidRDefault="00550E18" w:rsidP="00550E18"/>
        <w:p w14:paraId="4CC0D720" w14:textId="77777777" w:rsidR="00550E18" w:rsidRPr="00550E18" w:rsidRDefault="00550E18" w:rsidP="00550E18"/>
        <w:p w14:paraId="732270C9" w14:textId="2F50522D" w:rsidR="0088721D" w:rsidRDefault="006705AA"/>
      </w:sdtContent>
    </w:sdt>
    <w:p w14:paraId="2E9FAAB6" w14:textId="77777777" w:rsidR="00CF7C90" w:rsidRDefault="00CF7C90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rPr>
          <w:color w:val="ED7D31" w:themeColor="accent2"/>
        </w:rPr>
        <w:br w:type="page"/>
      </w:r>
    </w:p>
    <w:p w14:paraId="3A2A8DEC" w14:textId="05371EA7" w:rsidR="00990621" w:rsidRDefault="00990621" w:rsidP="00990621">
      <w:pPr>
        <w:pStyle w:val="Kop1"/>
        <w:rPr>
          <w:color w:val="ED7D31" w:themeColor="accent2"/>
        </w:rPr>
      </w:pPr>
      <w:bookmarkStart w:id="0" w:name="_Toc88048122"/>
      <w:r w:rsidRPr="00990621">
        <w:rPr>
          <w:color w:val="ED7D31" w:themeColor="accent2"/>
        </w:rPr>
        <w:lastRenderedPageBreak/>
        <w:t>Inleiding</w:t>
      </w:r>
      <w:bookmarkEnd w:id="0"/>
    </w:p>
    <w:p w14:paraId="6D7D7B9F" w14:textId="77777777" w:rsidR="00990621" w:rsidRDefault="00990621" w:rsidP="00990621"/>
    <w:p w14:paraId="238E62D4" w14:textId="77777777" w:rsidR="00990621" w:rsidRDefault="00990621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Dit project gaat over het communicatie systeem van de boot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.</w:t>
      </w:r>
    </w:p>
    <w:p w14:paraId="5935DCEE" w14:textId="0E70EC99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 xml:space="preserve"> is een water drone die over de Maas heen moet kunnen varen door middel van afstandsbesturing. In dit project moeten wij zorgen voor de communicatie tussen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</w:t>
      </w:r>
      <w:r w:rsidR="00936EB4">
        <w:rPr>
          <w:rFonts w:eastAsiaTheme="minorEastAsia"/>
          <w:lang w:eastAsia="nl-NL"/>
        </w:rPr>
        <w:t xml:space="preserve">in de boot </w:t>
      </w:r>
      <w:r>
        <w:rPr>
          <w:rFonts w:eastAsiaTheme="minorEastAsia"/>
          <w:lang w:eastAsia="nl-NL"/>
        </w:rPr>
        <w:t xml:space="preserve">en het ontvangst van de informatie van de kant. Dit word door middel van 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gedaan.</w:t>
      </w:r>
    </w:p>
    <w:p w14:paraId="38DF9A1B" w14:textId="61D8D608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Smart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zijn</w:t>
      </w:r>
      <w:r w:rsidR="00E21D76">
        <w:rPr>
          <w:rFonts w:eastAsiaTheme="minorEastAsia"/>
          <w:lang w:eastAsia="nl-NL"/>
        </w:rPr>
        <w:t xml:space="preserve"> een verzameling van</w:t>
      </w:r>
      <w:r>
        <w:rPr>
          <w:rFonts w:eastAsiaTheme="minorEastAsia"/>
          <w:lang w:eastAsia="nl-NL"/>
        </w:rPr>
        <w:t xml:space="preserve">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</w:t>
      </w:r>
      <w:r w:rsidR="00936EB4">
        <w:rPr>
          <w:rFonts w:eastAsiaTheme="minorEastAsia"/>
          <w:lang w:eastAsia="nl-NL"/>
        </w:rPr>
        <w:t>zelf NMEA berichten kunnen afluisteren en kunnen vertalen</w:t>
      </w:r>
      <w:r>
        <w:rPr>
          <w:rFonts w:eastAsiaTheme="minorEastAsia"/>
          <w:lang w:eastAsia="nl-NL"/>
        </w:rPr>
        <w:t>.</w:t>
      </w:r>
    </w:p>
    <w:p w14:paraId="12808463" w14:textId="7C4216C8" w:rsidR="00656D5E" w:rsidRDefault="00936EB4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>NMEA is een protocol wat veel gebruikt word in scheepsvaart om gegevens uit te wisselen tussen component</w:t>
      </w:r>
      <w:r>
        <w:rPr>
          <w:rFonts w:eastAsiaTheme="minorEastAsia"/>
          <w:lang w:eastAsia="nl-NL"/>
        </w:rPr>
        <w:t>en</w:t>
      </w:r>
      <w:r>
        <w:rPr>
          <w:rFonts w:eastAsiaTheme="minorEastAsia"/>
          <w:lang w:eastAsia="nl-NL"/>
        </w:rPr>
        <w:t>.</w:t>
      </w:r>
    </w:p>
    <w:p w14:paraId="5176DE35" w14:textId="1D315977" w:rsidR="00656D5E" w:rsidRDefault="00656D5E" w:rsidP="00990621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De informatie </w:t>
      </w:r>
      <w:r w:rsidR="00B1029F">
        <w:rPr>
          <w:rFonts w:eastAsiaTheme="minorEastAsia"/>
          <w:lang w:eastAsia="nl-NL"/>
        </w:rPr>
        <w:t xml:space="preserve">word door het </w:t>
      </w:r>
      <w:proofErr w:type="spellStart"/>
      <w:r w:rsidR="00B1029F">
        <w:rPr>
          <w:rFonts w:eastAsiaTheme="minorEastAsia"/>
          <w:lang w:eastAsia="nl-NL"/>
        </w:rPr>
        <w:t>systeems</w:t>
      </w:r>
      <w:proofErr w:type="spellEnd"/>
      <w:r w:rsidR="00B1029F">
        <w:rPr>
          <w:rFonts w:eastAsiaTheme="minorEastAsia"/>
          <w:lang w:eastAsia="nl-NL"/>
        </w:rPr>
        <w:t xml:space="preserve"> gestuurd in de vorm van NMEA</w:t>
      </w:r>
      <w:r>
        <w:rPr>
          <w:rFonts w:eastAsiaTheme="minorEastAsia"/>
          <w:lang w:eastAsia="nl-NL"/>
        </w:rPr>
        <w:t xml:space="preserve">, waar doormiddel van het smart gemaakte </w:t>
      </w:r>
      <w:r w:rsidR="0097296E">
        <w:rPr>
          <w:rFonts w:eastAsiaTheme="minorEastAsia"/>
          <w:lang w:eastAsia="nl-NL"/>
        </w:rPr>
        <w:t>componenten</w:t>
      </w:r>
      <w:r>
        <w:rPr>
          <w:rFonts w:eastAsiaTheme="minorEastAsia"/>
          <w:lang w:eastAsia="nl-NL"/>
        </w:rPr>
        <w:t xml:space="preserve"> die informatie kan worden verwerkt en uitgevoerd.</w:t>
      </w:r>
    </w:p>
    <w:p w14:paraId="06E43566" w14:textId="77777777" w:rsidR="0097296E" w:rsidRDefault="00656D5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 xml:space="preserve">In deze functionele decompositie willen wij duidelijk maken welke functies er aan bod komen in de </w:t>
      </w:r>
      <w:proofErr w:type="spellStart"/>
      <w:r>
        <w:rPr>
          <w:rFonts w:eastAsiaTheme="minorEastAsia"/>
          <w:lang w:eastAsia="nl-NL"/>
        </w:rPr>
        <w:t>EindMaas</w:t>
      </w:r>
      <w:proofErr w:type="spellEnd"/>
      <w:r>
        <w:rPr>
          <w:rFonts w:eastAsiaTheme="minorEastAsia"/>
          <w:lang w:eastAsia="nl-NL"/>
        </w:rPr>
        <w:t>, en hoe deze met elkaar werken. Ook word er laten zien waar er potentiële storingen zijn.</w:t>
      </w:r>
    </w:p>
    <w:p w14:paraId="0AEB689E" w14:textId="77777777" w:rsidR="0097296E" w:rsidRDefault="0097296E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br w:type="page"/>
      </w:r>
    </w:p>
    <w:p w14:paraId="2AD9C96A" w14:textId="1A78D044" w:rsidR="0097296E" w:rsidRDefault="004E7A60">
      <w:r>
        <w:rPr>
          <w:noProof/>
        </w:rPr>
        <w:lastRenderedPageBreak/>
        <w:drawing>
          <wp:inline distT="0" distB="0" distL="0" distR="0" wp14:anchorId="207F544C" wp14:editId="6A8C1119">
            <wp:extent cx="4781550" cy="20193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A3C" w14:textId="76C3B659" w:rsidR="0097296E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1" w:name="_Toc88048123"/>
      <w:r>
        <w:rPr>
          <w:color w:val="ED7D31" w:themeColor="accent2"/>
        </w:rPr>
        <w:t>Boot</w:t>
      </w:r>
      <w:bookmarkEnd w:id="1"/>
    </w:p>
    <w:p w14:paraId="2E55AFC9" w14:textId="07578997" w:rsidR="006E74AE" w:rsidRDefault="006E74AE" w:rsidP="00FF1A59">
      <w:pPr>
        <w:pStyle w:val="Kop2"/>
        <w:rPr>
          <w:color w:val="ED7D31" w:themeColor="accent2"/>
          <w:sz w:val="28"/>
          <w:szCs w:val="28"/>
          <w:lang w:val="en-US"/>
        </w:rPr>
      </w:pPr>
      <w:bookmarkStart w:id="2" w:name="_Toc88048124"/>
      <w:proofErr w:type="spellStart"/>
      <w:r w:rsidRPr="00FF1A59">
        <w:rPr>
          <w:color w:val="ED7D31" w:themeColor="accent2"/>
          <w:sz w:val="28"/>
          <w:szCs w:val="28"/>
          <w:lang w:val="en-US"/>
        </w:rPr>
        <w:t>Informatie</w:t>
      </w:r>
      <w:proofErr w:type="spellEnd"/>
      <w:r w:rsidRPr="00FF1A59">
        <w:rPr>
          <w:color w:val="ED7D31" w:themeColor="accent2"/>
          <w:sz w:val="28"/>
          <w:szCs w:val="28"/>
          <w:lang w:val="en-US"/>
        </w:rPr>
        <w:t>:</w:t>
      </w:r>
      <w:bookmarkEnd w:id="2"/>
    </w:p>
    <w:p w14:paraId="44461DD4" w14:textId="2E758B88" w:rsidR="00894127" w:rsidRDefault="00A92F23" w:rsidP="00894127">
      <w:r w:rsidRPr="00A92F23">
        <w:t>De boot zelf is h</w:t>
      </w:r>
      <w:r>
        <w:t>et begin punt van de functies.</w:t>
      </w:r>
    </w:p>
    <w:p w14:paraId="6E76A0C4" w14:textId="78D3D525" w:rsidR="00A92F23" w:rsidRDefault="00A92F23" w:rsidP="00894127">
      <w:r>
        <w:t>Zo moet het communicatie hebben zodat de componenten in de boot met elkaar kunnen praten.</w:t>
      </w:r>
    </w:p>
    <w:p w14:paraId="71A4F795" w14:textId="7B55FFF2" w:rsidR="00936EB4" w:rsidRDefault="00936EB4" w:rsidP="00894127">
      <w:r>
        <w:t>De boot moet met externe gebruikers kunnen communiceren.</w:t>
      </w:r>
    </w:p>
    <w:p w14:paraId="222974D8" w14:textId="0A97B3A7" w:rsidR="00A92F23" w:rsidRDefault="00936EB4" w:rsidP="00894127">
      <w:r>
        <w:t>De boot kan bewegen</w:t>
      </w:r>
      <w:r w:rsidR="00A92F23">
        <w:t xml:space="preserve"> door</w:t>
      </w:r>
      <w:r>
        <w:t>middel van</w:t>
      </w:r>
      <w:r w:rsidR="00A92F23">
        <w:t xml:space="preserve"> motoren.</w:t>
      </w:r>
    </w:p>
    <w:p w14:paraId="513FC897" w14:textId="61FA9E7B" w:rsidR="0097296E" w:rsidRPr="00A92F23" w:rsidRDefault="00936EB4" w:rsidP="00A92F23">
      <w:r>
        <w:t>De boot heeft een</w:t>
      </w:r>
      <w:r w:rsidR="00A92F23">
        <w:t xml:space="preserve"> nutsvoorziening voor de stroomvoorziening.</w:t>
      </w:r>
    </w:p>
    <w:p w14:paraId="0C1AF00D" w14:textId="07A394C7" w:rsidR="0097296E" w:rsidRPr="0097296E" w:rsidRDefault="00990621" w:rsidP="0097296E">
      <w:r>
        <w:br w:type="page"/>
      </w:r>
    </w:p>
    <w:p w14:paraId="58130260" w14:textId="1449B6D7" w:rsidR="00584C90" w:rsidRPr="00B1029F" w:rsidRDefault="00894127" w:rsidP="00584C90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5BDADBA3" wp14:editId="6CF52999">
            <wp:extent cx="3638550" cy="2114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F54A" w14:textId="716D40B0" w:rsidR="00584C90" w:rsidRPr="00A05458" w:rsidRDefault="00894127" w:rsidP="0097296E">
      <w:pPr>
        <w:pStyle w:val="Kop1"/>
        <w:numPr>
          <w:ilvl w:val="0"/>
          <w:numId w:val="7"/>
        </w:numPr>
        <w:rPr>
          <w:color w:val="ED7D31" w:themeColor="accent2"/>
        </w:rPr>
      </w:pPr>
      <w:bookmarkStart w:id="3" w:name="_Toc88048126"/>
      <w:r>
        <w:rPr>
          <w:color w:val="ED7D31" w:themeColor="accent2"/>
        </w:rPr>
        <w:t>Communicatie</w:t>
      </w:r>
      <w:bookmarkEnd w:id="3"/>
    </w:p>
    <w:p w14:paraId="1BC53987" w14:textId="77777777" w:rsidR="006E74AE" w:rsidRPr="00FF1A59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4" w:name="_Toc88048127"/>
      <w:r w:rsidRPr="00FF1A59">
        <w:rPr>
          <w:color w:val="ED7D31" w:themeColor="accent2"/>
          <w:sz w:val="28"/>
          <w:szCs w:val="28"/>
        </w:rPr>
        <w:t>Informatie:</w:t>
      </w:r>
      <w:bookmarkEnd w:id="4"/>
    </w:p>
    <w:p w14:paraId="344777D7" w14:textId="78924A46" w:rsidR="00B1029F" w:rsidRDefault="00A92F23" w:rsidP="00B1029F">
      <w:r>
        <w:t>De communicatie heeft een Interne en een Externe communicatie functie.</w:t>
      </w:r>
    </w:p>
    <w:p w14:paraId="1F384EC7" w14:textId="1520E363" w:rsidR="00A92F23" w:rsidRDefault="00A92F23" w:rsidP="00B1029F">
      <w:r>
        <w:t>Beide delen gaat met NMEA over het ethernet netwerk.</w:t>
      </w:r>
    </w:p>
    <w:p w14:paraId="29C009CF" w14:textId="26AAC88D" w:rsidR="00A92F23" w:rsidRDefault="00A92F23" w:rsidP="00B1029F">
      <w:r>
        <w:t>De Interne communicatie is tussen de microcontrollers en de componenten.</w:t>
      </w:r>
    </w:p>
    <w:p w14:paraId="00DC9880" w14:textId="28837F0E" w:rsidR="00A92F23" w:rsidRPr="00B1029F" w:rsidRDefault="00936EB4" w:rsidP="00B1029F">
      <w:r>
        <w:t>De</w:t>
      </w:r>
      <w:r w:rsidR="00A92F23">
        <w:t xml:space="preserve"> Externe communicatie is van een </w:t>
      </w:r>
      <w:proofErr w:type="spellStart"/>
      <w:r w:rsidR="00A92F23">
        <w:t>ras</w:t>
      </w:r>
      <w:r w:rsidR="00C275F7">
        <w:t>p</w:t>
      </w:r>
      <w:r w:rsidR="00A92F23">
        <w:t>berry</w:t>
      </w:r>
      <w:proofErr w:type="spellEnd"/>
      <w:r w:rsidR="00A92F23">
        <w:t xml:space="preserve"> naar buiten toe zodat het extern kan worden bestuurd.</w:t>
      </w:r>
    </w:p>
    <w:p w14:paraId="4D523420" w14:textId="66E68349" w:rsidR="00B6683B" w:rsidRPr="00B1029F" w:rsidRDefault="00B6683B" w:rsidP="00CF7C90">
      <w:pPr>
        <w:pStyle w:val="Kop2"/>
        <w:rPr>
          <w:color w:val="ED7D31" w:themeColor="accent2"/>
          <w:sz w:val="28"/>
          <w:szCs w:val="28"/>
        </w:rPr>
      </w:pPr>
      <w:bookmarkStart w:id="5" w:name="_Toc88048128"/>
      <w:r w:rsidRPr="00B1029F">
        <w:rPr>
          <w:color w:val="ED7D31" w:themeColor="accent2"/>
          <w:sz w:val="28"/>
          <w:szCs w:val="28"/>
        </w:rPr>
        <w:t>Eisen:</w:t>
      </w:r>
      <w:bookmarkEnd w:id="5"/>
    </w:p>
    <w:p w14:paraId="27A2322F" w14:textId="77777777" w:rsidR="00A92F23" w:rsidRDefault="00A92F23">
      <w:r>
        <w:t>De communicatie loopt over NMEA, en de smart componenten moeten zelf kunnen snappen welk bericht voor hen bedoeld is zodat ze die opdracht kunnen uitvoeren.</w:t>
      </w:r>
    </w:p>
    <w:p w14:paraId="3E5481F8" w14:textId="21AFF35C" w:rsidR="00584C90" w:rsidRPr="00833CB4" w:rsidRDefault="00A92F23">
      <w:r>
        <w:t>De delay van component naar component mag niet langer zijn dan 20ms en de totale duur van bericht versturen naar verwerking mag niet langer duren dan 500ms</w:t>
      </w:r>
      <w:r w:rsidR="00B1029F" w:rsidRPr="00833CB4">
        <w:br w:type="page"/>
      </w:r>
    </w:p>
    <w:p w14:paraId="128F38B6" w14:textId="50FCF0F8" w:rsidR="00B1029F" w:rsidRPr="00607DB3" w:rsidRDefault="00607DB3" w:rsidP="00FF1A59">
      <w:pPr>
        <w:rPr>
          <w:color w:val="ED7D31" w:themeColor="accent2"/>
        </w:rPr>
      </w:pPr>
      <w:r>
        <w:rPr>
          <w:noProof/>
          <w:color w:val="ED7D31" w:themeColor="accent2"/>
        </w:rPr>
        <w:lastRenderedPageBreak/>
        <w:drawing>
          <wp:inline distT="0" distB="0" distL="0" distR="0" wp14:anchorId="6395FD66" wp14:editId="71F7F849">
            <wp:extent cx="1343025" cy="1914525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B707" w14:textId="073B6F65" w:rsidR="00584C90" w:rsidRDefault="00B521C0" w:rsidP="0097296E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6" w:name="_Toc88048129"/>
      <w:proofErr w:type="spellStart"/>
      <w:r>
        <w:rPr>
          <w:color w:val="ED7D31" w:themeColor="accent2"/>
          <w:lang w:val="en-US"/>
        </w:rPr>
        <w:t>Externe</w:t>
      </w:r>
      <w:proofErr w:type="spellEnd"/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Communicatie</w:t>
      </w:r>
      <w:bookmarkEnd w:id="6"/>
      <w:proofErr w:type="spellEnd"/>
    </w:p>
    <w:p w14:paraId="4B6ADF31" w14:textId="3375BB53" w:rsidR="006E74AE" w:rsidRDefault="006E74AE" w:rsidP="00FF1A59">
      <w:pPr>
        <w:pStyle w:val="Kop2"/>
        <w:rPr>
          <w:color w:val="ED7D31" w:themeColor="accent2"/>
          <w:sz w:val="28"/>
          <w:szCs w:val="28"/>
        </w:rPr>
      </w:pPr>
      <w:bookmarkStart w:id="7" w:name="_Toc88048130"/>
      <w:r w:rsidRPr="00FF1A59">
        <w:rPr>
          <w:color w:val="ED7D31" w:themeColor="accent2"/>
          <w:sz w:val="28"/>
          <w:szCs w:val="28"/>
        </w:rPr>
        <w:t>Informatie:</w:t>
      </w:r>
      <w:bookmarkEnd w:id="7"/>
    </w:p>
    <w:p w14:paraId="46A021D7" w14:textId="59B77FC3" w:rsidR="00A92F23" w:rsidRPr="00A92F23" w:rsidRDefault="00A92F23" w:rsidP="00A92F23">
      <w:r>
        <w:t>Het berichten sturen van de Externe communicatie is heel belangrijk zodat de sensor data naar buiten kan worden gestuurd. Ook kan je via deze berichten andere belangrijke informatie versturen zoals; batterij percentage.</w:t>
      </w:r>
      <w:r w:rsidR="004A19FB">
        <w:t xml:space="preserve"> Hiervoor wordt een interface met naar de groep van scheepsbrug communicatie gebruikt</w:t>
      </w:r>
    </w:p>
    <w:p w14:paraId="65225996" w14:textId="77777777" w:rsidR="00584C90" w:rsidRPr="00FF1A59" w:rsidRDefault="00584C90" w:rsidP="00CF7C90">
      <w:pPr>
        <w:pStyle w:val="Kop2"/>
        <w:rPr>
          <w:color w:val="ED7D31" w:themeColor="accent2"/>
          <w:sz w:val="28"/>
          <w:szCs w:val="28"/>
        </w:rPr>
      </w:pPr>
      <w:bookmarkStart w:id="8" w:name="_Toc88048131"/>
      <w:r w:rsidRPr="00FF1A59">
        <w:rPr>
          <w:color w:val="ED7D31" w:themeColor="accent2"/>
          <w:sz w:val="28"/>
          <w:szCs w:val="28"/>
        </w:rPr>
        <w:t>Eisen:</w:t>
      </w:r>
      <w:bookmarkEnd w:id="8"/>
    </w:p>
    <w:p w14:paraId="59927B18" w14:textId="50590BEB" w:rsidR="004A19FB" w:rsidRDefault="00A92F23" w:rsidP="00A92F23">
      <w:pPr>
        <w:pStyle w:val="Geenafstand"/>
      </w:pPr>
      <w:r>
        <w:t>De berichten naar buiten worden ook via NMEA verstuurd</w:t>
      </w:r>
      <w:r w:rsidR="004A19FB">
        <w:t>.</w:t>
      </w:r>
    </w:p>
    <w:p w14:paraId="032B15E9" w14:textId="77777777" w:rsidR="004A19FB" w:rsidRDefault="004A19FB" w:rsidP="00A92F23">
      <w:pPr>
        <w:pStyle w:val="Geenafstand"/>
      </w:pPr>
    </w:p>
    <w:p w14:paraId="00CD94F8" w14:textId="77777777" w:rsidR="004A19FB" w:rsidRDefault="004A19FB" w:rsidP="00A92F23">
      <w:pPr>
        <w:pStyle w:val="Geenafstand"/>
      </w:pPr>
      <w:r>
        <w:t xml:space="preserve">De </w:t>
      </w:r>
      <w:proofErr w:type="spellStart"/>
      <w:r>
        <w:t>latency</w:t>
      </w:r>
      <w:proofErr w:type="spellEnd"/>
      <w:r>
        <w:t xml:space="preserve"> tussen berichten moet onder de 500 ms blijven.</w:t>
      </w:r>
    </w:p>
    <w:p w14:paraId="36F4AD20" w14:textId="77777777" w:rsidR="004A19FB" w:rsidRDefault="004A19FB" w:rsidP="00A92F23">
      <w:pPr>
        <w:pStyle w:val="Geenafstand"/>
      </w:pPr>
    </w:p>
    <w:p w14:paraId="6CA683B8" w14:textId="4362A92F" w:rsidR="004A19FB" w:rsidRDefault="004A19FB" w:rsidP="004A19FB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</w:t>
      </w:r>
      <w:r w:rsidRPr="00FF1A59">
        <w:rPr>
          <w:color w:val="ED7D31" w:themeColor="accent2"/>
          <w:sz w:val="28"/>
          <w:szCs w:val="28"/>
        </w:rPr>
        <w:t>:</w:t>
      </w:r>
    </w:p>
    <w:p w14:paraId="3B01565A" w14:textId="7D0CD47E" w:rsidR="004A19FB" w:rsidRPr="004A19FB" w:rsidRDefault="004A19FB" w:rsidP="004A19FB">
      <w:r>
        <w:t>Berichten worden liefst verstuurd via een draadloze verbinding, maar kan ook met een ethernet kabel.</w:t>
      </w:r>
    </w:p>
    <w:p w14:paraId="02D23005" w14:textId="47FB38FE" w:rsidR="004A19FB" w:rsidRDefault="004A19FB" w:rsidP="004A19FB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0BC6348E" w14:textId="149D1AE7" w:rsidR="004A19FB" w:rsidRPr="004A19FB" w:rsidRDefault="004A19FB" w:rsidP="004A19FB">
      <w:r>
        <w:t>Bij het gebruik van een draadloze verbinding</w:t>
      </w:r>
      <w:r w:rsidR="00D77D7F">
        <w:t xml:space="preserve"> kan er een zwak signaal ontstaan door </w:t>
      </w:r>
      <w:proofErr w:type="spellStart"/>
      <w:r w:rsidR="00D77D7F">
        <w:t>interference</w:t>
      </w:r>
      <w:proofErr w:type="spellEnd"/>
      <w:r w:rsidR="00D77D7F">
        <w:t xml:space="preserve"> of lange afstanden waardoor de communicatie niet goed kan functioneren.</w:t>
      </w:r>
    </w:p>
    <w:p w14:paraId="09156B27" w14:textId="69D8A311" w:rsidR="00B1029F" w:rsidRDefault="00B1029F" w:rsidP="00A92F23">
      <w:pPr>
        <w:pStyle w:val="Geenafstand"/>
      </w:pPr>
      <w:r>
        <w:br w:type="page"/>
      </w:r>
    </w:p>
    <w:p w14:paraId="6DE40AD4" w14:textId="52F64D4D" w:rsidR="003C02CC" w:rsidRPr="00B1029F" w:rsidRDefault="00607DB3" w:rsidP="003C02CC">
      <w:pPr>
        <w:rPr>
          <w:color w:val="ED7D31" w:themeColor="accent2"/>
          <w:lang w:val="en-US"/>
        </w:rPr>
      </w:pPr>
      <w:r>
        <w:rPr>
          <w:noProof/>
          <w:color w:val="ED7D31" w:themeColor="accent2"/>
          <w:lang w:val="en-US"/>
        </w:rPr>
        <w:lastRenderedPageBreak/>
        <w:drawing>
          <wp:inline distT="0" distB="0" distL="0" distR="0" wp14:anchorId="38A6DBAE" wp14:editId="1BF64D0B">
            <wp:extent cx="3629025" cy="200977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5E26" w14:textId="032754A5" w:rsidR="003C02CC" w:rsidRDefault="003C02CC" w:rsidP="003C02CC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bookmarkStart w:id="9" w:name="_Toc88048132"/>
      <w:r>
        <w:rPr>
          <w:color w:val="ED7D31" w:themeColor="accent2"/>
          <w:lang w:val="en-US"/>
        </w:rPr>
        <w:t xml:space="preserve">Interne </w:t>
      </w:r>
      <w:proofErr w:type="spellStart"/>
      <w:r>
        <w:rPr>
          <w:color w:val="ED7D31" w:themeColor="accent2"/>
          <w:lang w:val="en-US"/>
        </w:rPr>
        <w:t>Communicatie</w:t>
      </w:r>
      <w:bookmarkEnd w:id="9"/>
      <w:proofErr w:type="spellEnd"/>
    </w:p>
    <w:p w14:paraId="37A8D0D1" w14:textId="24B99E96" w:rsidR="003C02CC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0" w:name="_Toc88048133"/>
      <w:r w:rsidRPr="00FF1A59">
        <w:rPr>
          <w:color w:val="ED7D31" w:themeColor="accent2"/>
          <w:sz w:val="28"/>
          <w:szCs w:val="28"/>
        </w:rPr>
        <w:t>Informatie:</w:t>
      </w:r>
      <w:bookmarkEnd w:id="10"/>
    </w:p>
    <w:p w14:paraId="0005B77E" w14:textId="6622AC7D" w:rsidR="009401B1" w:rsidRDefault="009401B1" w:rsidP="009401B1">
      <w:r>
        <w:t>De interne communicatie zorgt voor alle communicatie tussen de componenten in de boot.</w:t>
      </w:r>
      <w:r w:rsidR="00C275F7">
        <w:t xml:space="preserve"> Deze bestaan uit digitale en analoge signalen.</w:t>
      </w:r>
      <w:r>
        <w:t xml:space="preserve"> Dit </w:t>
      </w:r>
      <w:r w:rsidR="00C275F7">
        <w:t xml:space="preserve">is </w:t>
      </w:r>
      <w:r>
        <w:t xml:space="preserve">bijvoorbeeld de </w:t>
      </w:r>
      <w:proofErr w:type="spellStart"/>
      <w:r>
        <w:t>ras</w:t>
      </w:r>
      <w:r w:rsidR="00C275F7">
        <w:t>p</w:t>
      </w:r>
      <w:r>
        <w:t>berry</w:t>
      </w:r>
      <w:proofErr w:type="spellEnd"/>
      <w:r>
        <w:t xml:space="preserve"> die een bericht ontvangt en d</w:t>
      </w:r>
      <w:r w:rsidR="00C275F7">
        <w:t>eze</w:t>
      </w:r>
      <w:r>
        <w:t xml:space="preserve"> moet </w:t>
      </w:r>
      <w:r w:rsidR="00C275F7">
        <w:t>door versturen</w:t>
      </w:r>
      <w:r>
        <w:t xml:space="preserve"> naar de motor.</w:t>
      </w:r>
    </w:p>
    <w:p w14:paraId="29662DFA" w14:textId="4321A1E3" w:rsidR="00DB5D83" w:rsidRDefault="003C02CC" w:rsidP="003C02CC">
      <w:pPr>
        <w:pStyle w:val="Kop2"/>
        <w:rPr>
          <w:color w:val="ED7D31" w:themeColor="accent2"/>
          <w:sz w:val="28"/>
          <w:szCs w:val="28"/>
        </w:rPr>
      </w:pPr>
      <w:bookmarkStart w:id="11" w:name="_Toc88048134"/>
      <w:r w:rsidRPr="00FF1A59">
        <w:rPr>
          <w:color w:val="ED7D31" w:themeColor="accent2"/>
          <w:sz w:val="28"/>
          <w:szCs w:val="28"/>
        </w:rPr>
        <w:t>Eisen:</w:t>
      </w:r>
      <w:bookmarkEnd w:id="11"/>
    </w:p>
    <w:p w14:paraId="7C4C548F" w14:textId="5ED20B92" w:rsidR="009401B1" w:rsidRDefault="009401B1" w:rsidP="009401B1">
      <w:r>
        <w:t>Moet met het NMEA protocol werken</w:t>
      </w:r>
    </w:p>
    <w:p w14:paraId="6C4C9D7B" w14:textId="5561AC0B" w:rsidR="009401B1" w:rsidRDefault="009401B1" w:rsidP="009401B1">
      <w:r>
        <w:t>De componenten weten welk bericht voor hun</w:t>
      </w:r>
      <w:r w:rsidR="00C275F7">
        <w:t xml:space="preserve"> bestemd</w:t>
      </w:r>
      <w:r>
        <w:t xml:space="preserve"> is.</w:t>
      </w:r>
    </w:p>
    <w:p w14:paraId="1B504BD3" w14:textId="23645CA7" w:rsidR="00C275F7" w:rsidRDefault="00C275F7" w:rsidP="009401B1">
      <w:r>
        <w:t>De componenten kunnen zelf NMEA berichten vertalen en versturen.</w:t>
      </w:r>
    </w:p>
    <w:p w14:paraId="4D727650" w14:textId="5C4332CE" w:rsidR="009401B1" w:rsidRDefault="009401B1" w:rsidP="009401B1">
      <w:r>
        <w:t>Delay tussen componenten niet meer dan 20ms</w:t>
      </w:r>
    </w:p>
    <w:p w14:paraId="0E78CE15" w14:textId="77777777" w:rsidR="00C275F7" w:rsidRDefault="00C275F7" w:rsidP="00C275F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</w:t>
      </w:r>
      <w:r>
        <w:rPr>
          <w:color w:val="ED7D31" w:themeColor="accent2"/>
          <w:sz w:val="28"/>
          <w:szCs w:val="28"/>
        </w:rPr>
        <w:t>:</w:t>
      </w:r>
    </w:p>
    <w:p w14:paraId="41FEE916" w14:textId="105D58FE" w:rsidR="00C275F7" w:rsidRDefault="00C275F7" w:rsidP="00C275F7">
      <w:r>
        <w:t>De berichten worden verstuurd</w:t>
      </w:r>
      <w:r>
        <w:t xml:space="preserve"> via het NMEA protocol over een cat6 kabel door het netwerk.</w:t>
      </w:r>
    </w:p>
    <w:p w14:paraId="31086620" w14:textId="0AC486BD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3071CA17" w14:textId="5BDC945B" w:rsidR="00C275F7" w:rsidRPr="00C275F7" w:rsidRDefault="00C275F7" w:rsidP="00C275F7">
      <w:r>
        <w:t>De componenten kunnen stoppen met functioneren en niet meer opstarten nadat de stroom ervan af valt.</w:t>
      </w:r>
    </w:p>
    <w:p w14:paraId="1772D6D4" w14:textId="0BB3B4AA" w:rsidR="00C275F7" w:rsidRDefault="00C275F7" w:rsidP="00C275F7">
      <w:r>
        <w:rPr>
          <w:color w:val="ED7D31" w:themeColor="accent2"/>
          <w:sz w:val="28"/>
          <w:szCs w:val="28"/>
        </w:rPr>
        <w:t>Keuzes</w:t>
      </w:r>
      <w:r>
        <w:rPr>
          <w:color w:val="ED7D31" w:themeColor="accent2"/>
          <w:sz w:val="28"/>
          <w:szCs w:val="28"/>
        </w:rPr>
        <w:t>:</w:t>
      </w:r>
      <w:r w:rsidRPr="00C275F7">
        <w:t xml:space="preserve"> </w:t>
      </w:r>
    </w:p>
    <w:p w14:paraId="0826852D" w14:textId="1803BC5B" w:rsidR="00C275F7" w:rsidRPr="00C275F7" w:rsidRDefault="00C275F7" w:rsidP="00C275F7">
      <w:r>
        <w:t>(waarom we voor welke kabels/switch/board/UDP gekozen hebben)</w:t>
      </w:r>
    </w:p>
    <w:p w14:paraId="0306AB14" w14:textId="5C864C00" w:rsidR="00C275F7" w:rsidRDefault="00C275F7" w:rsidP="00C275F7">
      <w:pPr>
        <w:rPr>
          <w:color w:val="ED7D31" w:themeColor="accent2"/>
          <w:sz w:val="28"/>
          <w:szCs w:val="28"/>
        </w:rPr>
      </w:pPr>
    </w:p>
    <w:p w14:paraId="682BBDEC" w14:textId="50C24E24" w:rsidR="00C275F7" w:rsidRDefault="00C275F7" w:rsidP="00C275F7">
      <w:pPr>
        <w:rPr>
          <w:color w:val="ED7D31" w:themeColor="accent2"/>
          <w:sz w:val="28"/>
          <w:szCs w:val="28"/>
        </w:rPr>
      </w:pPr>
    </w:p>
    <w:p w14:paraId="493C9717" w14:textId="347D294B" w:rsidR="00C275F7" w:rsidRDefault="00C275F7" w:rsidP="00C275F7">
      <w:pPr>
        <w:rPr>
          <w:color w:val="ED7D31" w:themeColor="accent2"/>
          <w:sz w:val="28"/>
          <w:szCs w:val="28"/>
        </w:rPr>
      </w:pPr>
    </w:p>
    <w:p w14:paraId="40A5F737" w14:textId="3A09D212" w:rsidR="00C275F7" w:rsidRDefault="00C275F7" w:rsidP="00C275F7">
      <w:pPr>
        <w:rPr>
          <w:color w:val="ED7D31" w:themeColor="accent2"/>
          <w:sz w:val="28"/>
          <w:szCs w:val="28"/>
        </w:rPr>
      </w:pPr>
    </w:p>
    <w:p w14:paraId="25CCD542" w14:textId="77777777" w:rsidR="00C275F7" w:rsidRPr="00C275F7" w:rsidRDefault="00C275F7" w:rsidP="00C275F7">
      <w:pPr>
        <w:rPr>
          <w:color w:val="ED7D31" w:themeColor="accent2"/>
          <w:sz w:val="28"/>
          <w:szCs w:val="28"/>
        </w:rPr>
      </w:pPr>
    </w:p>
    <w:p w14:paraId="6FA5AD86" w14:textId="77777777" w:rsidR="00C275F7" w:rsidRDefault="00C275F7" w:rsidP="009401B1"/>
    <w:p w14:paraId="595CEFDE" w14:textId="2D7449E2" w:rsidR="004A19FB" w:rsidRDefault="004A19FB" w:rsidP="004A19FB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lastRenderedPageBreak/>
        <w:t>Analoge</w:t>
      </w:r>
      <w:proofErr w:type="spellEnd"/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signalen</w:t>
      </w:r>
      <w:proofErr w:type="spellEnd"/>
    </w:p>
    <w:p w14:paraId="0190BBB1" w14:textId="77777777" w:rsidR="004A19FB" w:rsidRDefault="004A19FB" w:rsidP="009401B1"/>
    <w:p w14:paraId="7D1D225D" w14:textId="149AC7C0" w:rsidR="009401B1" w:rsidRDefault="009401B1" w:rsidP="009401B1"/>
    <w:p w14:paraId="63F13335" w14:textId="1176031D" w:rsidR="004A19FB" w:rsidRDefault="004A19FB" w:rsidP="009401B1">
      <w:r>
        <w:rPr>
          <w:noProof/>
        </w:rPr>
        <w:drawing>
          <wp:inline distT="0" distB="0" distL="0" distR="0" wp14:anchorId="0F9A3AFF" wp14:editId="531C3374">
            <wp:extent cx="2867025" cy="191452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ABEE" w14:textId="77777777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Informatie:</w:t>
      </w:r>
    </w:p>
    <w:p w14:paraId="5B968CF8" w14:textId="7357E69D" w:rsidR="00C275F7" w:rsidRDefault="00C275F7" w:rsidP="00C275F7">
      <w:r>
        <w:t xml:space="preserve">De </w:t>
      </w:r>
      <w:r>
        <w:t>analoge signalen bestaa</w:t>
      </w:r>
      <w:r w:rsidR="00936EB4">
        <w:t>t</w:t>
      </w:r>
      <w:r>
        <w:t xml:space="preserve"> </w:t>
      </w:r>
      <w:r w:rsidR="00936EB4">
        <w:t>vooral uit de besturing voor de motor</w:t>
      </w:r>
      <w:r>
        <w:t>.</w:t>
      </w:r>
    </w:p>
    <w:p w14:paraId="0E370415" w14:textId="5A52FA59" w:rsidR="00550E18" w:rsidRDefault="00550E18" w:rsidP="00C275F7">
      <w:r>
        <w:t xml:space="preserve">De motor vraagt </w:t>
      </w:r>
      <w:proofErr w:type="spellStart"/>
      <w:r>
        <w:t>besturings</w:t>
      </w:r>
      <w:proofErr w:type="spellEnd"/>
      <w:r>
        <w:t xml:space="preserve"> informatie van het netwerk.</w:t>
      </w:r>
    </w:p>
    <w:p w14:paraId="3C5B1893" w14:textId="48B9F6D1" w:rsidR="00550E18" w:rsidRPr="00550E18" w:rsidRDefault="00550E18" w:rsidP="00C275F7">
      <w:r w:rsidRPr="00550E18">
        <w:t xml:space="preserve">De </w:t>
      </w:r>
      <w:proofErr w:type="spellStart"/>
      <w:r w:rsidRPr="00550E18">
        <w:t>compass</w:t>
      </w:r>
      <w:proofErr w:type="spellEnd"/>
      <w:r w:rsidRPr="00550E18">
        <w:t xml:space="preserve"> sensor levert alleen data aan het</w:t>
      </w:r>
      <w:r>
        <w:t xml:space="preserve"> netwerk</w:t>
      </w:r>
    </w:p>
    <w:p w14:paraId="39AAF92F" w14:textId="77777777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Eisen:</w:t>
      </w:r>
    </w:p>
    <w:p w14:paraId="6F2659E9" w14:textId="7D4BB94A" w:rsidR="00C275F7" w:rsidRDefault="00936EB4" w:rsidP="00C275F7">
      <w:r>
        <w:t>Het analoge signaal moet in een NMEA bericht worden omgezet.</w:t>
      </w:r>
    </w:p>
    <w:p w14:paraId="0C0F8CEA" w14:textId="77777777" w:rsidR="00C275F7" w:rsidRDefault="00C275F7" w:rsidP="00C275F7">
      <w:r>
        <w:t>Delay tussen componenten niet meer dan 20ms</w:t>
      </w:r>
    </w:p>
    <w:p w14:paraId="4B9DB085" w14:textId="77777777" w:rsidR="00C275F7" w:rsidRDefault="00C275F7" w:rsidP="00C275F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Transport:</w:t>
      </w:r>
    </w:p>
    <w:p w14:paraId="7B89AB0A" w14:textId="77777777" w:rsidR="00C275F7" w:rsidRDefault="00C275F7" w:rsidP="00C275F7">
      <w:r>
        <w:t>De berichten worden verstuurd via het NMEA protocol over een cat6 kabel door het netwerk.</w:t>
      </w:r>
    </w:p>
    <w:p w14:paraId="6B739ED5" w14:textId="6C9F2C36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316FF6C0" w14:textId="77777777" w:rsidR="00936EB4" w:rsidRPr="00936EB4" w:rsidRDefault="00936EB4" w:rsidP="00936EB4"/>
    <w:p w14:paraId="15D0216E" w14:textId="409245A0" w:rsidR="00936EB4" w:rsidRDefault="00936EB4" w:rsidP="00936EB4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Keuzes</w:t>
      </w:r>
      <w:r w:rsidRPr="00FF1A59">
        <w:rPr>
          <w:color w:val="ED7D31" w:themeColor="accent2"/>
          <w:sz w:val="28"/>
          <w:szCs w:val="28"/>
        </w:rPr>
        <w:t>:</w:t>
      </w:r>
    </w:p>
    <w:p w14:paraId="2DE3C382" w14:textId="77777777" w:rsidR="00936EB4" w:rsidRPr="00936EB4" w:rsidRDefault="00936EB4" w:rsidP="00936EB4"/>
    <w:p w14:paraId="776219A4" w14:textId="77777777" w:rsidR="00C275F7" w:rsidRDefault="00C275F7" w:rsidP="009401B1"/>
    <w:p w14:paraId="6B775BDE" w14:textId="7C2B0D95" w:rsidR="004A19FB" w:rsidRDefault="004A19FB" w:rsidP="009401B1"/>
    <w:p w14:paraId="1AB50B03" w14:textId="2E742B90" w:rsidR="004A19FB" w:rsidRDefault="004A19FB" w:rsidP="009401B1"/>
    <w:p w14:paraId="39B7F301" w14:textId="3F8D20D8" w:rsidR="004A19FB" w:rsidRDefault="004A19FB" w:rsidP="009401B1"/>
    <w:p w14:paraId="2431CF8B" w14:textId="25F3CF81" w:rsidR="00C275F7" w:rsidRDefault="00C275F7" w:rsidP="009401B1"/>
    <w:p w14:paraId="156C50B2" w14:textId="77777777" w:rsidR="00C275F7" w:rsidRDefault="00C275F7" w:rsidP="009401B1"/>
    <w:p w14:paraId="46274FA7" w14:textId="663C2D61" w:rsidR="004A19FB" w:rsidRDefault="004A19FB" w:rsidP="009401B1"/>
    <w:p w14:paraId="2DA5CAB1" w14:textId="4C5DA3B8" w:rsidR="00936EB4" w:rsidRDefault="00936EB4" w:rsidP="009401B1"/>
    <w:p w14:paraId="3F5EA542" w14:textId="77777777" w:rsidR="00936EB4" w:rsidRDefault="00936EB4" w:rsidP="009401B1"/>
    <w:p w14:paraId="1A818FEA" w14:textId="6AA4CDD8" w:rsidR="004A19FB" w:rsidRDefault="004A19FB" w:rsidP="004A19FB">
      <w:pPr>
        <w:pStyle w:val="Kop1"/>
        <w:numPr>
          <w:ilvl w:val="0"/>
          <w:numId w:val="7"/>
        </w:numPr>
        <w:rPr>
          <w:color w:val="ED7D31" w:themeColor="accent2"/>
          <w:lang w:val="en-US"/>
        </w:rPr>
      </w:pPr>
      <w:proofErr w:type="spellStart"/>
      <w:r>
        <w:rPr>
          <w:color w:val="ED7D31" w:themeColor="accent2"/>
          <w:lang w:val="en-US"/>
        </w:rPr>
        <w:t>Digitale</w:t>
      </w:r>
      <w:proofErr w:type="spellEnd"/>
      <w:r>
        <w:rPr>
          <w:color w:val="ED7D31" w:themeColor="accent2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signalen</w:t>
      </w:r>
      <w:proofErr w:type="spellEnd"/>
    </w:p>
    <w:p w14:paraId="23FC20C3" w14:textId="77777777" w:rsidR="004A19FB" w:rsidRDefault="004A19FB" w:rsidP="009401B1"/>
    <w:p w14:paraId="0F621628" w14:textId="7760856B" w:rsidR="004A19FB" w:rsidRDefault="004A19FB" w:rsidP="009401B1">
      <w:r>
        <w:rPr>
          <w:noProof/>
        </w:rPr>
        <w:drawing>
          <wp:inline distT="0" distB="0" distL="0" distR="0" wp14:anchorId="127BA746" wp14:editId="0A5EE278">
            <wp:extent cx="4391025" cy="19145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A63C" w14:textId="77777777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Informatie:</w:t>
      </w:r>
    </w:p>
    <w:p w14:paraId="490645A1" w14:textId="213E892B" w:rsidR="00C275F7" w:rsidRDefault="00C275F7" w:rsidP="00C275F7">
      <w:r>
        <w:t xml:space="preserve">De interne communicatie zorgt voor alle communicatie tussen de componenten in de boot. Deze bestaan uit digitale en analoge signalen. Dit is bijvoorbeeld de </w:t>
      </w:r>
      <w:proofErr w:type="spellStart"/>
      <w:r>
        <w:t>raspberry</w:t>
      </w:r>
      <w:proofErr w:type="spellEnd"/>
      <w:r>
        <w:t xml:space="preserve"> die een bericht ontvangt en deze moet door versturen naar de motor.</w:t>
      </w:r>
    </w:p>
    <w:p w14:paraId="7720F6E8" w14:textId="5FA7D7A8" w:rsidR="00550E18" w:rsidRDefault="00550E18" w:rsidP="00C275F7">
      <w:r>
        <w:t>De GPS en dieptemeter leveren data aan het netwerk.</w:t>
      </w:r>
    </w:p>
    <w:p w14:paraId="450934AD" w14:textId="667DED43" w:rsidR="00550E18" w:rsidRDefault="00550E18" w:rsidP="00C275F7">
      <w:r>
        <w:t>De status sensoren worden gebruikt om de huidige situatie van de boot in de gaten te houden en verstuurd status signalen naar het netwerk.</w:t>
      </w:r>
    </w:p>
    <w:p w14:paraId="10AA18D1" w14:textId="77777777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 w:rsidRPr="00FF1A59">
        <w:rPr>
          <w:color w:val="ED7D31" w:themeColor="accent2"/>
          <w:sz w:val="28"/>
          <w:szCs w:val="28"/>
        </w:rPr>
        <w:t>Eisen:</w:t>
      </w:r>
    </w:p>
    <w:p w14:paraId="6886CFE8" w14:textId="3AC6A4AF" w:rsidR="00C275F7" w:rsidRDefault="00936EB4" w:rsidP="00C275F7">
      <w:r>
        <w:t>Berichten moeten in NMEA verstuurd worden</w:t>
      </w:r>
    </w:p>
    <w:p w14:paraId="434DC8B2" w14:textId="77777777" w:rsidR="00C275F7" w:rsidRDefault="00C275F7" w:rsidP="00C275F7">
      <w:r>
        <w:t>Delay tussen componenten niet meer dan 20ms</w:t>
      </w:r>
    </w:p>
    <w:p w14:paraId="1A192CEF" w14:textId="77777777" w:rsidR="00C275F7" w:rsidRDefault="00C275F7" w:rsidP="00C275F7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Transport:</w:t>
      </w:r>
    </w:p>
    <w:p w14:paraId="52DD7F40" w14:textId="77777777" w:rsidR="00C275F7" w:rsidRDefault="00C275F7" w:rsidP="00C275F7">
      <w:r>
        <w:t>De berichten worden verstuurd via het NMEA protocol over een cat6 kabel door het netwerk.</w:t>
      </w:r>
    </w:p>
    <w:p w14:paraId="16679D75" w14:textId="6CBB6FBB" w:rsidR="00C275F7" w:rsidRDefault="00C275F7" w:rsidP="00C275F7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Verstoringen</w:t>
      </w:r>
      <w:r w:rsidRPr="00FF1A59">
        <w:rPr>
          <w:color w:val="ED7D31" w:themeColor="accent2"/>
          <w:sz w:val="28"/>
          <w:szCs w:val="28"/>
        </w:rPr>
        <w:t>:</w:t>
      </w:r>
    </w:p>
    <w:p w14:paraId="6DBA4F3E" w14:textId="1F7EF689" w:rsidR="00936EB4" w:rsidRDefault="00936EB4" w:rsidP="00936EB4"/>
    <w:p w14:paraId="673D4047" w14:textId="3B8130DC" w:rsidR="00936EB4" w:rsidRDefault="00936EB4" w:rsidP="00936EB4">
      <w:pPr>
        <w:pStyle w:val="Kop2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Keuzes</w:t>
      </w:r>
      <w:r w:rsidRPr="00FF1A59">
        <w:rPr>
          <w:color w:val="ED7D31" w:themeColor="accent2"/>
          <w:sz w:val="28"/>
          <w:szCs w:val="28"/>
        </w:rPr>
        <w:t>:</w:t>
      </w:r>
    </w:p>
    <w:p w14:paraId="64C4A6BB" w14:textId="77777777" w:rsidR="00936EB4" w:rsidRPr="00936EB4" w:rsidRDefault="00936EB4" w:rsidP="00936EB4"/>
    <w:p w14:paraId="4CEB4205" w14:textId="77777777" w:rsidR="00C275F7" w:rsidRPr="009401B1" w:rsidRDefault="00C275F7" w:rsidP="009401B1"/>
    <w:sectPr w:rsidR="00C275F7" w:rsidRPr="009401B1" w:rsidSect="0088721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C60F" w14:textId="77777777" w:rsidR="006705AA" w:rsidRDefault="006705AA" w:rsidP="0088721D">
      <w:pPr>
        <w:spacing w:after="0" w:line="240" w:lineRule="auto"/>
      </w:pPr>
      <w:r>
        <w:separator/>
      </w:r>
    </w:p>
  </w:endnote>
  <w:endnote w:type="continuationSeparator" w:id="0">
    <w:p w14:paraId="56467497" w14:textId="77777777" w:rsidR="006705AA" w:rsidRDefault="006705AA" w:rsidP="008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863261"/>
      <w:docPartObj>
        <w:docPartGallery w:val="Page Numbers (Bottom of Page)"/>
        <w:docPartUnique/>
      </w:docPartObj>
    </w:sdtPr>
    <w:sdtEndPr/>
    <w:sdtContent>
      <w:p w14:paraId="7028F622" w14:textId="6430FF28" w:rsidR="00584C90" w:rsidRDefault="00584C9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4F910C" wp14:editId="5553180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6A47" w14:textId="77777777" w:rsidR="00584C90" w:rsidRDefault="00584C9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14F910C" id="Rechthoek 4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Ce3BNR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447C6A47" w14:textId="77777777" w:rsidR="00584C90" w:rsidRDefault="00584C9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E9A2D" w14:textId="77777777" w:rsidR="006705AA" w:rsidRDefault="006705AA" w:rsidP="0088721D">
      <w:pPr>
        <w:spacing w:after="0" w:line="240" w:lineRule="auto"/>
      </w:pPr>
      <w:r>
        <w:separator/>
      </w:r>
    </w:p>
  </w:footnote>
  <w:footnote w:type="continuationSeparator" w:id="0">
    <w:p w14:paraId="20B8961C" w14:textId="77777777" w:rsidR="006705AA" w:rsidRDefault="006705AA" w:rsidP="00887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BE0B" w14:textId="6DBC23C9" w:rsidR="0088721D" w:rsidRDefault="0088721D" w:rsidP="0088721D">
    <w:pPr>
      <w:pStyle w:val="Koptekst"/>
    </w:pPr>
    <w:r>
      <w:t>Door: Aquabots modelvaartuig bedieningssysteem</w:t>
    </w:r>
    <w:r>
      <w:tab/>
      <w:t xml:space="preserve">Datum: </w:t>
    </w:r>
    <w:r w:rsidR="00656D5E">
      <w:t>26</w:t>
    </w:r>
    <w:r>
      <w:t>-10-2021</w:t>
    </w:r>
  </w:p>
  <w:p w14:paraId="4B57F2EF" w14:textId="77777777" w:rsidR="0088721D" w:rsidRPr="0088721D" w:rsidRDefault="0088721D" w:rsidP="0088721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2BF3"/>
    <w:multiLevelType w:val="hybridMultilevel"/>
    <w:tmpl w:val="D24C53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AD1"/>
    <w:multiLevelType w:val="hybridMultilevel"/>
    <w:tmpl w:val="758C0AD8"/>
    <w:lvl w:ilvl="0" w:tplc="E130A5C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11957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5704"/>
    <w:multiLevelType w:val="hybridMultilevel"/>
    <w:tmpl w:val="A1C2F7EC"/>
    <w:lvl w:ilvl="0" w:tplc="0870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70F0"/>
    <w:multiLevelType w:val="hybridMultilevel"/>
    <w:tmpl w:val="40CC1C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1454C"/>
    <w:multiLevelType w:val="hybridMultilevel"/>
    <w:tmpl w:val="9634D1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A6A9B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D02FD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91038"/>
    <w:multiLevelType w:val="hybridMultilevel"/>
    <w:tmpl w:val="9EF0E826"/>
    <w:lvl w:ilvl="0" w:tplc="FCA8547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93CC5"/>
    <w:multiLevelType w:val="hybridMultilevel"/>
    <w:tmpl w:val="A1664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F"/>
    <w:rsid w:val="00045481"/>
    <w:rsid w:val="00071B05"/>
    <w:rsid w:val="00072DC2"/>
    <w:rsid w:val="000A7D0C"/>
    <w:rsid w:val="00231F0F"/>
    <w:rsid w:val="0025649E"/>
    <w:rsid w:val="0035218F"/>
    <w:rsid w:val="003C02CC"/>
    <w:rsid w:val="00473A1F"/>
    <w:rsid w:val="004A19FB"/>
    <w:rsid w:val="004E7A60"/>
    <w:rsid w:val="00550E18"/>
    <w:rsid w:val="00584C90"/>
    <w:rsid w:val="00607DB3"/>
    <w:rsid w:val="00636801"/>
    <w:rsid w:val="00656D5E"/>
    <w:rsid w:val="006705AA"/>
    <w:rsid w:val="006E74AE"/>
    <w:rsid w:val="006F0E5F"/>
    <w:rsid w:val="007F5E09"/>
    <w:rsid w:val="00833CB4"/>
    <w:rsid w:val="00841541"/>
    <w:rsid w:val="0086715C"/>
    <w:rsid w:val="0088721D"/>
    <w:rsid w:val="00894127"/>
    <w:rsid w:val="00936EB4"/>
    <w:rsid w:val="009401B1"/>
    <w:rsid w:val="0097296E"/>
    <w:rsid w:val="00990621"/>
    <w:rsid w:val="00A05458"/>
    <w:rsid w:val="00A92F23"/>
    <w:rsid w:val="00AD699D"/>
    <w:rsid w:val="00AF68B2"/>
    <w:rsid w:val="00B1029F"/>
    <w:rsid w:val="00B521C0"/>
    <w:rsid w:val="00B6683B"/>
    <w:rsid w:val="00C275F7"/>
    <w:rsid w:val="00C52AF0"/>
    <w:rsid w:val="00CF7C90"/>
    <w:rsid w:val="00D77D7F"/>
    <w:rsid w:val="00D93B1C"/>
    <w:rsid w:val="00DB5D83"/>
    <w:rsid w:val="00E008EA"/>
    <w:rsid w:val="00E21D76"/>
    <w:rsid w:val="00E70CEC"/>
    <w:rsid w:val="00E95BCF"/>
    <w:rsid w:val="00EF1FB5"/>
    <w:rsid w:val="00F433E6"/>
    <w:rsid w:val="00F442AB"/>
    <w:rsid w:val="00F447D3"/>
    <w:rsid w:val="00F9028E"/>
    <w:rsid w:val="00F97879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C6D2F7"/>
  <w15:chartTrackingRefBased/>
  <w15:docId w15:val="{16BFC319-6FD2-4664-A07D-0B7EB57A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721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721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721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721D"/>
  </w:style>
  <w:style w:type="paragraph" w:styleId="Voettekst">
    <w:name w:val="footer"/>
    <w:basedOn w:val="Standaard"/>
    <w:link w:val="VoettekstChar"/>
    <w:uiPriority w:val="99"/>
    <w:unhideWhenUsed/>
    <w:rsid w:val="0088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721D"/>
  </w:style>
  <w:style w:type="character" w:customStyle="1" w:styleId="Kop2Char">
    <w:name w:val="Kop 2 Char"/>
    <w:basedOn w:val="Standaardalinea-lettertype"/>
    <w:link w:val="Kop2"/>
    <w:uiPriority w:val="9"/>
    <w:rsid w:val="00887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4C9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584C90"/>
  </w:style>
  <w:style w:type="character" w:customStyle="1" w:styleId="eop">
    <w:name w:val="eop"/>
    <w:basedOn w:val="Standaardalinea-lettertype"/>
    <w:rsid w:val="00584C90"/>
  </w:style>
  <w:style w:type="character" w:customStyle="1" w:styleId="spellingerror">
    <w:name w:val="spellingerror"/>
    <w:basedOn w:val="Standaardalinea-lettertype"/>
    <w:rsid w:val="00584C90"/>
  </w:style>
  <w:style w:type="paragraph" w:styleId="Inhopg1">
    <w:name w:val="toc 1"/>
    <w:basedOn w:val="Standaard"/>
    <w:next w:val="Standaard"/>
    <w:autoRedefine/>
    <w:uiPriority w:val="39"/>
    <w:unhideWhenUsed/>
    <w:rsid w:val="00F9028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9028E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F7C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DC54-7D62-4F08-8D02-7F31F370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decompositie Eindmaas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decompositie Eindmaas</dc:title>
  <dc:subject>Projectgroep: Aquabots modelvaartuig bedieningssysteem</dc:subject>
  <dc:creator>Jia-jie Yeh               Timo de Haan    Wouter van Huut Mick Vermeulen             Bryan Chung</dc:creator>
  <cp:keywords/>
  <dc:description/>
  <cp:lastModifiedBy>Mick Vermeulen</cp:lastModifiedBy>
  <cp:revision>2</cp:revision>
  <dcterms:created xsi:type="dcterms:W3CDTF">2021-12-07T18:49:00Z</dcterms:created>
  <dcterms:modified xsi:type="dcterms:W3CDTF">2021-12-07T18:49:00Z</dcterms:modified>
</cp:coreProperties>
</file>