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873B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E873B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bookmarkStart w:id="0" w:name="_Toc88048122" w:displacedByCustomXml="next"/>
    <w:sdt>
      <w:sdtPr>
        <w:id w:val="5145914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4236853" w14:textId="4346D497" w:rsidR="00C37B00" w:rsidRDefault="00C37B00">
          <w:pPr>
            <w:pStyle w:val="Kopvaninhoudsopgave"/>
          </w:pPr>
          <w:r>
            <w:t>Inhoud</w:t>
          </w:r>
        </w:p>
        <w:p w14:paraId="75D4BF93" w14:textId="577DB888" w:rsidR="00C37B00" w:rsidRDefault="00C37B00">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3890564" w:history="1">
            <w:r w:rsidRPr="005C4DD2">
              <w:rPr>
                <w:rStyle w:val="Hyperlink"/>
                <w:noProof/>
              </w:rPr>
              <w:t>Inleiding</w:t>
            </w:r>
            <w:r>
              <w:rPr>
                <w:noProof/>
                <w:webHidden/>
              </w:rPr>
              <w:tab/>
            </w:r>
            <w:r>
              <w:rPr>
                <w:noProof/>
                <w:webHidden/>
              </w:rPr>
              <w:fldChar w:fldCharType="begin"/>
            </w:r>
            <w:r>
              <w:rPr>
                <w:noProof/>
                <w:webHidden/>
              </w:rPr>
              <w:instrText xml:space="preserve"> PAGEREF _Toc93890564 \h </w:instrText>
            </w:r>
            <w:r>
              <w:rPr>
                <w:noProof/>
                <w:webHidden/>
              </w:rPr>
            </w:r>
            <w:r>
              <w:rPr>
                <w:noProof/>
                <w:webHidden/>
              </w:rPr>
              <w:fldChar w:fldCharType="separate"/>
            </w:r>
            <w:r>
              <w:rPr>
                <w:noProof/>
                <w:webHidden/>
              </w:rPr>
              <w:t>2</w:t>
            </w:r>
            <w:r>
              <w:rPr>
                <w:noProof/>
                <w:webHidden/>
              </w:rPr>
              <w:fldChar w:fldCharType="end"/>
            </w:r>
          </w:hyperlink>
        </w:p>
        <w:p w14:paraId="7DC65F23" w14:textId="25247651" w:rsidR="00C37B00" w:rsidRDefault="00C37B00">
          <w:pPr>
            <w:pStyle w:val="Inhopg1"/>
            <w:tabs>
              <w:tab w:val="right" w:leader="dot" w:pos="9016"/>
            </w:tabs>
            <w:rPr>
              <w:rFonts w:eastAsiaTheme="minorEastAsia"/>
              <w:noProof/>
              <w:lang w:val="en-NL" w:eastAsia="en-NL"/>
            </w:rPr>
          </w:pPr>
          <w:hyperlink w:anchor="_Toc93890565" w:history="1">
            <w:r w:rsidRPr="005C4DD2">
              <w:rPr>
                <w:rStyle w:val="Hyperlink"/>
                <w:noProof/>
              </w:rPr>
              <w:t>EindMaas</w:t>
            </w:r>
            <w:r>
              <w:rPr>
                <w:noProof/>
                <w:webHidden/>
              </w:rPr>
              <w:tab/>
            </w:r>
            <w:r>
              <w:rPr>
                <w:noProof/>
                <w:webHidden/>
              </w:rPr>
              <w:fldChar w:fldCharType="begin"/>
            </w:r>
            <w:r>
              <w:rPr>
                <w:noProof/>
                <w:webHidden/>
              </w:rPr>
              <w:instrText xml:space="preserve"> PAGEREF _Toc93890565 \h </w:instrText>
            </w:r>
            <w:r>
              <w:rPr>
                <w:noProof/>
                <w:webHidden/>
              </w:rPr>
            </w:r>
            <w:r>
              <w:rPr>
                <w:noProof/>
                <w:webHidden/>
              </w:rPr>
              <w:fldChar w:fldCharType="separate"/>
            </w:r>
            <w:r>
              <w:rPr>
                <w:noProof/>
                <w:webHidden/>
              </w:rPr>
              <w:t>3</w:t>
            </w:r>
            <w:r>
              <w:rPr>
                <w:noProof/>
                <w:webHidden/>
              </w:rPr>
              <w:fldChar w:fldCharType="end"/>
            </w:r>
          </w:hyperlink>
        </w:p>
        <w:p w14:paraId="3E3CC1EB" w14:textId="015BDE7E" w:rsidR="00C37B00" w:rsidRDefault="00C37B00">
          <w:pPr>
            <w:pStyle w:val="Inhopg1"/>
            <w:tabs>
              <w:tab w:val="right" w:leader="dot" w:pos="9016"/>
            </w:tabs>
            <w:rPr>
              <w:rFonts w:eastAsiaTheme="minorEastAsia"/>
              <w:noProof/>
              <w:lang w:val="en-NL" w:eastAsia="en-NL"/>
            </w:rPr>
          </w:pPr>
          <w:hyperlink w:anchor="_Toc93890566" w:history="1">
            <w:r w:rsidRPr="005C4DD2">
              <w:rPr>
                <w:rStyle w:val="Hyperlink"/>
                <w:noProof/>
                <w:lang w:val="en-US"/>
              </w:rPr>
              <w:t>Extern Dataverkeer</w:t>
            </w:r>
            <w:r>
              <w:rPr>
                <w:noProof/>
                <w:webHidden/>
              </w:rPr>
              <w:tab/>
            </w:r>
            <w:r>
              <w:rPr>
                <w:noProof/>
                <w:webHidden/>
              </w:rPr>
              <w:fldChar w:fldCharType="begin"/>
            </w:r>
            <w:r>
              <w:rPr>
                <w:noProof/>
                <w:webHidden/>
              </w:rPr>
              <w:instrText xml:space="preserve"> PAGEREF _Toc93890566 \h </w:instrText>
            </w:r>
            <w:r>
              <w:rPr>
                <w:noProof/>
                <w:webHidden/>
              </w:rPr>
            </w:r>
            <w:r>
              <w:rPr>
                <w:noProof/>
                <w:webHidden/>
              </w:rPr>
              <w:fldChar w:fldCharType="separate"/>
            </w:r>
            <w:r>
              <w:rPr>
                <w:noProof/>
                <w:webHidden/>
              </w:rPr>
              <w:t>4</w:t>
            </w:r>
            <w:r>
              <w:rPr>
                <w:noProof/>
                <w:webHidden/>
              </w:rPr>
              <w:fldChar w:fldCharType="end"/>
            </w:r>
          </w:hyperlink>
        </w:p>
        <w:p w14:paraId="3BE8261E" w14:textId="28B051D8" w:rsidR="00C37B00" w:rsidRDefault="00C37B00">
          <w:pPr>
            <w:pStyle w:val="Inhopg2"/>
            <w:tabs>
              <w:tab w:val="right" w:leader="dot" w:pos="9016"/>
            </w:tabs>
            <w:rPr>
              <w:rFonts w:eastAsiaTheme="minorEastAsia"/>
              <w:noProof/>
              <w:lang w:val="en-NL" w:eastAsia="en-NL"/>
            </w:rPr>
          </w:pPr>
          <w:hyperlink w:anchor="_Toc93890567" w:history="1">
            <w:r w:rsidRPr="005C4DD2">
              <w:rPr>
                <w:rStyle w:val="Hyperlink"/>
                <w:noProof/>
              </w:rPr>
              <w:t>Eisen:</w:t>
            </w:r>
            <w:r>
              <w:rPr>
                <w:noProof/>
                <w:webHidden/>
              </w:rPr>
              <w:tab/>
            </w:r>
            <w:r>
              <w:rPr>
                <w:noProof/>
                <w:webHidden/>
              </w:rPr>
              <w:fldChar w:fldCharType="begin"/>
            </w:r>
            <w:r>
              <w:rPr>
                <w:noProof/>
                <w:webHidden/>
              </w:rPr>
              <w:instrText xml:space="preserve"> PAGEREF _Toc93890567 \h </w:instrText>
            </w:r>
            <w:r>
              <w:rPr>
                <w:noProof/>
                <w:webHidden/>
              </w:rPr>
            </w:r>
            <w:r>
              <w:rPr>
                <w:noProof/>
                <w:webHidden/>
              </w:rPr>
              <w:fldChar w:fldCharType="separate"/>
            </w:r>
            <w:r>
              <w:rPr>
                <w:noProof/>
                <w:webHidden/>
              </w:rPr>
              <w:t>4</w:t>
            </w:r>
            <w:r>
              <w:rPr>
                <w:noProof/>
                <w:webHidden/>
              </w:rPr>
              <w:fldChar w:fldCharType="end"/>
            </w:r>
          </w:hyperlink>
        </w:p>
        <w:p w14:paraId="540B2D41" w14:textId="4146074E" w:rsidR="00C37B00" w:rsidRDefault="00C37B00">
          <w:pPr>
            <w:pStyle w:val="Inhopg2"/>
            <w:tabs>
              <w:tab w:val="right" w:leader="dot" w:pos="9016"/>
            </w:tabs>
            <w:rPr>
              <w:rFonts w:eastAsiaTheme="minorEastAsia"/>
              <w:noProof/>
              <w:lang w:val="en-NL" w:eastAsia="en-NL"/>
            </w:rPr>
          </w:pPr>
          <w:hyperlink w:anchor="_Toc93890568" w:history="1">
            <w:r w:rsidRPr="005C4DD2">
              <w:rPr>
                <w:rStyle w:val="Hyperlink"/>
                <w:noProof/>
              </w:rPr>
              <w:t>Gebruikers:</w:t>
            </w:r>
            <w:r>
              <w:rPr>
                <w:noProof/>
                <w:webHidden/>
              </w:rPr>
              <w:tab/>
            </w:r>
            <w:r>
              <w:rPr>
                <w:noProof/>
                <w:webHidden/>
              </w:rPr>
              <w:fldChar w:fldCharType="begin"/>
            </w:r>
            <w:r>
              <w:rPr>
                <w:noProof/>
                <w:webHidden/>
              </w:rPr>
              <w:instrText xml:space="preserve"> PAGEREF _Toc93890568 \h </w:instrText>
            </w:r>
            <w:r>
              <w:rPr>
                <w:noProof/>
                <w:webHidden/>
              </w:rPr>
            </w:r>
            <w:r>
              <w:rPr>
                <w:noProof/>
                <w:webHidden/>
              </w:rPr>
              <w:fldChar w:fldCharType="separate"/>
            </w:r>
            <w:r>
              <w:rPr>
                <w:noProof/>
                <w:webHidden/>
              </w:rPr>
              <w:t>4</w:t>
            </w:r>
            <w:r>
              <w:rPr>
                <w:noProof/>
                <w:webHidden/>
              </w:rPr>
              <w:fldChar w:fldCharType="end"/>
            </w:r>
          </w:hyperlink>
        </w:p>
        <w:p w14:paraId="4BD40715" w14:textId="0876D496" w:rsidR="00C37B00" w:rsidRDefault="00C37B00">
          <w:pPr>
            <w:pStyle w:val="Inhopg2"/>
            <w:tabs>
              <w:tab w:val="right" w:leader="dot" w:pos="9016"/>
            </w:tabs>
            <w:rPr>
              <w:rFonts w:eastAsiaTheme="minorEastAsia"/>
              <w:noProof/>
              <w:lang w:val="en-NL" w:eastAsia="en-NL"/>
            </w:rPr>
          </w:pPr>
          <w:hyperlink w:anchor="_Toc93890569" w:history="1">
            <w:r w:rsidRPr="005C4DD2">
              <w:rPr>
                <w:rStyle w:val="Hyperlink"/>
                <w:noProof/>
              </w:rPr>
              <w:t>Verstoringen:</w:t>
            </w:r>
            <w:r>
              <w:rPr>
                <w:noProof/>
                <w:webHidden/>
              </w:rPr>
              <w:tab/>
            </w:r>
            <w:r>
              <w:rPr>
                <w:noProof/>
                <w:webHidden/>
              </w:rPr>
              <w:fldChar w:fldCharType="begin"/>
            </w:r>
            <w:r>
              <w:rPr>
                <w:noProof/>
                <w:webHidden/>
              </w:rPr>
              <w:instrText xml:space="preserve"> PAGEREF _Toc93890569 \h </w:instrText>
            </w:r>
            <w:r>
              <w:rPr>
                <w:noProof/>
                <w:webHidden/>
              </w:rPr>
            </w:r>
            <w:r>
              <w:rPr>
                <w:noProof/>
                <w:webHidden/>
              </w:rPr>
              <w:fldChar w:fldCharType="separate"/>
            </w:r>
            <w:r>
              <w:rPr>
                <w:noProof/>
                <w:webHidden/>
              </w:rPr>
              <w:t>4</w:t>
            </w:r>
            <w:r>
              <w:rPr>
                <w:noProof/>
                <w:webHidden/>
              </w:rPr>
              <w:fldChar w:fldCharType="end"/>
            </w:r>
          </w:hyperlink>
        </w:p>
        <w:p w14:paraId="20207CC2" w14:textId="5A6643E1" w:rsidR="00C37B00" w:rsidRDefault="00C37B00">
          <w:pPr>
            <w:pStyle w:val="Inhopg1"/>
            <w:tabs>
              <w:tab w:val="right" w:leader="dot" w:pos="9016"/>
            </w:tabs>
            <w:rPr>
              <w:rFonts w:eastAsiaTheme="minorEastAsia"/>
              <w:noProof/>
              <w:lang w:val="en-NL" w:eastAsia="en-NL"/>
            </w:rPr>
          </w:pPr>
          <w:hyperlink w:anchor="_Toc93890570" w:history="1">
            <w:r w:rsidRPr="005C4DD2">
              <w:rPr>
                <w:rStyle w:val="Hyperlink"/>
                <w:noProof/>
                <w:lang w:val="en-US"/>
              </w:rPr>
              <w:t>Intern Dataverkeer</w:t>
            </w:r>
            <w:r>
              <w:rPr>
                <w:noProof/>
                <w:webHidden/>
              </w:rPr>
              <w:tab/>
            </w:r>
            <w:r>
              <w:rPr>
                <w:noProof/>
                <w:webHidden/>
              </w:rPr>
              <w:fldChar w:fldCharType="begin"/>
            </w:r>
            <w:r>
              <w:rPr>
                <w:noProof/>
                <w:webHidden/>
              </w:rPr>
              <w:instrText xml:space="preserve"> PAGEREF _Toc93890570 \h </w:instrText>
            </w:r>
            <w:r>
              <w:rPr>
                <w:noProof/>
                <w:webHidden/>
              </w:rPr>
            </w:r>
            <w:r>
              <w:rPr>
                <w:noProof/>
                <w:webHidden/>
              </w:rPr>
              <w:fldChar w:fldCharType="separate"/>
            </w:r>
            <w:r>
              <w:rPr>
                <w:noProof/>
                <w:webHidden/>
              </w:rPr>
              <w:t>5</w:t>
            </w:r>
            <w:r>
              <w:rPr>
                <w:noProof/>
                <w:webHidden/>
              </w:rPr>
              <w:fldChar w:fldCharType="end"/>
            </w:r>
          </w:hyperlink>
        </w:p>
        <w:p w14:paraId="195EE6EF" w14:textId="5A6E51AA" w:rsidR="00C37B00" w:rsidRDefault="00C37B00">
          <w:pPr>
            <w:pStyle w:val="Inhopg2"/>
            <w:tabs>
              <w:tab w:val="right" w:leader="dot" w:pos="9016"/>
            </w:tabs>
            <w:rPr>
              <w:rFonts w:eastAsiaTheme="minorEastAsia"/>
              <w:noProof/>
              <w:lang w:val="en-NL" w:eastAsia="en-NL"/>
            </w:rPr>
          </w:pPr>
          <w:hyperlink w:anchor="_Toc93890571" w:history="1">
            <w:r w:rsidRPr="005C4DD2">
              <w:rPr>
                <w:rStyle w:val="Hyperlink"/>
                <w:noProof/>
              </w:rPr>
              <w:t>Eisen:</w:t>
            </w:r>
            <w:r>
              <w:rPr>
                <w:noProof/>
                <w:webHidden/>
              </w:rPr>
              <w:tab/>
            </w:r>
            <w:r>
              <w:rPr>
                <w:noProof/>
                <w:webHidden/>
              </w:rPr>
              <w:fldChar w:fldCharType="begin"/>
            </w:r>
            <w:r>
              <w:rPr>
                <w:noProof/>
                <w:webHidden/>
              </w:rPr>
              <w:instrText xml:space="preserve"> PAGEREF _Toc93890571 \h </w:instrText>
            </w:r>
            <w:r>
              <w:rPr>
                <w:noProof/>
                <w:webHidden/>
              </w:rPr>
            </w:r>
            <w:r>
              <w:rPr>
                <w:noProof/>
                <w:webHidden/>
              </w:rPr>
              <w:fldChar w:fldCharType="separate"/>
            </w:r>
            <w:r>
              <w:rPr>
                <w:noProof/>
                <w:webHidden/>
              </w:rPr>
              <w:t>5</w:t>
            </w:r>
            <w:r>
              <w:rPr>
                <w:noProof/>
                <w:webHidden/>
              </w:rPr>
              <w:fldChar w:fldCharType="end"/>
            </w:r>
          </w:hyperlink>
        </w:p>
        <w:p w14:paraId="68CE2B19" w14:textId="7AEAB937" w:rsidR="00C37B00" w:rsidRDefault="00C37B00">
          <w:pPr>
            <w:pStyle w:val="Inhopg2"/>
            <w:tabs>
              <w:tab w:val="right" w:leader="dot" w:pos="9016"/>
            </w:tabs>
            <w:rPr>
              <w:rFonts w:eastAsiaTheme="minorEastAsia"/>
              <w:noProof/>
              <w:lang w:val="en-NL" w:eastAsia="en-NL"/>
            </w:rPr>
          </w:pPr>
          <w:hyperlink w:anchor="_Toc93890572" w:history="1">
            <w:r w:rsidRPr="005C4DD2">
              <w:rPr>
                <w:rStyle w:val="Hyperlink"/>
                <w:noProof/>
              </w:rPr>
              <w:t>Gebruikers:</w:t>
            </w:r>
            <w:r>
              <w:rPr>
                <w:noProof/>
                <w:webHidden/>
              </w:rPr>
              <w:tab/>
            </w:r>
            <w:r>
              <w:rPr>
                <w:noProof/>
                <w:webHidden/>
              </w:rPr>
              <w:fldChar w:fldCharType="begin"/>
            </w:r>
            <w:r>
              <w:rPr>
                <w:noProof/>
                <w:webHidden/>
              </w:rPr>
              <w:instrText xml:space="preserve"> PAGEREF _Toc93890572 \h </w:instrText>
            </w:r>
            <w:r>
              <w:rPr>
                <w:noProof/>
                <w:webHidden/>
              </w:rPr>
            </w:r>
            <w:r>
              <w:rPr>
                <w:noProof/>
                <w:webHidden/>
              </w:rPr>
              <w:fldChar w:fldCharType="separate"/>
            </w:r>
            <w:r>
              <w:rPr>
                <w:noProof/>
                <w:webHidden/>
              </w:rPr>
              <w:t>5</w:t>
            </w:r>
            <w:r>
              <w:rPr>
                <w:noProof/>
                <w:webHidden/>
              </w:rPr>
              <w:fldChar w:fldCharType="end"/>
            </w:r>
          </w:hyperlink>
        </w:p>
        <w:p w14:paraId="48585AD6" w14:textId="5BD2D591" w:rsidR="00C37B00" w:rsidRDefault="00C37B00">
          <w:pPr>
            <w:pStyle w:val="Inhopg2"/>
            <w:tabs>
              <w:tab w:val="right" w:leader="dot" w:pos="9016"/>
            </w:tabs>
            <w:rPr>
              <w:rFonts w:eastAsiaTheme="minorEastAsia"/>
              <w:noProof/>
              <w:lang w:val="en-NL" w:eastAsia="en-NL"/>
            </w:rPr>
          </w:pPr>
          <w:hyperlink w:anchor="_Toc93890573" w:history="1">
            <w:r w:rsidRPr="005C4DD2">
              <w:rPr>
                <w:rStyle w:val="Hyperlink"/>
                <w:noProof/>
              </w:rPr>
              <w:t>Verstoringen:</w:t>
            </w:r>
            <w:r>
              <w:rPr>
                <w:noProof/>
                <w:webHidden/>
              </w:rPr>
              <w:tab/>
            </w:r>
            <w:r>
              <w:rPr>
                <w:noProof/>
                <w:webHidden/>
              </w:rPr>
              <w:fldChar w:fldCharType="begin"/>
            </w:r>
            <w:r>
              <w:rPr>
                <w:noProof/>
                <w:webHidden/>
              </w:rPr>
              <w:instrText xml:space="preserve"> PAGEREF _Toc93890573 \h </w:instrText>
            </w:r>
            <w:r>
              <w:rPr>
                <w:noProof/>
                <w:webHidden/>
              </w:rPr>
            </w:r>
            <w:r>
              <w:rPr>
                <w:noProof/>
                <w:webHidden/>
              </w:rPr>
              <w:fldChar w:fldCharType="separate"/>
            </w:r>
            <w:r>
              <w:rPr>
                <w:noProof/>
                <w:webHidden/>
              </w:rPr>
              <w:t>5</w:t>
            </w:r>
            <w:r>
              <w:rPr>
                <w:noProof/>
                <w:webHidden/>
              </w:rPr>
              <w:fldChar w:fldCharType="end"/>
            </w:r>
          </w:hyperlink>
        </w:p>
        <w:p w14:paraId="00A1AE25" w14:textId="0E8F2128" w:rsidR="00C37B00" w:rsidRDefault="00C37B00">
          <w:pPr>
            <w:pStyle w:val="Inhopg1"/>
            <w:tabs>
              <w:tab w:val="right" w:leader="dot" w:pos="9016"/>
            </w:tabs>
            <w:rPr>
              <w:rFonts w:eastAsiaTheme="minorEastAsia"/>
              <w:noProof/>
              <w:lang w:val="en-NL" w:eastAsia="en-NL"/>
            </w:rPr>
          </w:pPr>
          <w:hyperlink w:anchor="_Toc93890574" w:history="1">
            <w:r w:rsidRPr="005C4DD2">
              <w:rPr>
                <w:rStyle w:val="Hyperlink"/>
                <w:noProof/>
              </w:rPr>
              <w:t>Bijlage</w:t>
            </w:r>
            <w:r>
              <w:rPr>
                <w:noProof/>
                <w:webHidden/>
              </w:rPr>
              <w:tab/>
            </w:r>
            <w:r>
              <w:rPr>
                <w:noProof/>
                <w:webHidden/>
              </w:rPr>
              <w:fldChar w:fldCharType="begin"/>
            </w:r>
            <w:r>
              <w:rPr>
                <w:noProof/>
                <w:webHidden/>
              </w:rPr>
              <w:instrText xml:space="preserve"> PAGEREF _Toc93890574 \h </w:instrText>
            </w:r>
            <w:r>
              <w:rPr>
                <w:noProof/>
                <w:webHidden/>
              </w:rPr>
            </w:r>
            <w:r>
              <w:rPr>
                <w:noProof/>
                <w:webHidden/>
              </w:rPr>
              <w:fldChar w:fldCharType="separate"/>
            </w:r>
            <w:r>
              <w:rPr>
                <w:noProof/>
                <w:webHidden/>
              </w:rPr>
              <w:t>6</w:t>
            </w:r>
            <w:r>
              <w:rPr>
                <w:noProof/>
                <w:webHidden/>
              </w:rPr>
              <w:fldChar w:fldCharType="end"/>
            </w:r>
          </w:hyperlink>
        </w:p>
        <w:p w14:paraId="55A27238" w14:textId="78A05C1D" w:rsidR="00C37B00" w:rsidRDefault="00C37B00">
          <w:pPr>
            <w:pStyle w:val="Inhopg2"/>
            <w:tabs>
              <w:tab w:val="right" w:leader="dot" w:pos="9016"/>
            </w:tabs>
            <w:rPr>
              <w:rFonts w:eastAsiaTheme="minorEastAsia"/>
              <w:noProof/>
              <w:lang w:val="en-NL" w:eastAsia="en-NL"/>
            </w:rPr>
          </w:pPr>
          <w:hyperlink w:anchor="_Toc93890575" w:history="1">
            <w:r w:rsidRPr="005C4DD2">
              <w:rPr>
                <w:rStyle w:val="Hyperlink"/>
                <w:noProof/>
              </w:rPr>
              <w:t>Smartcomponenten</w:t>
            </w:r>
            <w:r>
              <w:rPr>
                <w:noProof/>
                <w:webHidden/>
              </w:rPr>
              <w:tab/>
            </w:r>
            <w:r>
              <w:rPr>
                <w:noProof/>
                <w:webHidden/>
              </w:rPr>
              <w:fldChar w:fldCharType="begin"/>
            </w:r>
            <w:r>
              <w:rPr>
                <w:noProof/>
                <w:webHidden/>
              </w:rPr>
              <w:instrText xml:space="preserve"> PAGEREF _Toc93890575 \h </w:instrText>
            </w:r>
            <w:r>
              <w:rPr>
                <w:noProof/>
                <w:webHidden/>
              </w:rPr>
            </w:r>
            <w:r>
              <w:rPr>
                <w:noProof/>
                <w:webHidden/>
              </w:rPr>
              <w:fldChar w:fldCharType="separate"/>
            </w:r>
            <w:r>
              <w:rPr>
                <w:noProof/>
                <w:webHidden/>
              </w:rPr>
              <w:t>6</w:t>
            </w:r>
            <w:r>
              <w:rPr>
                <w:noProof/>
                <w:webHidden/>
              </w:rPr>
              <w:fldChar w:fldCharType="end"/>
            </w:r>
          </w:hyperlink>
        </w:p>
        <w:p w14:paraId="5404B1B3" w14:textId="07C52ECA" w:rsidR="00C37B00" w:rsidRDefault="00C37B00">
          <w:pPr>
            <w:pStyle w:val="Inhopg2"/>
            <w:tabs>
              <w:tab w:val="right" w:leader="dot" w:pos="9016"/>
            </w:tabs>
            <w:rPr>
              <w:rFonts w:eastAsiaTheme="minorEastAsia"/>
              <w:noProof/>
              <w:lang w:val="en-NL" w:eastAsia="en-NL"/>
            </w:rPr>
          </w:pPr>
          <w:hyperlink w:anchor="_Toc93890576" w:history="1">
            <w:r w:rsidRPr="005C4DD2">
              <w:rPr>
                <w:rStyle w:val="Hyperlink"/>
                <w:noProof/>
              </w:rPr>
              <w:t>Achtergrond informatie NMEA</w:t>
            </w:r>
            <w:r>
              <w:rPr>
                <w:noProof/>
                <w:webHidden/>
              </w:rPr>
              <w:tab/>
            </w:r>
            <w:r>
              <w:rPr>
                <w:noProof/>
                <w:webHidden/>
              </w:rPr>
              <w:fldChar w:fldCharType="begin"/>
            </w:r>
            <w:r>
              <w:rPr>
                <w:noProof/>
                <w:webHidden/>
              </w:rPr>
              <w:instrText xml:space="preserve"> PAGEREF _Toc93890576 \h </w:instrText>
            </w:r>
            <w:r>
              <w:rPr>
                <w:noProof/>
                <w:webHidden/>
              </w:rPr>
            </w:r>
            <w:r>
              <w:rPr>
                <w:noProof/>
                <w:webHidden/>
              </w:rPr>
              <w:fldChar w:fldCharType="separate"/>
            </w:r>
            <w:r>
              <w:rPr>
                <w:noProof/>
                <w:webHidden/>
              </w:rPr>
              <w:t>7</w:t>
            </w:r>
            <w:r>
              <w:rPr>
                <w:noProof/>
                <w:webHidden/>
              </w:rPr>
              <w:fldChar w:fldCharType="end"/>
            </w:r>
          </w:hyperlink>
        </w:p>
        <w:p w14:paraId="30FC152B" w14:textId="4512CA4E" w:rsidR="00C37B00" w:rsidRDefault="00C37B00">
          <w:pPr>
            <w:pStyle w:val="Inhopg2"/>
            <w:tabs>
              <w:tab w:val="right" w:leader="dot" w:pos="9016"/>
            </w:tabs>
            <w:rPr>
              <w:rFonts w:eastAsiaTheme="minorEastAsia"/>
              <w:noProof/>
              <w:lang w:val="en-NL" w:eastAsia="en-NL"/>
            </w:rPr>
          </w:pPr>
          <w:hyperlink w:anchor="_Toc93890581" w:history="1">
            <w:r w:rsidRPr="005C4DD2">
              <w:rPr>
                <w:rStyle w:val="Hyperlink"/>
                <w:noProof/>
              </w:rPr>
              <w:t>Functionele decompositie</w:t>
            </w:r>
            <w:r>
              <w:rPr>
                <w:noProof/>
                <w:webHidden/>
              </w:rPr>
              <w:tab/>
              <w:t>9</w:t>
            </w:r>
          </w:hyperlink>
        </w:p>
        <w:p w14:paraId="7D660720" w14:textId="11F6C741" w:rsidR="00C37B00" w:rsidRDefault="00C37B00">
          <w:r>
            <w:rPr>
              <w:b/>
              <w:bCs/>
            </w:rPr>
            <w:fldChar w:fldCharType="end"/>
          </w:r>
        </w:p>
      </w:sdtContent>
    </w:sdt>
    <w:p w14:paraId="73F60C27" w14:textId="6E558C49" w:rsidR="00AA0F0E" w:rsidRDefault="00AA0F0E" w:rsidP="00AA0F0E">
      <w:pPr>
        <w:pStyle w:val="Kopvaninhoudsopgave"/>
      </w:pPr>
    </w:p>
    <w:p w14:paraId="3323E40A" w14:textId="02F03245" w:rsidR="00A22932" w:rsidRDefault="00A22932" w:rsidP="00990621">
      <w:pPr>
        <w:pStyle w:val="Kop1"/>
        <w:rPr>
          <w:color w:val="ED7D31" w:themeColor="accent2"/>
        </w:rPr>
      </w:pPr>
    </w:p>
    <w:p w14:paraId="53C5445A" w14:textId="51DC0EE2" w:rsidR="00A22932" w:rsidRDefault="00A22932" w:rsidP="00A22932"/>
    <w:p w14:paraId="0233CAF3" w14:textId="17FD6D66" w:rsidR="00A22932" w:rsidRDefault="00A22932" w:rsidP="00A22932"/>
    <w:p w14:paraId="705AA078" w14:textId="5FCB1833" w:rsidR="00A22932" w:rsidRDefault="00A22932" w:rsidP="00A22932"/>
    <w:p w14:paraId="0D6C3911" w14:textId="0BD6012B" w:rsidR="00A22932" w:rsidRDefault="00A22932" w:rsidP="00A22932"/>
    <w:p w14:paraId="2BF786BE" w14:textId="51F902BC" w:rsidR="00A22932" w:rsidRDefault="00A22932" w:rsidP="00A22932"/>
    <w:p w14:paraId="58EACCB9" w14:textId="42BCBAA9" w:rsidR="00A22932" w:rsidRDefault="00A22932" w:rsidP="00A22932"/>
    <w:p w14:paraId="5D51BCFC" w14:textId="23CBF65A" w:rsidR="00A22932" w:rsidRDefault="00A22932" w:rsidP="00A22932"/>
    <w:p w14:paraId="62B69643" w14:textId="11AF71B1" w:rsidR="00A22932" w:rsidRDefault="00A22932" w:rsidP="00A22932"/>
    <w:p w14:paraId="12A9559E" w14:textId="0546385D" w:rsidR="00A22932" w:rsidRDefault="00A22932" w:rsidP="00A22932"/>
    <w:p w14:paraId="527503F1" w14:textId="77777777" w:rsidR="00AA0F0E" w:rsidRDefault="00AA0F0E" w:rsidP="00990621">
      <w:pPr>
        <w:pStyle w:val="Kop1"/>
        <w:rPr>
          <w:color w:val="ED7D31" w:themeColor="accent2"/>
        </w:rPr>
      </w:pPr>
      <w:bookmarkStart w:id="1" w:name="_Toc93890253"/>
    </w:p>
    <w:p w14:paraId="6DA4D7FF" w14:textId="6E2509E4" w:rsidR="00A22932" w:rsidRPr="00AA0F0E" w:rsidRDefault="00990621" w:rsidP="00AA0F0E">
      <w:pPr>
        <w:pStyle w:val="Kop1"/>
        <w:rPr>
          <w:color w:val="ED7D31" w:themeColor="accent2"/>
        </w:rPr>
      </w:pPr>
      <w:bookmarkStart w:id="2" w:name="_Toc93890564"/>
      <w:r w:rsidRPr="00990621">
        <w:rPr>
          <w:color w:val="ED7D31" w:themeColor="accent2"/>
        </w:rPr>
        <w:t>Inleiding</w:t>
      </w:r>
      <w:bookmarkEnd w:id="0"/>
      <w:bookmarkEnd w:id="1"/>
      <w:bookmarkEnd w:id="2"/>
    </w:p>
    <w:p w14:paraId="79C59841" w14:textId="77777777" w:rsidR="00A22932" w:rsidRDefault="00A22932" w:rsidP="00A22932">
      <w:pPr>
        <w:keepNext/>
      </w:pPr>
      <w:r>
        <w:t> </w:t>
      </w:r>
      <w:r>
        <w:rPr>
          <w:noProof/>
        </w:rPr>
        <w:drawing>
          <wp:inline distT="0" distB="0" distL="0" distR="0" wp14:anchorId="44BA2AE0" wp14:editId="19067006">
            <wp:extent cx="6086475" cy="2296160"/>
            <wp:effectExtent l="0" t="0" r="9525"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6475" cy="2296160"/>
                    </a:xfrm>
                    <a:prstGeom prst="rect">
                      <a:avLst/>
                    </a:prstGeom>
                    <a:noFill/>
                    <a:ln>
                      <a:noFill/>
                    </a:ln>
                  </pic:spPr>
                </pic:pic>
              </a:graphicData>
            </a:graphic>
          </wp:inline>
        </w:drawing>
      </w:r>
    </w:p>
    <w:p w14:paraId="4553008D" w14:textId="5DCD0F83" w:rsidR="00A22932" w:rsidRPr="00A22932" w:rsidRDefault="00A22932" w:rsidP="00A22932">
      <w:pPr>
        <w:pStyle w:val="Bijschrift"/>
      </w:pPr>
      <w:r>
        <w:t xml:space="preserve">Figuur </w:t>
      </w:r>
      <w:fldSimple w:instr=" SEQ Figuur \* ARABIC ">
        <w:r w:rsidR="009D5F30">
          <w:rPr>
            <w:noProof/>
          </w:rPr>
          <w:t>1</w:t>
        </w:r>
      </w:fldSimple>
      <w:r>
        <w:t xml:space="preserve">: De </w:t>
      </w:r>
      <w:proofErr w:type="spellStart"/>
      <w:r>
        <w:t>EindMaas</w:t>
      </w:r>
      <w:proofErr w:type="spellEnd"/>
    </w:p>
    <w:p w14:paraId="6D7D7B9F" w14:textId="77777777" w:rsidR="00990621" w:rsidRDefault="00990621" w:rsidP="00990621"/>
    <w:p w14:paraId="238E62D4" w14:textId="77777777" w:rsidR="00990621" w:rsidRDefault="00990621" w:rsidP="00990621">
      <w:pPr>
        <w:rPr>
          <w:rFonts w:eastAsiaTheme="minorEastAsia"/>
          <w:lang w:eastAsia="nl-NL"/>
        </w:rPr>
      </w:pPr>
      <w:r>
        <w:rPr>
          <w:rFonts w:eastAsiaTheme="minorEastAsia"/>
          <w:lang w:eastAsia="nl-NL"/>
        </w:rPr>
        <w:t xml:space="preserve">Dit project gaat over het communicatie systeem van de boot </w:t>
      </w:r>
      <w:proofErr w:type="spellStart"/>
      <w:r>
        <w:rPr>
          <w:rFonts w:eastAsiaTheme="minorEastAsia"/>
          <w:lang w:eastAsia="nl-NL"/>
        </w:rPr>
        <w:t>EindMaas</w:t>
      </w:r>
      <w:proofErr w:type="spellEnd"/>
      <w:r>
        <w:rPr>
          <w:rFonts w:eastAsiaTheme="minorEastAsia"/>
          <w:lang w:eastAsia="nl-NL"/>
        </w:rPr>
        <w:t>.</w:t>
      </w:r>
    </w:p>
    <w:p w14:paraId="5935DCEE" w14:textId="4D43F7D0" w:rsidR="00656D5E" w:rsidRDefault="00656D5E" w:rsidP="00990621">
      <w:pPr>
        <w:rPr>
          <w:rFonts w:eastAsiaTheme="minorEastAsia"/>
          <w:lang w:eastAsia="nl-NL"/>
        </w:rPr>
      </w:pPr>
      <w:r>
        <w:rPr>
          <w:rFonts w:eastAsiaTheme="minorEastAsia"/>
          <w:lang w:eastAsia="nl-NL"/>
        </w:rPr>
        <w:t xml:space="preserve">De </w:t>
      </w:r>
      <w:proofErr w:type="spellStart"/>
      <w:r>
        <w:rPr>
          <w:rFonts w:eastAsiaTheme="minorEastAsia"/>
          <w:lang w:eastAsia="nl-NL"/>
        </w:rPr>
        <w:t>EindMaas</w:t>
      </w:r>
      <w:proofErr w:type="spellEnd"/>
      <w:r>
        <w:rPr>
          <w:rFonts w:eastAsiaTheme="minorEastAsia"/>
          <w:lang w:eastAsia="nl-NL"/>
        </w:rPr>
        <w:t xml:space="preserve"> is een water drone die over de Maas </w:t>
      </w:r>
      <w:r w:rsidR="00D11AEE">
        <w:rPr>
          <w:rFonts w:eastAsiaTheme="minorEastAsia"/>
          <w:lang w:eastAsia="nl-NL"/>
        </w:rPr>
        <w:t>moet</w:t>
      </w:r>
      <w:r>
        <w:rPr>
          <w:rFonts w:eastAsiaTheme="minorEastAsia"/>
          <w:lang w:eastAsia="nl-NL"/>
        </w:rPr>
        <w:t xml:space="preserve"> kunnen varen door middel van afstandsbesturing. In dit project </w:t>
      </w:r>
      <w:r w:rsidR="00D11AEE">
        <w:rPr>
          <w:rFonts w:eastAsiaTheme="minorEastAsia"/>
          <w:lang w:eastAsia="nl-NL"/>
        </w:rPr>
        <w:t>wordt er voor</w:t>
      </w:r>
      <w:r>
        <w:rPr>
          <w:rFonts w:eastAsiaTheme="minorEastAsia"/>
          <w:lang w:eastAsia="nl-NL"/>
        </w:rPr>
        <w:t xml:space="preserve"> de communicatie tussen </w:t>
      </w:r>
      <w:r w:rsidR="0097296E">
        <w:rPr>
          <w:rFonts w:eastAsiaTheme="minorEastAsia"/>
          <w:lang w:eastAsia="nl-NL"/>
        </w:rPr>
        <w:t>componenten</w:t>
      </w:r>
      <w:r>
        <w:rPr>
          <w:rFonts w:eastAsiaTheme="minorEastAsia"/>
          <w:lang w:eastAsia="nl-NL"/>
        </w:rPr>
        <w:t xml:space="preserve"> </w:t>
      </w:r>
      <w:r w:rsidR="00936EB4">
        <w:rPr>
          <w:rFonts w:eastAsiaTheme="minorEastAsia"/>
          <w:lang w:eastAsia="nl-NL"/>
        </w:rPr>
        <w:t>in de boot</w:t>
      </w:r>
      <w:r w:rsidR="00D11AEE">
        <w:rPr>
          <w:rFonts w:eastAsiaTheme="minorEastAsia"/>
          <w:lang w:eastAsia="nl-NL"/>
        </w:rPr>
        <w:t xml:space="preserve"> gezorgd</w:t>
      </w:r>
      <w:r w:rsidR="00936EB4">
        <w:rPr>
          <w:rFonts w:eastAsiaTheme="minorEastAsia"/>
          <w:lang w:eastAsia="nl-NL"/>
        </w:rPr>
        <w:t xml:space="preserve"> </w:t>
      </w:r>
      <w:r>
        <w:rPr>
          <w:rFonts w:eastAsiaTheme="minorEastAsia"/>
          <w:lang w:eastAsia="nl-NL"/>
        </w:rPr>
        <w:t xml:space="preserve">en </w:t>
      </w:r>
      <w:r w:rsidR="00D11AEE">
        <w:rPr>
          <w:rFonts w:eastAsiaTheme="minorEastAsia"/>
          <w:lang w:eastAsia="nl-NL"/>
        </w:rPr>
        <w:t xml:space="preserve">voor </w:t>
      </w:r>
      <w:r>
        <w:rPr>
          <w:rFonts w:eastAsiaTheme="minorEastAsia"/>
          <w:lang w:eastAsia="nl-NL"/>
        </w:rPr>
        <w:t xml:space="preserve">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38DF9A1B" w14:textId="0CED364A"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w:t>
      </w:r>
      <w:r w:rsidR="00E21D76">
        <w:rPr>
          <w:rFonts w:eastAsiaTheme="minorEastAsia"/>
          <w:lang w:eastAsia="nl-NL"/>
        </w:rPr>
        <w:t xml:space="preserve"> een verzameling van</w:t>
      </w:r>
      <w:r>
        <w:rPr>
          <w:rFonts w:eastAsiaTheme="minorEastAsia"/>
          <w:lang w:eastAsia="nl-NL"/>
        </w:rPr>
        <w:t xml:space="preserve"> </w:t>
      </w:r>
      <w:r w:rsidR="0097296E">
        <w:rPr>
          <w:rFonts w:eastAsiaTheme="minorEastAsia"/>
          <w:lang w:eastAsia="nl-NL"/>
        </w:rPr>
        <w:t>componenten</w:t>
      </w:r>
      <w:r>
        <w:rPr>
          <w:rFonts w:eastAsiaTheme="minorEastAsia"/>
          <w:lang w:eastAsia="nl-NL"/>
        </w:rPr>
        <w:t xml:space="preserve"> die </w:t>
      </w:r>
      <w:r w:rsidR="00936EB4">
        <w:rPr>
          <w:rFonts w:eastAsiaTheme="minorEastAsia"/>
          <w:lang w:eastAsia="nl-NL"/>
        </w:rPr>
        <w:t xml:space="preserve">zelf </w:t>
      </w:r>
      <w:hyperlink r:id="rId9" w:history="1">
        <w:r w:rsidR="00936EB4" w:rsidRPr="00494741">
          <w:rPr>
            <w:rStyle w:val="Hyperlink"/>
            <w:rFonts w:eastAsiaTheme="minorEastAsia"/>
            <w:lang w:eastAsia="nl-NL"/>
          </w:rPr>
          <w:t>NM</w:t>
        </w:r>
        <w:r w:rsidR="00936EB4" w:rsidRPr="00494741">
          <w:rPr>
            <w:rStyle w:val="Hyperlink"/>
            <w:rFonts w:eastAsiaTheme="minorEastAsia"/>
            <w:lang w:eastAsia="nl-NL"/>
          </w:rPr>
          <w:t>E</w:t>
        </w:r>
        <w:r w:rsidR="00936EB4" w:rsidRPr="00494741">
          <w:rPr>
            <w:rStyle w:val="Hyperlink"/>
            <w:rFonts w:eastAsiaTheme="minorEastAsia"/>
            <w:lang w:eastAsia="nl-NL"/>
          </w:rPr>
          <w:t>A</w:t>
        </w:r>
      </w:hyperlink>
      <w:r w:rsidR="00936EB4">
        <w:rPr>
          <w:rFonts w:eastAsiaTheme="minorEastAsia"/>
          <w:lang w:eastAsia="nl-NL"/>
        </w:rPr>
        <w:t xml:space="preserve"> berichten kunnen </w:t>
      </w:r>
      <w:r w:rsidR="00692808">
        <w:rPr>
          <w:rFonts w:eastAsiaTheme="minorEastAsia"/>
          <w:lang w:eastAsia="nl-NL"/>
        </w:rPr>
        <w:t>vertalen</w:t>
      </w:r>
      <w:r w:rsidR="00936EB4">
        <w:rPr>
          <w:rFonts w:eastAsiaTheme="minorEastAsia"/>
          <w:lang w:eastAsia="nl-NL"/>
        </w:rPr>
        <w:t xml:space="preserve"> en </w:t>
      </w:r>
      <w:r w:rsidR="00692808">
        <w:rPr>
          <w:rFonts w:eastAsiaTheme="minorEastAsia"/>
          <w:lang w:eastAsia="nl-NL"/>
        </w:rPr>
        <w:t>berichten naar andere smart componenten kunnen sturen</w:t>
      </w:r>
      <w:r>
        <w:rPr>
          <w:rFonts w:eastAsiaTheme="minorEastAsia"/>
          <w:lang w:eastAsia="nl-NL"/>
        </w:rPr>
        <w:t>.</w:t>
      </w:r>
      <w:r w:rsidR="00943715">
        <w:rPr>
          <w:rFonts w:eastAsiaTheme="minorEastAsia"/>
          <w:lang w:eastAsia="nl-NL"/>
        </w:rPr>
        <w:t xml:space="preserve"> Smart componenten bestaan uit een slim gedeelte die NMEA informatie vertaald en uit minder slimme </w:t>
      </w:r>
      <w:proofErr w:type="spellStart"/>
      <w:r w:rsidR="00943715">
        <w:rPr>
          <w:rFonts w:eastAsiaTheme="minorEastAsia"/>
          <w:lang w:eastAsia="nl-NL"/>
        </w:rPr>
        <w:t>subcomponenten</w:t>
      </w:r>
      <w:proofErr w:type="spellEnd"/>
      <w:r w:rsidR="00943715">
        <w:rPr>
          <w:rFonts w:eastAsiaTheme="minorEastAsia"/>
          <w:lang w:eastAsia="nl-NL"/>
        </w:rPr>
        <w:t>.</w:t>
      </w:r>
    </w:p>
    <w:p w14:paraId="25700B7F" w14:textId="0AB3C644" w:rsidR="00D11AEE" w:rsidRPr="00D11AEE" w:rsidRDefault="00D11AEE" w:rsidP="00990621">
      <w:pPr>
        <w:rPr>
          <w:rFonts w:eastAsiaTheme="minorEastAsia"/>
          <w:lang w:eastAsia="nl-NL"/>
        </w:rPr>
      </w:pPr>
      <w:r w:rsidRPr="00D11AEE">
        <w:rPr>
          <w:rFonts w:eastAsiaTheme="minorEastAsia"/>
          <w:lang w:eastAsia="nl-NL"/>
        </w:rPr>
        <w:t xml:space="preserve">( </w:t>
      </w:r>
      <w:hyperlink r:id="rId10" w:history="1">
        <w:r w:rsidRPr="00D11AEE">
          <w:rPr>
            <w:rStyle w:val="Hyperlink"/>
            <w:rFonts w:eastAsiaTheme="minorEastAsia"/>
            <w:lang w:eastAsia="nl-NL"/>
          </w:rPr>
          <w:t>https://en.wikipedia.org/wiki/IEC_61162</w:t>
        </w:r>
      </w:hyperlink>
      <w:r w:rsidRPr="00D11AEE">
        <w:rPr>
          <w:rFonts w:eastAsiaTheme="minorEastAsia"/>
          <w:lang w:eastAsia="nl-NL"/>
        </w:rPr>
        <w:t xml:space="preserve"> IE</w:t>
      </w:r>
      <w:r>
        <w:rPr>
          <w:rFonts w:eastAsiaTheme="minorEastAsia"/>
          <w:lang w:eastAsia="nl-NL"/>
        </w:rPr>
        <w:t>C verwijzing, misschien anders verwijzing naar onze eigen document?)</w:t>
      </w:r>
    </w:p>
    <w:p w14:paraId="12808463" w14:textId="7C4216C8" w:rsidR="00656D5E" w:rsidRDefault="00936EB4" w:rsidP="00990621">
      <w:pPr>
        <w:rPr>
          <w:rFonts w:eastAsiaTheme="minorEastAsia"/>
          <w:lang w:eastAsia="nl-NL"/>
        </w:rPr>
      </w:pPr>
      <w:r>
        <w:rPr>
          <w:rFonts w:eastAsiaTheme="minorEastAsia"/>
          <w:lang w:eastAsia="nl-NL"/>
        </w:rPr>
        <w:t>NMEA is een protocol wat veel gebruikt word in scheepsvaart om gegevens uit te wisselen tussen componenten.</w:t>
      </w:r>
    </w:p>
    <w:p w14:paraId="5176DE35" w14:textId="72D7D78C" w:rsidR="00656D5E" w:rsidRDefault="00656D5E" w:rsidP="00990621">
      <w:pPr>
        <w:rPr>
          <w:rFonts w:eastAsiaTheme="minorEastAsia"/>
          <w:lang w:eastAsia="nl-NL"/>
        </w:rPr>
      </w:pPr>
      <w:r>
        <w:rPr>
          <w:rFonts w:eastAsiaTheme="minorEastAsia"/>
          <w:lang w:eastAsia="nl-NL"/>
        </w:rPr>
        <w:t xml:space="preserve">De informatie </w:t>
      </w:r>
      <w:r w:rsidR="00B1029F">
        <w:rPr>
          <w:rFonts w:eastAsiaTheme="minorEastAsia"/>
          <w:lang w:eastAsia="nl-NL"/>
        </w:rPr>
        <w:t xml:space="preserve">word door het systeem gestuurd in </w:t>
      </w:r>
      <w:r w:rsidR="00692808">
        <w:rPr>
          <w:rFonts w:eastAsiaTheme="minorEastAsia"/>
          <w:lang w:eastAsia="nl-NL"/>
        </w:rPr>
        <w:t>het</w:t>
      </w:r>
      <w:r w:rsidR="00B1029F">
        <w:rPr>
          <w:rFonts w:eastAsiaTheme="minorEastAsia"/>
          <w:lang w:eastAsia="nl-NL"/>
        </w:rPr>
        <w:t xml:space="preserve"> NMEA</w:t>
      </w:r>
      <w:r w:rsidR="00692808">
        <w:rPr>
          <w:rFonts w:eastAsiaTheme="minorEastAsia"/>
          <w:lang w:eastAsia="nl-NL"/>
        </w:rPr>
        <w:t xml:space="preserve"> format over een Ethernet netwerk</w:t>
      </w:r>
      <w:r>
        <w:rPr>
          <w:rFonts w:eastAsiaTheme="minorEastAsia"/>
          <w:lang w:eastAsia="nl-NL"/>
        </w:rPr>
        <w:t xml:space="preserve">, </w:t>
      </w:r>
      <w:r w:rsidR="00692808">
        <w:rPr>
          <w:rFonts w:eastAsiaTheme="minorEastAsia"/>
          <w:lang w:eastAsia="nl-NL"/>
        </w:rPr>
        <w:t>de</w:t>
      </w:r>
      <w:r>
        <w:rPr>
          <w:rFonts w:eastAsiaTheme="minorEastAsia"/>
          <w:lang w:eastAsia="nl-NL"/>
        </w:rPr>
        <w:t xml:space="preserve"> smart gemaakte </w:t>
      </w:r>
      <w:r w:rsidR="0097296E">
        <w:rPr>
          <w:rFonts w:eastAsiaTheme="minorEastAsia"/>
          <w:lang w:eastAsia="nl-NL"/>
        </w:rPr>
        <w:t>componenten</w:t>
      </w:r>
      <w:r>
        <w:rPr>
          <w:rFonts w:eastAsiaTheme="minorEastAsia"/>
          <w:lang w:eastAsia="nl-NL"/>
        </w:rPr>
        <w:t xml:space="preserve"> </w:t>
      </w:r>
      <w:r w:rsidR="00692808">
        <w:rPr>
          <w:rFonts w:eastAsiaTheme="minorEastAsia"/>
          <w:lang w:eastAsia="nl-NL"/>
        </w:rPr>
        <w:t xml:space="preserve">wisselen via deze manier informatie met elkaar uit </w:t>
      </w:r>
      <w:r>
        <w:rPr>
          <w:rFonts w:eastAsiaTheme="minorEastAsia"/>
          <w:lang w:eastAsia="nl-NL"/>
        </w:rPr>
        <w:t>.</w:t>
      </w:r>
    </w:p>
    <w:p w14:paraId="06E43566" w14:textId="4F85C477" w:rsidR="0097296E" w:rsidRDefault="00656D5E">
      <w:pPr>
        <w:rPr>
          <w:rFonts w:eastAsiaTheme="minorEastAsia"/>
          <w:lang w:eastAsia="nl-NL"/>
        </w:rPr>
      </w:pPr>
      <w:r>
        <w:rPr>
          <w:rFonts w:eastAsiaTheme="minorEastAsia"/>
          <w:lang w:eastAsia="nl-NL"/>
        </w:rPr>
        <w:t xml:space="preserve">In deze functionele decompositie willen wij duidelijk maken welke functies er aan bod komen in de </w:t>
      </w:r>
      <w:proofErr w:type="spellStart"/>
      <w:r>
        <w:rPr>
          <w:rFonts w:eastAsiaTheme="minorEastAsia"/>
          <w:lang w:eastAsia="nl-NL"/>
        </w:rPr>
        <w:t>EindMaas</w:t>
      </w:r>
      <w:proofErr w:type="spellEnd"/>
      <w:r>
        <w:rPr>
          <w:rFonts w:eastAsiaTheme="minorEastAsia"/>
          <w:lang w:eastAsia="nl-NL"/>
        </w:rPr>
        <w:t xml:space="preserve">, en hoe deze met elkaar werken. Ook word er </w:t>
      </w:r>
      <w:r w:rsidR="001478EA">
        <w:rPr>
          <w:rFonts w:eastAsiaTheme="minorEastAsia"/>
          <w:lang w:eastAsia="nl-NL"/>
        </w:rPr>
        <w:t>gekeken</w:t>
      </w:r>
      <w:r>
        <w:rPr>
          <w:rFonts w:eastAsiaTheme="minorEastAsia"/>
          <w:lang w:eastAsia="nl-NL"/>
        </w:rPr>
        <w:t xml:space="preserve"> waar er potentiële storingen</w:t>
      </w:r>
      <w:r w:rsidR="001478EA">
        <w:rPr>
          <w:rFonts w:eastAsiaTheme="minorEastAsia"/>
          <w:lang w:eastAsia="nl-NL"/>
        </w:rPr>
        <w:t xml:space="preserve"> kunnen</w:t>
      </w:r>
      <w:r>
        <w:rPr>
          <w:rFonts w:eastAsiaTheme="minorEastAsia"/>
          <w:lang w:eastAsia="nl-NL"/>
        </w:rPr>
        <w:t xml:space="preserve"> zijn.</w:t>
      </w:r>
    </w:p>
    <w:p w14:paraId="2AD9C96A" w14:textId="0BCE8F9D" w:rsidR="0097296E" w:rsidRPr="00A22932" w:rsidRDefault="0097296E">
      <w:pPr>
        <w:rPr>
          <w:rFonts w:eastAsiaTheme="minorEastAsia"/>
          <w:lang w:eastAsia="nl-NL"/>
        </w:rPr>
      </w:pPr>
      <w:r>
        <w:rPr>
          <w:rFonts w:eastAsiaTheme="minorEastAsia"/>
          <w:lang w:eastAsia="nl-NL"/>
        </w:rPr>
        <w:br w:type="page"/>
      </w:r>
    </w:p>
    <w:p w14:paraId="287E2A3C" w14:textId="7AD60B1E" w:rsidR="0097296E" w:rsidRDefault="00D57DFE" w:rsidP="00A22932">
      <w:pPr>
        <w:pStyle w:val="Kop1"/>
        <w:rPr>
          <w:color w:val="ED7D31" w:themeColor="accent2"/>
        </w:rPr>
      </w:pPr>
      <w:bookmarkStart w:id="3" w:name="_Toc93890254"/>
      <w:bookmarkStart w:id="4" w:name="_Toc93890565"/>
      <w:proofErr w:type="spellStart"/>
      <w:r>
        <w:rPr>
          <w:color w:val="ED7D31" w:themeColor="accent2"/>
        </w:rPr>
        <w:lastRenderedPageBreak/>
        <w:t>Eind</w:t>
      </w:r>
      <w:r w:rsidR="001478EA">
        <w:rPr>
          <w:color w:val="ED7D31" w:themeColor="accent2"/>
        </w:rPr>
        <w:t>M</w:t>
      </w:r>
      <w:r>
        <w:rPr>
          <w:color w:val="ED7D31" w:themeColor="accent2"/>
        </w:rPr>
        <w:t>aas</w:t>
      </w:r>
      <w:bookmarkEnd w:id="3"/>
      <w:bookmarkEnd w:id="4"/>
      <w:proofErr w:type="spellEnd"/>
    </w:p>
    <w:p w14:paraId="00756B86" w14:textId="77777777" w:rsidR="00FA07DE" w:rsidRPr="00FA07DE" w:rsidRDefault="00FA07DE" w:rsidP="00FA07DE"/>
    <w:p w14:paraId="1909B609" w14:textId="77777777" w:rsidR="00FA07DE" w:rsidRDefault="00FA07DE" w:rsidP="00FA07DE">
      <w:pPr>
        <w:keepNext/>
      </w:pPr>
      <w:r>
        <w:rPr>
          <w:noProof/>
        </w:rPr>
        <w:drawing>
          <wp:inline distT="0" distB="0" distL="0" distR="0" wp14:anchorId="2946A16F" wp14:editId="6B998025">
            <wp:extent cx="5731510" cy="1561465"/>
            <wp:effectExtent l="0" t="0" r="254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61465"/>
                    </a:xfrm>
                    <a:prstGeom prst="rect">
                      <a:avLst/>
                    </a:prstGeom>
                    <a:noFill/>
                    <a:ln>
                      <a:noFill/>
                    </a:ln>
                  </pic:spPr>
                </pic:pic>
              </a:graphicData>
            </a:graphic>
          </wp:inline>
        </w:drawing>
      </w:r>
    </w:p>
    <w:p w14:paraId="7C1C7272" w14:textId="30F0E4CD" w:rsidR="00D57DFE" w:rsidRDefault="00FA07DE" w:rsidP="00FA07DE">
      <w:pPr>
        <w:pStyle w:val="Bijschrift"/>
      </w:pPr>
      <w:r>
        <w:t xml:space="preserve">Figuur </w:t>
      </w:r>
      <w:fldSimple w:instr=" SEQ Figuur \* ARABIC ">
        <w:r w:rsidR="009D5F30">
          <w:rPr>
            <w:noProof/>
          </w:rPr>
          <w:t>2</w:t>
        </w:r>
      </w:fldSimple>
      <w:r>
        <w:t xml:space="preserve">: </w:t>
      </w:r>
      <w:r w:rsidRPr="00AA335F">
        <w:t>functionele decompositie</w:t>
      </w:r>
      <w:r>
        <w:t xml:space="preserve"> </w:t>
      </w:r>
      <w:proofErr w:type="spellStart"/>
      <w:r>
        <w:t>EindMaas</w:t>
      </w:r>
      <w:proofErr w:type="spellEnd"/>
    </w:p>
    <w:p w14:paraId="4C1A1E1C" w14:textId="77777777" w:rsidR="00A22932" w:rsidRDefault="00A22932" w:rsidP="00D57DFE"/>
    <w:p w14:paraId="52FB67FE" w14:textId="77777777" w:rsidR="00B05350" w:rsidRDefault="00281F7B" w:rsidP="00D57DFE">
      <w:r>
        <w:t xml:space="preserve">De eindmaas is het platform waarop alle functies beginnen. De functies zijn verdeeld over vier overkoepelende functies: voortbeweging, </w:t>
      </w:r>
      <w:proofErr w:type="spellStart"/>
      <w:r>
        <w:t>payload</w:t>
      </w:r>
      <w:proofErr w:type="spellEnd"/>
      <w:r>
        <w:t>, energievoorziening en communicatie.</w:t>
      </w:r>
    </w:p>
    <w:p w14:paraId="532983D4" w14:textId="77777777" w:rsidR="00B05350" w:rsidRDefault="00281F7B" w:rsidP="00D57DFE">
      <w:r>
        <w:t xml:space="preserve">Bij voortbeweging behoren de </w:t>
      </w:r>
      <w:proofErr w:type="spellStart"/>
      <w:r>
        <w:t>actuatie</w:t>
      </w:r>
      <w:proofErr w:type="spellEnd"/>
      <w:r>
        <w:t xml:space="preserve"> en besturing van de boot. </w:t>
      </w:r>
      <w:proofErr w:type="spellStart"/>
      <w:r>
        <w:t>Payload</w:t>
      </w:r>
      <w:proofErr w:type="spellEnd"/>
      <w:r>
        <w:t xml:space="preserve"> zal over de data gaan die op de boot verzameld wordt en communicatie over de interne en externe dataverkeer van de boot.</w:t>
      </w:r>
    </w:p>
    <w:p w14:paraId="6E2DF0DE" w14:textId="7AB3491C" w:rsidR="00D57DFE" w:rsidRDefault="00281F7B" w:rsidP="00D57DFE">
      <w:r>
        <w:t>Voor de functionele decompositie wordt vooral veel gekeken bij de communicatie en is de energievoorziening niet veel van toepassing, dus die wordt hier niet verder uitgewerkt.</w:t>
      </w:r>
    </w:p>
    <w:p w14:paraId="62E39D81" w14:textId="3041059B" w:rsidR="000F68A1" w:rsidRPr="00D57DFE" w:rsidRDefault="000F68A1" w:rsidP="00D57DFE">
      <w:r>
        <w:t>Overal waar de boot</w:t>
      </w:r>
      <w:r w:rsidR="00B05350">
        <w:t xml:space="preserve"> intern </w:t>
      </w:r>
      <w:r>
        <w:t>communiceert zullen de berichten via het NMEA protocol worden uitgewisseld.</w:t>
      </w:r>
    </w:p>
    <w:p w14:paraId="128F38B6" w14:textId="024D7895" w:rsidR="00B1029F" w:rsidRPr="00A22932" w:rsidRDefault="00B1029F" w:rsidP="00FF1A59">
      <w:r w:rsidRPr="00833CB4">
        <w:br w:type="page"/>
      </w:r>
    </w:p>
    <w:p w14:paraId="2EC8B707" w14:textId="27044E27" w:rsidR="00584C90" w:rsidRDefault="00B521C0" w:rsidP="00A22932">
      <w:pPr>
        <w:pStyle w:val="Kop1"/>
        <w:rPr>
          <w:color w:val="ED7D31" w:themeColor="accent2"/>
          <w:lang w:val="en-US"/>
        </w:rPr>
      </w:pPr>
      <w:bookmarkStart w:id="5" w:name="_Toc88048129"/>
      <w:bookmarkStart w:id="6" w:name="_Toc93890255"/>
      <w:bookmarkStart w:id="7" w:name="_Toc93890566"/>
      <w:r>
        <w:rPr>
          <w:color w:val="ED7D31" w:themeColor="accent2"/>
          <w:lang w:val="en-US"/>
        </w:rPr>
        <w:lastRenderedPageBreak/>
        <w:t>Extern</w:t>
      </w:r>
      <w:bookmarkEnd w:id="5"/>
      <w:r w:rsidR="00D57DFE">
        <w:rPr>
          <w:color w:val="ED7D31" w:themeColor="accent2"/>
          <w:lang w:val="en-US"/>
        </w:rPr>
        <w:t xml:space="preserve"> </w:t>
      </w:r>
      <w:proofErr w:type="spellStart"/>
      <w:r w:rsidR="00D57DFE">
        <w:rPr>
          <w:color w:val="ED7D31" w:themeColor="accent2"/>
          <w:lang w:val="en-US"/>
        </w:rPr>
        <w:t>Dataverkeer</w:t>
      </w:r>
      <w:bookmarkEnd w:id="6"/>
      <w:bookmarkEnd w:id="7"/>
      <w:proofErr w:type="spellEnd"/>
    </w:p>
    <w:p w14:paraId="6B36FBF1" w14:textId="77777777" w:rsidR="00A22932" w:rsidRPr="00A22932" w:rsidRDefault="00A22932" w:rsidP="00A22932">
      <w:pPr>
        <w:rPr>
          <w:lang w:val="en-US"/>
        </w:rPr>
      </w:pPr>
    </w:p>
    <w:p w14:paraId="162A96A4" w14:textId="77777777" w:rsidR="00FA07DE" w:rsidRDefault="00D52B1F" w:rsidP="00FA07DE">
      <w:pPr>
        <w:keepNext/>
      </w:pPr>
      <w:r>
        <w:rPr>
          <w:noProof/>
        </w:rPr>
        <w:drawing>
          <wp:inline distT="0" distB="0" distL="0" distR="0" wp14:anchorId="0664D13B" wp14:editId="270467A0">
            <wp:extent cx="5731510" cy="257873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8735"/>
                    </a:xfrm>
                    <a:prstGeom prst="rect">
                      <a:avLst/>
                    </a:prstGeom>
                  </pic:spPr>
                </pic:pic>
              </a:graphicData>
            </a:graphic>
          </wp:inline>
        </w:drawing>
      </w:r>
    </w:p>
    <w:p w14:paraId="4CD7544C" w14:textId="76971918" w:rsidR="007B69B0" w:rsidRPr="009D5F30" w:rsidRDefault="00FA07DE" w:rsidP="00FA07DE">
      <w:pPr>
        <w:pStyle w:val="Bijschrift"/>
      </w:pPr>
      <w:r>
        <w:t xml:space="preserve">Figuur </w:t>
      </w:r>
      <w:fldSimple w:instr=" SEQ Figuur \* ARABIC ">
        <w:r w:rsidR="009D5F30">
          <w:rPr>
            <w:noProof/>
          </w:rPr>
          <w:t>3</w:t>
        </w:r>
      </w:fldSimple>
      <w:r>
        <w:t xml:space="preserve">: </w:t>
      </w:r>
      <w:r w:rsidRPr="007B0A8D">
        <w:t>functionele decompositie</w:t>
      </w:r>
      <w:r>
        <w:t xml:space="preserve"> Extern Dataverkeer</w:t>
      </w:r>
    </w:p>
    <w:p w14:paraId="2FEFFCE9" w14:textId="24C64D7D" w:rsidR="005366B8" w:rsidRPr="009D5F30" w:rsidRDefault="005366B8" w:rsidP="005366B8"/>
    <w:p w14:paraId="66977BE4" w14:textId="27B305AC" w:rsidR="005366B8" w:rsidRDefault="005366B8" w:rsidP="005366B8">
      <w:r w:rsidRPr="005366B8">
        <w:t>Met externe dataverkeer w</w:t>
      </w:r>
      <w:r>
        <w:t>ordt alle dataverkeer met de buiten wereld</w:t>
      </w:r>
      <w:r w:rsidR="0068490E">
        <w:t xml:space="preserve"> bedoeld, in ons project zal dit vooral over de communicatie met de brug en de afstandsbediening gaan.</w:t>
      </w:r>
      <w:r w:rsidR="008A492E">
        <w:t xml:space="preserve"> </w:t>
      </w:r>
      <w:r w:rsidR="00B05350">
        <w:t>Afstandsbesturing</w:t>
      </w:r>
      <w:r w:rsidR="008A492E">
        <w:t xml:space="preserve"> bevindt zich onder extern dataverkeer omdat de communicatie via een afstandsbediening die niet over het interne ethernet netwerk zal gaan. </w:t>
      </w:r>
      <w:r w:rsidR="0068490E">
        <w:t>De boot zal</w:t>
      </w:r>
      <w:r w:rsidR="008A492E">
        <w:t xml:space="preserve"> er zelf voor moeten zorgen om de </w:t>
      </w:r>
      <w:r w:rsidR="008A492E">
        <w:t>besturing informatie van de afstandsbediening</w:t>
      </w:r>
      <w:r w:rsidR="008A492E">
        <w:t xml:space="preserve"> naar</w:t>
      </w:r>
      <w:r w:rsidR="0068490E">
        <w:t xml:space="preserve"> NMEA berichten </w:t>
      </w:r>
      <w:r w:rsidR="008A492E">
        <w:t>te vertalen.</w:t>
      </w:r>
    </w:p>
    <w:p w14:paraId="4501B03F" w14:textId="77777777" w:rsidR="00D52B1F" w:rsidRDefault="00D52B1F" w:rsidP="00D52B1F">
      <w:r>
        <w:t>(misschien wat extra informatie over afspraken met brug groep en afstandsbediening, of anders afstandsbediening apart nemen)</w:t>
      </w:r>
    </w:p>
    <w:p w14:paraId="7F7AD7FD" w14:textId="77777777" w:rsidR="00D52B1F" w:rsidRPr="001478EA" w:rsidRDefault="00D52B1F" w:rsidP="00D52B1F">
      <w:pPr>
        <w:pStyle w:val="Kop2"/>
        <w:rPr>
          <w:color w:val="ED7D31" w:themeColor="accent2"/>
          <w:sz w:val="28"/>
          <w:szCs w:val="28"/>
        </w:rPr>
      </w:pPr>
      <w:bookmarkStart w:id="8" w:name="_Toc93890256"/>
      <w:bookmarkStart w:id="9" w:name="_Toc93890567"/>
      <w:r w:rsidRPr="00FF1A59">
        <w:rPr>
          <w:color w:val="ED7D31" w:themeColor="accent2"/>
          <w:sz w:val="28"/>
          <w:szCs w:val="28"/>
        </w:rPr>
        <w:t>Eisen:</w:t>
      </w:r>
      <w:bookmarkEnd w:id="8"/>
      <w:bookmarkEnd w:id="9"/>
    </w:p>
    <w:p w14:paraId="0137A7FC" w14:textId="38DDA9E5" w:rsidR="001478EA" w:rsidRDefault="001478EA" w:rsidP="005366B8">
      <w:r w:rsidRPr="001478EA">
        <w:t>De delay van menselijke actie (zoals een stuurcommando) naar feedback (de stand van een roer) De delay van component naar component mag niet langer zijn dan 20ms en de totale duur van bericht versturen naar verwerking mag niet langer duren dan 500ms</w:t>
      </w:r>
      <w:r>
        <w:t>.</w:t>
      </w:r>
    </w:p>
    <w:p w14:paraId="0F0F54F4" w14:textId="77777777" w:rsidR="00D52B1F" w:rsidRDefault="00D52B1F" w:rsidP="00D52B1F">
      <w:pPr>
        <w:pStyle w:val="Kop2"/>
        <w:rPr>
          <w:color w:val="ED7D31" w:themeColor="accent2"/>
          <w:sz w:val="28"/>
          <w:szCs w:val="28"/>
        </w:rPr>
      </w:pPr>
      <w:bookmarkStart w:id="10" w:name="_Toc93890257"/>
      <w:bookmarkStart w:id="11" w:name="_Toc93890568"/>
      <w:r>
        <w:rPr>
          <w:color w:val="ED7D31" w:themeColor="accent2"/>
          <w:sz w:val="28"/>
          <w:szCs w:val="28"/>
        </w:rPr>
        <w:t>Gebruikers</w:t>
      </w:r>
      <w:r w:rsidRPr="00FF1A59">
        <w:rPr>
          <w:color w:val="ED7D31" w:themeColor="accent2"/>
          <w:sz w:val="28"/>
          <w:szCs w:val="28"/>
        </w:rPr>
        <w:t>:</w:t>
      </w:r>
      <w:bookmarkEnd w:id="10"/>
      <w:bookmarkEnd w:id="11"/>
    </w:p>
    <w:p w14:paraId="77F50D62" w14:textId="7DB5B9F0" w:rsidR="00D52B1F" w:rsidRPr="005366B8" w:rsidRDefault="00D52B1F" w:rsidP="005366B8">
      <w:r>
        <w:t xml:space="preserve">De gebruikers van het </w:t>
      </w:r>
      <w:r>
        <w:t>Externe</w:t>
      </w:r>
      <w:r>
        <w:t xml:space="preserve"> dataverkeer </w:t>
      </w:r>
      <w:r>
        <w:t>zijn de operators van de afstandsbediening en de brug</w:t>
      </w:r>
      <w:r>
        <w:t>.</w:t>
      </w:r>
    </w:p>
    <w:p w14:paraId="02D23005" w14:textId="47FB38FE" w:rsidR="004A19FB" w:rsidRDefault="004A19FB" w:rsidP="004A19FB">
      <w:pPr>
        <w:pStyle w:val="Kop2"/>
        <w:rPr>
          <w:color w:val="ED7D31" w:themeColor="accent2"/>
          <w:sz w:val="28"/>
          <w:szCs w:val="28"/>
        </w:rPr>
      </w:pPr>
      <w:bookmarkStart w:id="12" w:name="_Toc93890258"/>
      <w:bookmarkStart w:id="13" w:name="_Toc93890569"/>
      <w:r>
        <w:rPr>
          <w:color w:val="ED7D31" w:themeColor="accent2"/>
          <w:sz w:val="28"/>
          <w:szCs w:val="28"/>
        </w:rPr>
        <w:t>Verstoringen</w:t>
      </w:r>
      <w:r w:rsidRPr="00FF1A59">
        <w:rPr>
          <w:color w:val="ED7D31" w:themeColor="accent2"/>
          <w:sz w:val="28"/>
          <w:szCs w:val="28"/>
        </w:rPr>
        <w:t>:</w:t>
      </w:r>
      <w:bookmarkEnd w:id="12"/>
      <w:bookmarkEnd w:id="13"/>
    </w:p>
    <w:p w14:paraId="0BC6348E" w14:textId="4275D2D6" w:rsidR="004A19FB" w:rsidRDefault="004A19FB" w:rsidP="004A19FB">
      <w:r>
        <w:t>Bij het gebruik van een draadloze verbinding</w:t>
      </w:r>
      <w:r w:rsidR="00D77D7F">
        <w:t xml:space="preserve"> kan er een zwak signaal ontstaan door </w:t>
      </w:r>
      <w:proofErr w:type="spellStart"/>
      <w:r w:rsidR="00D77D7F">
        <w:t>interference</w:t>
      </w:r>
      <w:proofErr w:type="spellEnd"/>
      <w:r w:rsidR="00D77D7F">
        <w:t xml:space="preserve"> of lange afstanden waardoor de communicatie niet goed kan functioneren.</w:t>
      </w:r>
    </w:p>
    <w:p w14:paraId="3D26271F" w14:textId="7BB79FC2" w:rsidR="000C13D2" w:rsidRDefault="000C13D2" w:rsidP="004A19FB"/>
    <w:p w14:paraId="4E78CAF7" w14:textId="0B0F3861" w:rsidR="000C13D2" w:rsidRDefault="000C13D2" w:rsidP="004A19FB"/>
    <w:p w14:paraId="61F2A220" w14:textId="34428B01" w:rsidR="000C13D2" w:rsidRDefault="000C13D2" w:rsidP="004A19FB"/>
    <w:p w14:paraId="77DB75FC" w14:textId="7C1B1D71" w:rsidR="000C13D2" w:rsidRDefault="000C13D2" w:rsidP="004A19FB"/>
    <w:p w14:paraId="1DE390E7" w14:textId="1F583484" w:rsidR="000C13D2" w:rsidRPr="000C13D2" w:rsidRDefault="000C13D2" w:rsidP="000C13D2">
      <w:pPr>
        <w:pStyle w:val="Geenafstand"/>
      </w:pPr>
    </w:p>
    <w:p w14:paraId="60805E26" w14:textId="5DFFF44A" w:rsidR="003C02CC" w:rsidRDefault="003C02CC" w:rsidP="00A22932">
      <w:pPr>
        <w:pStyle w:val="Kop1"/>
        <w:rPr>
          <w:color w:val="ED7D31" w:themeColor="accent2"/>
          <w:lang w:val="en-US"/>
        </w:rPr>
      </w:pPr>
      <w:bookmarkStart w:id="14" w:name="_Toc88048132"/>
      <w:bookmarkStart w:id="15" w:name="_Toc93890259"/>
      <w:bookmarkStart w:id="16" w:name="_Toc93890570"/>
      <w:r>
        <w:rPr>
          <w:color w:val="ED7D31" w:themeColor="accent2"/>
          <w:lang w:val="en-US"/>
        </w:rPr>
        <w:lastRenderedPageBreak/>
        <w:t xml:space="preserve">Intern </w:t>
      </w:r>
      <w:bookmarkEnd w:id="14"/>
      <w:proofErr w:type="spellStart"/>
      <w:r w:rsidR="00D57DFE">
        <w:rPr>
          <w:color w:val="ED7D31" w:themeColor="accent2"/>
          <w:lang w:val="en-US"/>
        </w:rPr>
        <w:t>Dataverkeer</w:t>
      </w:r>
      <w:bookmarkEnd w:id="15"/>
      <w:bookmarkEnd w:id="16"/>
      <w:proofErr w:type="spellEnd"/>
      <w:r w:rsidR="00D57DFE">
        <w:rPr>
          <w:color w:val="ED7D31" w:themeColor="accent2"/>
          <w:lang w:val="en-US"/>
        </w:rPr>
        <w:t xml:space="preserve"> </w:t>
      </w:r>
    </w:p>
    <w:p w14:paraId="4E28B81F" w14:textId="77777777" w:rsidR="00A22932" w:rsidRPr="00A22932" w:rsidRDefault="00A22932" w:rsidP="00A22932">
      <w:pPr>
        <w:rPr>
          <w:lang w:val="en-US"/>
        </w:rPr>
      </w:pPr>
    </w:p>
    <w:p w14:paraId="57AC741A" w14:textId="77777777" w:rsidR="00FA07DE" w:rsidRDefault="00D52B1F" w:rsidP="00FA07DE">
      <w:pPr>
        <w:keepNext/>
      </w:pPr>
      <w:r>
        <w:rPr>
          <w:noProof/>
        </w:rPr>
        <w:drawing>
          <wp:inline distT="0" distB="0" distL="0" distR="0" wp14:anchorId="627F20BC" wp14:editId="11E2DF58">
            <wp:extent cx="5731510" cy="20008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0885"/>
                    </a:xfrm>
                    <a:prstGeom prst="rect">
                      <a:avLst/>
                    </a:prstGeom>
                  </pic:spPr>
                </pic:pic>
              </a:graphicData>
            </a:graphic>
          </wp:inline>
        </w:drawing>
      </w:r>
    </w:p>
    <w:p w14:paraId="06F8D039" w14:textId="768630C6" w:rsidR="000F68A1" w:rsidRDefault="00FA07DE" w:rsidP="00FA07DE">
      <w:pPr>
        <w:pStyle w:val="Bijschrift"/>
      </w:pPr>
      <w:r>
        <w:t xml:space="preserve">Figuur </w:t>
      </w:r>
      <w:fldSimple w:instr=" SEQ Figuur \* ARABIC ">
        <w:r w:rsidR="009D5F30">
          <w:rPr>
            <w:noProof/>
          </w:rPr>
          <w:t>4</w:t>
        </w:r>
      </w:fldSimple>
      <w:r>
        <w:t xml:space="preserve">: </w:t>
      </w:r>
      <w:r w:rsidRPr="00E10271">
        <w:t>functionele decompositie</w:t>
      </w:r>
      <w:r>
        <w:t xml:space="preserve"> Intern Dataverkeer</w:t>
      </w:r>
    </w:p>
    <w:p w14:paraId="40D99DD0" w14:textId="77777777" w:rsidR="00A22932" w:rsidRPr="00D52B1F" w:rsidRDefault="00A22932" w:rsidP="000F68A1"/>
    <w:p w14:paraId="48530057" w14:textId="31BA5AAD" w:rsidR="00F43775" w:rsidRDefault="001478EA" w:rsidP="009401B1">
      <w:r>
        <w:t>Met d</w:t>
      </w:r>
      <w:r w:rsidR="009401B1">
        <w:t xml:space="preserve">e interne communicatie </w:t>
      </w:r>
      <w:r>
        <w:t>wordt</w:t>
      </w:r>
      <w:r w:rsidR="009401B1">
        <w:t xml:space="preserve"> alle communicatie</w:t>
      </w:r>
      <w:r w:rsidR="00F43775">
        <w:t xml:space="preserve"> binnen de boot bedoeld. Dit zal vooral over de onderlinge communicatie</w:t>
      </w:r>
      <w:r w:rsidR="009401B1">
        <w:t xml:space="preserve"> tussen de </w:t>
      </w:r>
      <w:r>
        <w:t>Smart</w:t>
      </w:r>
      <w:r w:rsidR="009401B1">
        <w:t xml:space="preserve">componenten </w:t>
      </w:r>
      <w:r w:rsidR="00F43775">
        <w:t>gaan</w:t>
      </w:r>
      <w:r w:rsidR="009401B1">
        <w:t>.</w:t>
      </w:r>
      <w:r w:rsidR="00C275F7">
        <w:t xml:space="preserve"> </w:t>
      </w:r>
      <w:r w:rsidR="000F68A1">
        <w:t xml:space="preserve">Dit </w:t>
      </w:r>
      <w:r>
        <w:t>zal worden</w:t>
      </w:r>
      <w:r w:rsidR="000F68A1">
        <w:t xml:space="preserve"> gedaan over een Ethernet netwerk.</w:t>
      </w:r>
    </w:p>
    <w:p w14:paraId="55355F0F" w14:textId="43CCE9BB" w:rsidR="00F43775" w:rsidRDefault="00F43775" w:rsidP="009401B1">
      <w:r>
        <w:t>Communicatie over het Ethernet netwerk zal volgens het UDP protocol gaan.</w:t>
      </w:r>
    </w:p>
    <w:p w14:paraId="41E9C6AC" w14:textId="276218E0" w:rsidR="00F43775" w:rsidRDefault="00E96165" w:rsidP="009401B1">
      <w:r>
        <w:t xml:space="preserve">(verdere uitleg </w:t>
      </w:r>
      <w:proofErr w:type="spellStart"/>
      <w:r>
        <w:t>udp</w:t>
      </w:r>
      <w:proofErr w:type="spellEnd"/>
      <w:r>
        <w:t xml:space="preserve"> protocol/netwerk)</w:t>
      </w:r>
    </w:p>
    <w:p w14:paraId="0005B77E" w14:textId="292017ED" w:rsidR="009401B1" w:rsidRDefault="00F43775" w:rsidP="009401B1">
      <w:r>
        <w:t>De reden waar</w:t>
      </w:r>
      <w:r w:rsidR="00E96165">
        <w:t>om er voor</w:t>
      </w:r>
      <w:r w:rsidR="007B69B0">
        <w:t xml:space="preserve"> de communicatie UDP over TCP</w:t>
      </w:r>
      <w:r w:rsidR="00E96165">
        <w:t xml:space="preserve"> is</w:t>
      </w:r>
      <w:r w:rsidR="007B69B0">
        <w:t xml:space="preserve"> gekozen, </w:t>
      </w:r>
      <w:r w:rsidR="00E96165">
        <w:t>is voornamelijk voor</w:t>
      </w:r>
      <w:r w:rsidR="007B69B0">
        <w:t xml:space="preserve"> de snelheid.</w:t>
      </w:r>
    </w:p>
    <w:p w14:paraId="567BDA57" w14:textId="68742EC5" w:rsidR="001478EA" w:rsidRPr="001478EA" w:rsidRDefault="003C02CC" w:rsidP="001478EA">
      <w:pPr>
        <w:pStyle w:val="Kop2"/>
        <w:rPr>
          <w:color w:val="ED7D31" w:themeColor="accent2"/>
          <w:sz w:val="28"/>
          <w:szCs w:val="28"/>
        </w:rPr>
      </w:pPr>
      <w:bookmarkStart w:id="17" w:name="_Toc88048134"/>
      <w:bookmarkStart w:id="18" w:name="_Toc93890260"/>
      <w:bookmarkStart w:id="19" w:name="_Toc93890571"/>
      <w:r w:rsidRPr="00FF1A59">
        <w:rPr>
          <w:color w:val="ED7D31" w:themeColor="accent2"/>
          <w:sz w:val="28"/>
          <w:szCs w:val="28"/>
        </w:rPr>
        <w:t>Eisen:</w:t>
      </w:r>
      <w:bookmarkEnd w:id="17"/>
      <w:bookmarkEnd w:id="18"/>
      <w:bookmarkEnd w:id="19"/>
    </w:p>
    <w:p w14:paraId="4D727650" w14:textId="21C2A298" w:rsidR="009401B1" w:rsidRDefault="009401B1" w:rsidP="009401B1">
      <w:r>
        <w:t xml:space="preserve">Delay tussen </w:t>
      </w:r>
      <w:r w:rsidR="001478EA">
        <w:t>Smart</w:t>
      </w:r>
      <w:r>
        <w:t>componenten</w:t>
      </w:r>
      <w:r w:rsidR="000F68A1">
        <w:t xml:space="preserve"> op het netwerk</w:t>
      </w:r>
      <w:r>
        <w:t xml:space="preserve"> </w:t>
      </w:r>
      <w:r w:rsidR="000F68A1">
        <w:t xml:space="preserve">is </w:t>
      </w:r>
      <w:r>
        <w:t xml:space="preserve">niet </w:t>
      </w:r>
      <w:r w:rsidR="000F68A1">
        <w:t>langer</w:t>
      </w:r>
      <w:r>
        <w:t xml:space="preserve"> dan 20ms</w:t>
      </w:r>
    </w:p>
    <w:p w14:paraId="5FD45C6D" w14:textId="36E49639" w:rsidR="001478EA" w:rsidRDefault="001478EA" w:rsidP="009401B1">
      <w:r>
        <w:t>Smartcomponenten die gebruik maken van het interne netwerk zijn zelf instaat om NMEA berichten te vertalen.</w:t>
      </w:r>
    </w:p>
    <w:p w14:paraId="4A918405" w14:textId="30DF2B5C" w:rsidR="00D52B1F" w:rsidRDefault="00D52B1F" w:rsidP="00D52B1F">
      <w:pPr>
        <w:pStyle w:val="Kop2"/>
        <w:rPr>
          <w:color w:val="ED7D31" w:themeColor="accent2"/>
          <w:sz w:val="28"/>
          <w:szCs w:val="28"/>
        </w:rPr>
      </w:pPr>
      <w:bookmarkStart w:id="20" w:name="_Toc93890261"/>
      <w:bookmarkStart w:id="21" w:name="_Toc93890572"/>
      <w:r>
        <w:rPr>
          <w:color w:val="ED7D31" w:themeColor="accent2"/>
          <w:sz w:val="28"/>
          <w:szCs w:val="28"/>
        </w:rPr>
        <w:t>Gebruikers</w:t>
      </w:r>
      <w:r w:rsidRPr="00FF1A59">
        <w:rPr>
          <w:color w:val="ED7D31" w:themeColor="accent2"/>
          <w:sz w:val="28"/>
          <w:szCs w:val="28"/>
        </w:rPr>
        <w:t>:</w:t>
      </w:r>
      <w:bookmarkEnd w:id="20"/>
      <w:bookmarkEnd w:id="21"/>
    </w:p>
    <w:p w14:paraId="7A63E10B" w14:textId="2601AB01" w:rsidR="00D52B1F" w:rsidRDefault="00D52B1F" w:rsidP="009401B1">
      <w:r>
        <w:t>De gebruikers van het interne dataverkeer zullen de Smartcomponenten zijn.</w:t>
      </w:r>
    </w:p>
    <w:p w14:paraId="31086620" w14:textId="0AC486BD" w:rsidR="00C275F7" w:rsidRDefault="00C275F7" w:rsidP="00C275F7">
      <w:pPr>
        <w:pStyle w:val="Kop2"/>
        <w:rPr>
          <w:color w:val="ED7D31" w:themeColor="accent2"/>
          <w:sz w:val="28"/>
          <w:szCs w:val="28"/>
        </w:rPr>
      </w:pPr>
      <w:bookmarkStart w:id="22" w:name="_Toc93890262"/>
      <w:bookmarkStart w:id="23" w:name="_Toc93890573"/>
      <w:r>
        <w:rPr>
          <w:color w:val="ED7D31" w:themeColor="accent2"/>
          <w:sz w:val="28"/>
          <w:szCs w:val="28"/>
        </w:rPr>
        <w:t>Verstoringen</w:t>
      </w:r>
      <w:r w:rsidRPr="00FF1A59">
        <w:rPr>
          <w:color w:val="ED7D31" w:themeColor="accent2"/>
          <w:sz w:val="28"/>
          <w:szCs w:val="28"/>
        </w:rPr>
        <w:t>:</w:t>
      </w:r>
      <w:bookmarkEnd w:id="22"/>
      <w:bookmarkEnd w:id="23"/>
    </w:p>
    <w:p w14:paraId="3071CA17" w14:textId="5BDC945B" w:rsidR="00C275F7" w:rsidRPr="00C275F7" w:rsidRDefault="00C275F7" w:rsidP="00C275F7">
      <w:r>
        <w:t>De componenten kunnen stoppen met functioneren en niet meer opstarten nadat de stroom ervan af valt.</w:t>
      </w:r>
    </w:p>
    <w:p w14:paraId="0306AB14" w14:textId="5C864C00" w:rsidR="00C275F7" w:rsidRDefault="00C275F7" w:rsidP="00C275F7">
      <w:pPr>
        <w:rPr>
          <w:color w:val="ED7D31" w:themeColor="accent2"/>
          <w:sz w:val="28"/>
          <w:szCs w:val="28"/>
        </w:rPr>
      </w:pPr>
    </w:p>
    <w:p w14:paraId="6FA5AD86" w14:textId="5748851E" w:rsidR="00C275F7" w:rsidRDefault="00C275F7" w:rsidP="009401B1"/>
    <w:p w14:paraId="1427B0DC" w14:textId="33A7F78E" w:rsidR="00D57DFE" w:rsidRDefault="00D57DFE" w:rsidP="009401B1"/>
    <w:p w14:paraId="4DD0D90D" w14:textId="4E366547" w:rsidR="00D57DFE" w:rsidRDefault="00D57DFE" w:rsidP="009401B1"/>
    <w:p w14:paraId="6FF786A0" w14:textId="05F4A3C3" w:rsidR="000F68A1" w:rsidRDefault="000F68A1" w:rsidP="009401B1"/>
    <w:p w14:paraId="4879E69D" w14:textId="3F4B9D0A" w:rsidR="00A22932" w:rsidRPr="009D5F30" w:rsidRDefault="00A22932" w:rsidP="00A22932">
      <w:pPr>
        <w:pStyle w:val="Kop1"/>
        <w:rPr>
          <w:color w:val="ED7D31" w:themeColor="accent2"/>
          <w:sz w:val="52"/>
          <w:szCs w:val="52"/>
        </w:rPr>
      </w:pPr>
      <w:bookmarkStart w:id="24" w:name="_Toc93890263"/>
      <w:bookmarkStart w:id="25" w:name="_Toc93890574"/>
      <w:r w:rsidRPr="009D5F30">
        <w:rPr>
          <w:color w:val="ED7D31" w:themeColor="accent2"/>
          <w:sz w:val="52"/>
          <w:szCs w:val="52"/>
        </w:rPr>
        <w:lastRenderedPageBreak/>
        <w:t>Bijlage</w:t>
      </w:r>
      <w:bookmarkEnd w:id="24"/>
      <w:bookmarkEnd w:id="25"/>
    </w:p>
    <w:p w14:paraId="52D46086" w14:textId="77777777" w:rsidR="00FA07DE" w:rsidRPr="00FA07DE" w:rsidRDefault="00FA07DE" w:rsidP="00FA07DE"/>
    <w:p w14:paraId="7F4A25BA" w14:textId="02CB1625" w:rsidR="00AA0F0E" w:rsidRDefault="00AA0F0E" w:rsidP="00AA0F0E">
      <w:pPr>
        <w:pStyle w:val="Kop2"/>
        <w:rPr>
          <w:color w:val="ED7D31" w:themeColor="accent2"/>
          <w:sz w:val="28"/>
          <w:szCs w:val="28"/>
        </w:rPr>
      </w:pPr>
      <w:bookmarkStart w:id="26" w:name="_Toc93890575"/>
      <w:r>
        <w:rPr>
          <w:color w:val="ED7D31" w:themeColor="accent2"/>
          <w:sz w:val="28"/>
          <w:szCs w:val="28"/>
        </w:rPr>
        <w:t>Smartcomponenten</w:t>
      </w:r>
      <w:bookmarkEnd w:id="26"/>
    </w:p>
    <w:p w14:paraId="0401042D" w14:textId="77777777" w:rsidR="009D5F30" w:rsidRPr="009D5F30" w:rsidRDefault="009D5F30" w:rsidP="009D5F30"/>
    <w:p w14:paraId="06F76992" w14:textId="72536F9C" w:rsidR="00495882" w:rsidRDefault="00495882" w:rsidP="009401B1">
      <w:r>
        <w:t>(plaatje van smartcomponent)</w:t>
      </w:r>
    </w:p>
    <w:p w14:paraId="0864142C" w14:textId="50237B60" w:rsidR="000F68A1" w:rsidRDefault="000F68A1" w:rsidP="000F68A1">
      <w:r>
        <w:t>Smartcomponenten zijn componenten die naast hun eigen functionaliteit zelf in staat zijn om de</w:t>
      </w:r>
      <w:r w:rsidR="001478EA">
        <w:t xml:space="preserve"> NMEA</w:t>
      </w:r>
      <w:r>
        <w:t xml:space="preserve"> berichten op het </w:t>
      </w:r>
      <w:r w:rsidR="00381D40">
        <w:t>Ethernet netwerk te kunnen herkennen en vertalen.</w:t>
      </w:r>
      <w:r w:rsidR="000D35D8">
        <w:t xml:space="preserve"> </w:t>
      </w:r>
      <w:r w:rsidR="000D35D8">
        <w:t>De smartcomponenten weten welk</w:t>
      </w:r>
      <w:r w:rsidR="000D35D8">
        <w:t>e</w:t>
      </w:r>
      <w:r w:rsidR="000D35D8">
        <w:t xml:space="preserve"> berichten op het </w:t>
      </w:r>
      <w:r w:rsidR="000D35D8">
        <w:t>ethernet</w:t>
      </w:r>
      <w:r w:rsidR="000D35D8">
        <w:t xml:space="preserve"> netwerk voor hun bestemd is.</w:t>
      </w:r>
    </w:p>
    <w:p w14:paraId="031C6BB2" w14:textId="77777777" w:rsidR="00AA36D2" w:rsidRDefault="001A492F" w:rsidP="000F68A1">
      <w:r>
        <w:t>Smartcomponenten bestaan uit een slim gedeelte dat NMEA ontvangt/verstuurd/vertaald en een component die metingen doet of opdrachten uitvoert.</w:t>
      </w:r>
    </w:p>
    <w:p w14:paraId="34D7CC74" w14:textId="4CC6BB5A" w:rsidR="00B05350" w:rsidRPr="000F68A1" w:rsidRDefault="00AA36D2" w:rsidP="000F68A1">
      <w:r>
        <w:t xml:space="preserve">Het slimme gedeelte bestaat uit een </w:t>
      </w:r>
      <w:proofErr w:type="spellStart"/>
      <w:r>
        <w:t>arduino</w:t>
      </w:r>
      <w:proofErr w:type="spellEnd"/>
      <w:r>
        <w:t xml:space="preserve"> </w:t>
      </w:r>
      <w:proofErr w:type="spellStart"/>
      <w:r>
        <w:t>uno</w:t>
      </w:r>
      <w:proofErr w:type="spellEnd"/>
      <w:r>
        <w:t xml:space="preserve"> met ethernet </w:t>
      </w:r>
      <w:proofErr w:type="spellStart"/>
      <w:r>
        <w:t>shield</w:t>
      </w:r>
      <w:proofErr w:type="spellEnd"/>
      <w:r>
        <w:t xml:space="preserve">, NMEA berichten zullen over het ethernet naar de </w:t>
      </w:r>
      <w:proofErr w:type="spellStart"/>
      <w:r>
        <w:t>arduino</w:t>
      </w:r>
      <w:proofErr w:type="spellEnd"/>
      <w:r>
        <w:t xml:space="preserve"> verstuurd worden en de </w:t>
      </w:r>
      <w:proofErr w:type="spellStart"/>
      <w:r>
        <w:t>arduino</w:t>
      </w:r>
      <w:proofErr w:type="spellEnd"/>
      <w:r>
        <w:t xml:space="preserve"> zal zelf in staat om deze berichten te vertalen naar bruikbare opdrachten voor de minder slimme componenten.</w:t>
      </w:r>
    </w:p>
    <w:p w14:paraId="6E379341" w14:textId="0E037AD5" w:rsidR="00B05350" w:rsidRDefault="00B05350" w:rsidP="00646012"/>
    <w:p w14:paraId="368BF8F3" w14:textId="32DA4544" w:rsidR="00631D1D" w:rsidRDefault="00631D1D" w:rsidP="00646012"/>
    <w:p w14:paraId="7AA00403" w14:textId="67C6DDC6" w:rsidR="00631D1D" w:rsidRDefault="00631D1D" w:rsidP="00646012"/>
    <w:p w14:paraId="5336EA57" w14:textId="7CC8FDA5" w:rsidR="00631D1D" w:rsidRDefault="00631D1D" w:rsidP="00646012"/>
    <w:p w14:paraId="45B78E50" w14:textId="2DDB7824" w:rsidR="00631D1D" w:rsidRDefault="00631D1D" w:rsidP="00646012"/>
    <w:p w14:paraId="579CD831" w14:textId="371EA4D8" w:rsidR="00631D1D" w:rsidRDefault="00631D1D" w:rsidP="00646012"/>
    <w:p w14:paraId="2DA6D287" w14:textId="73E759A2" w:rsidR="00631D1D" w:rsidRDefault="00631D1D" w:rsidP="00646012"/>
    <w:p w14:paraId="0D669ED4" w14:textId="34E7F1F9" w:rsidR="00631D1D" w:rsidRDefault="00631D1D" w:rsidP="00646012"/>
    <w:p w14:paraId="413AB7D2" w14:textId="04AACF61" w:rsidR="00631D1D" w:rsidRDefault="00631D1D" w:rsidP="00646012"/>
    <w:p w14:paraId="27E278C8" w14:textId="36406181" w:rsidR="00631D1D" w:rsidRDefault="00631D1D" w:rsidP="00646012"/>
    <w:p w14:paraId="5EE96B53" w14:textId="3BC74AB6" w:rsidR="00631D1D" w:rsidRDefault="00631D1D" w:rsidP="00646012"/>
    <w:p w14:paraId="6789EFBF" w14:textId="31BF651A" w:rsidR="00631D1D" w:rsidRDefault="00631D1D" w:rsidP="00646012"/>
    <w:p w14:paraId="169673CF" w14:textId="24E58C1D" w:rsidR="00631D1D" w:rsidRDefault="00631D1D" w:rsidP="00646012"/>
    <w:p w14:paraId="153D0C0E" w14:textId="62042E8E" w:rsidR="00631D1D" w:rsidRDefault="00631D1D" w:rsidP="00646012"/>
    <w:p w14:paraId="557AE3A3" w14:textId="667BCD30" w:rsidR="00631D1D" w:rsidRDefault="00631D1D" w:rsidP="00646012"/>
    <w:p w14:paraId="367B96A3" w14:textId="6CA18013" w:rsidR="00631D1D" w:rsidRDefault="00631D1D" w:rsidP="00646012"/>
    <w:p w14:paraId="0ABB3824" w14:textId="77777777" w:rsidR="00AA0F0E" w:rsidRDefault="00AA0F0E" w:rsidP="00646012"/>
    <w:p w14:paraId="6AD42AD5" w14:textId="687C0AAA" w:rsidR="00631D1D" w:rsidRDefault="00631D1D" w:rsidP="00646012"/>
    <w:p w14:paraId="79B1FB23" w14:textId="77777777" w:rsidR="00631D1D" w:rsidRDefault="00631D1D" w:rsidP="00646012"/>
    <w:p w14:paraId="52283C63" w14:textId="4B656B75" w:rsidR="00AA0F0E" w:rsidRPr="00AA0F0E" w:rsidRDefault="00AA0F0E" w:rsidP="00AA0F0E">
      <w:pPr>
        <w:pStyle w:val="Kop2"/>
        <w:rPr>
          <w:color w:val="ED7D31" w:themeColor="accent2"/>
          <w:sz w:val="28"/>
          <w:szCs w:val="28"/>
        </w:rPr>
      </w:pPr>
      <w:bookmarkStart w:id="27" w:name="_Toc93890576"/>
      <w:r>
        <w:rPr>
          <w:color w:val="ED7D31" w:themeColor="accent2"/>
          <w:sz w:val="28"/>
          <w:szCs w:val="28"/>
        </w:rPr>
        <w:lastRenderedPageBreak/>
        <w:t>Achtergrond informatie NMEA</w:t>
      </w:r>
      <w:bookmarkEnd w:id="27"/>
    </w:p>
    <w:p w14:paraId="449FAADA" w14:textId="77777777" w:rsidR="00631D1D" w:rsidRDefault="00631D1D">
      <w:r>
        <w:t>Dit onderzoek is gericht op hoe NMEA berichten er uit zien en hoe ze werken.</w:t>
      </w:r>
      <w:r>
        <w:br/>
        <w:t>Dit onderzoek is niet gericht op hoe de NMEA technieken er uit zien op het gebied van fysieke communicatie.</w:t>
      </w:r>
    </w:p>
    <w:p w14:paraId="3C6A349A" w14:textId="77777777" w:rsidR="00631D1D" w:rsidRDefault="00631D1D" w:rsidP="002A4E29">
      <w:pPr>
        <w:pStyle w:val="Kop2"/>
      </w:pPr>
      <w:bookmarkStart w:id="28" w:name="_Toc93890266"/>
      <w:bookmarkStart w:id="29" w:name="_Toc93890577"/>
      <w:r>
        <w:t>Waar wordt het voor gebruikt en wat houd het kort in?</w:t>
      </w:r>
      <w:bookmarkEnd w:id="28"/>
      <w:bookmarkEnd w:id="29"/>
    </w:p>
    <w:p w14:paraId="5170D5C1" w14:textId="77777777" w:rsidR="00631D1D" w:rsidRDefault="00631D1D" w:rsidP="002A4E29">
      <w:r>
        <w:t>NMEA wordt gebruikt in de scheepvaart industrie maar ook voor particulier gebruik op boten.</w:t>
      </w:r>
      <w:r>
        <w:br/>
        <w:t>Het is een protocol waar de meeste sensoren en actuatoren op werken, het is een soort standaardisatie zodat iedereen elkaar begrijpt door zich aan het protocol te houden, het heeft zijn oorsprong gevonden in het GPS positie bepalen en het versturen van die gegevens.</w:t>
      </w:r>
    </w:p>
    <w:p w14:paraId="70C536D6" w14:textId="77777777" w:rsidR="00631D1D" w:rsidRDefault="00631D1D" w:rsidP="00ED570E">
      <w:pPr>
        <w:pStyle w:val="Kop2"/>
        <w:tabs>
          <w:tab w:val="left" w:pos="5985"/>
        </w:tabs>
      </w:pPr>
      <w:bookmarkStart w:id="30" w:name="_Toc93890267"/>
      <w:bookmarkStart w:id="31" w:name="_Toc93890578"/>
      <w:r>
        <w:t>Hoe ziet het er uit en wat is de opbouw?</w:t>
      </w:r>
      <w:bookmarkEnd w:id="30"/>
      <w:bookmarkEnd w:id="31"/>
    </w:p>
    <w:p w14:paraId="58D594E5" w14:textId="77777777" w:rsidR="00631D1D" w:rsidRDefault="00631D1D" w:rsidP="00ED570E">
      <w:r>
        <w:t>De lengte van het bericht is maximaal 82 ASCII-karakter. Er zijn een paar standaard regels voor het opbouwen van een NMEA bericht. Deze zijn weergegeven in de tabel hieronder.</w:t>
      </w:r>
    </w:p>
    <w:tbl>
      <w:tblPr>
        <w:tblStyle w:val="Rastertabel1licht"/>
        <w:tblpPr w:leftFromText="141" w:rightFromText="141" w:vertAnchor="text" w:horzAnchor="margin" w:tblpY="-23"/>
        <w:tblW w:w="0" w:type="auto"/>
        <w:tblLook w:val="04A0" w:firstRow="1" w:lastRow="0" w:firstColumn="1" w:lastColumn="0" w:noHBand="0" w:noVBand="1"/>
      </w:tblPr>
      <w:tblGrid>
        <w:gridCol w:w="7650"/>
        <w:gridCol w:w="1366"/>
      </w:tblGrid>
      <w:tr w:rsidR="00631D1D" w14:paraId="163475EA" w14:textId="77777777" w:rsidTr="006F5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14BDF76D" w14:textId="77777777" w:rsidR="00631D1D" w:rsidRDefault="00631D1D" w:rsidP="00EE3598">
            <w:r>
              <w:t>Betekenis</w:t>
            </w:r>
          </w:p>
        </w:tc>
        <w:tc>
          <w:tcPr>
            <w:tcW w:w="1366" w:type="dxa"/>
          </w:tcPr>
          <w:p w14:paraId="56C9C918" w14:textId="77777777" w:rsidR="00631D1D" w:rsidRDefault="00631D1D" w:rsidP="00EE3598">
            <w:pPr>
              <w:cnfStyle w:val="100000000000" w:firstRow="1" w:lastRow="0" w:firstColumn="0" w:lastColumn="0" w:oddVBand="0" w:evenVBand="0" w:oddHBand="0" w:evenHBand="0" w:firstRowFirstColumn="0" w:firstRowLastColumn="0" w:lastRowFirstColumn="0" w:lastRowLastColumn="0"/>
            </w:pPr>
            <w:r>
              <w:t>Voorbeeld</w:t>
            </w:r>
          </w:p>
        </w:tc>
      </w:tr>
      <w:tr w:rsidR="00631D1D" w14:paraId="6CD4D132" w14:textId="77777777" w:rsidTr="006F568E">
        <w:tc>
          <w:tcPr>
            <w:cnfStyle w:val="001000000000" w:firstRow="0" w:lastRow="0" w:firstColumn="1" w:lastColumn="0" w:oddVBand="0" w:evenVBand="0" w:oddHBand="0" w:evenHBand="0" w:firstRowFirstColumn="0" w:firstRowLastColumn="0" w:lastRowFirstColumn="0" w:lastRowLastColumn="0"/>
            <w:tcW w:w="7650" w:type="dxa"/>
          </w:tcPr>
          <w:p w14:paraId="759C3D77" w14:textId="77777777" w:rsidR="00631D1D" w:rsidRPr="006F568E" w:rsidRDefault="00631D1D" w:rsidP="00EE3598">
            <w:pPr>
              <w:rPr>
                <w:b w:val="0"/>
                <w:bCs w:val="0"/>
              </w:rPr>
            </w:pPr>
            <w:r w:rsidRPr="006F568E">
              <w:rPr>
                <w:b w:val="0"/>
                <w:bCs w:val="0"/>
              </w:rPr>
              <w:t>Het bericht begint altijd met een $ of met ! als het ingekapseld wordt,</w:t>
            </w:r>
            <w:r w:rsidRPr="006F568E">
              <w:rPr>
                <w:b w:val="0"/>
                <w:bCs w:val="0"/>
              </w:rPr>
              <w:br/>
              <w:t>gevolgd door een combinatie van 5 karakters dit is Uniek voor elke component.</w:t>
            </w:r>
          </w:p>
          <w:p w14:paraId="05EEE58F" w14:textId="77777777" w:rsidR="00631D1D" w:rsidRPr="006F568E" w:rsidRDefault="00631D1D" w:rsidP="00EE3598">
            <w:pPr>
              <w:rPr>
                <w:b w:val="0"/>
                <w:bCs w:val="0"/>
              </w:rPr>
            </w:pPr>
          </w:p>
        </w:tc>
        <w:tc>
          <w:tcPr>
            <w:tcW w:w="1366" w:type="dxa"/>
          </w:tcPr>
          <w:p w14:paraId="38E96502"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r>
              <w:t>$VRBLD</w:t>
            </w:r>
          </w:p>
        </w:tc>
      </w:tr>
      <w:tr w:rsidR="00631D1D" w14:paraId="2A528A9B" w14:textId="77777777" w:rsidTr="006F568E">
        <w:tc>
          <w:tcPr>
            <w:cnfStyle w:val="001000000000" w:firstRow="0" w:lastRow="0" w:firstColumn="1" w:lastColumn="0" w:oddVBand="0" w:evenVBand="0" w:oddHBand="0" w:evenHBand="0" w:firstRowFirstColumn="0" w:firstRowLastColumn="0" w:lastRowFirstColumn="0" w:lastRowLastColumn="0"/>
            <w:tcW w:w="7650" w:type="dxa"/>
          </w:tcPr>
          <w:p w14:paraId="3B6A5257" w14:textId="77777777" w:rsidR="00631D1D" w:rsidRPr="006F568E" w:rsidRDefault="00631D1D" w:rsidP="00EE3598">
            <w:pPr>
              <w:rPr>
                <w:b w:val="0"/>
                <w:bCs w:val="0"/>
              </w:rPr>
            </w:pPr>
            <w:r w:rsidRPr="006F568E">
              <w:rPr>
                <w:b w:val="0"/>
                <w:bCs w:val="0"/>
              </w:rPr>
              <w:t>Daarna komen er velden waar data in kan worden weergegeven,</w:t>
            </w:r>
            <w:r w:rsidRPr="006F568E">
              <w:rPr>
                <w:b w:val="0"/>
                <w:bCs w:val="0"/>
              </w:rPr>
              <w:tab/>
            </w:r>
            <w:r w:rsidRPr="006F568E">
              <w:rPr>
                <w:b w:val="0"/>
                <w:bCs w:val="0"/>
              </w:rPr>
              <w:br/>
              <w:t>de velden worden gescheiden door een komma en zijn leeg bij geen data.</w:t>
            </w:r>
          </w:p>
          <w:p w14:paraId="78E5B216" w14:textId="77777777" w:rsidR="00631D1D" w:rsidRPr="006F568E" w:rsidRDefault="00631D1D" w:rsidP="00EE3598">
            <w:pPr>
              <w:rPr>
                <w:b w:val="0"/>
                <w:bCs w:val="0"/>
              </w:rPr>
            </w:pPr>
          </w:p>
        </w:tc>
        <w:tc>
          <w:tcPr>
            <w:tcW w:w="1366" w:type="dxa"/>
          </w:tcPr>
          <w:p w14:paraId="1EEDF812"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r>
              <w:t>,1200,,,N</w:t>
            </w:r>
          </w:p>
        </w:tc>
      </w:tr>
      <w:tr w:rsidR="00631D1D" w14:paraId="41F6B096" w14:textId="77777777" w:rsidTr="006F568E">
        <w:tc>
          <w:tcPr>
            <w:cnfStyle w:val="001000000000" w:firstRow="0" w:lastRow="0" w:firstColumn="1" w:lastColumn="0" w:oddVBand="0" w:evenVBand="0" w:oddHBand="0" w:evenHBand="0" w:firstRowFirstColumn="0" w:firstRowLastColumn="0" w:lastRowFirstColumn="0" w:lastRowLastColumn="0"/>
            <w:tcW w:w="7650" w:type="dxa"/>
          </w:tcPr>
          <w:p w14:paraId="3B9C1B66" w14:textId="77777777" w:rsidR="00631D1D" w:rsidRPr="006F568E" w:rsidRDefault="00631D1D" w:rsidP="00EE3598">
            <w:pPr>
              <w:rPr>
                <w:b w:val="0"/>
                <w:bCs w:val="0"/>
              </w:rPr>
            </w:pPr>
            <w:r w:rsidRPr="006F568E">
              <w:rPr>
                <w:b w:val="0"/>
                <w:bCs w:val="0"/>
              </w:rPr>
              <w:t>het bericht eindigt met een * gevolgd door een 2 cijfer hexadecimale controlesom,</w:t>
            </w:r>
            <w:r w:rsidRPr="006F568E">
              <w:rPr>
                <w:b w:val="0"/>
                <w:bCs w:val="0"/>
              </w:rPr>
              <w:br/>
              <w:t>de controlesom wordt berekend door een XOR optelling te nemen van alle ASCII karakters tussen de $ en de *</w:t>
            </w:r>
          </w:p>
          <w:p w14:paraId="6ED3EFA5" w14:textId="77777777" w:rsidR="00631D1D" w:rsidRPr="006F568E" w:rsidRDefault="00631D1D" w:rsidP="00EE3598">
            <w:pPr>
              <w:rPr>
                <w:b w:val="0"/>
                <w:bCs w:val="0"/>
              </w:rPr>
            </w:pPr>
          </w:p>
        </w:tc>
        <w:tc>
          <w:tcPr>
            <w:tcW w:w="1366" w:type="dxa"/>
          </w:tcPr>
          <w:p w14:paraId="539D73BE"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r>
              <w:t>*03</w:t>
            </w:r>
          </w:p>
          <w:p w14:paraId="5A6E21F4"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p>
          <w:p w14:paraId="4E1976FD"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p>
        </w:tc>
      </w:tr>
      <w:tr w:rsidR="00631D1D" w14:paraId="3D1632F9" w14:textId="77777777" w:rsidTr="006F568E">
        <w:tc>
          <w:tcPr>
            <w:cnfStyle w:val="001000000000" w:firstRow="0" w:lastRow="0" w:firstColumn="1" w:lastColumn="0" w:oddVBand="0" w:evenVBand="0" w:oddHBand="0" w:evenHBand="0" w:firstRowFirstColumn="0" w:firstRowLastColumn="0" w:lastRowFirstColumn="0" w:lastRowLastColumn="0"/>
            <w:tcW w:w="7650" w:type="dxa"/>
          </w:tcPr>
          <w:p w14:paraId="2FE13AD1" w14:textId="77777777" w:rsidR="00631D1D" w:rsidRPr="006F568E" w:rsidRDefault="00631D1D" w:rsidP="00EE3598">
            <w:pPr>
              <w:rPr>
                <w:b w:val="0"/>
                <w:bCs w:val="0"/>
              </w:rPr>
            </w:pPr>
            <w:r w:rsidRPr="006F568E">
              <w:rPr>
                <w:b w:val="0"/>
                <w:bCs w:val="0"/>
              </w:rPr>
              <w:t xml:space="preserve">Hierna wordt &lt;CR&gt; en &lt;LF&gt; gestuurd om het bericht te eindigen </w:t>
            </w:r>
          </w:p>
          <w:p w14:paraId="6E9A32F9" w14:textId="77777777" w:rsidR="00631D1D" w:rsidRPr="006F568E" w:rsidRDefault="00631D1D" w:rsidP="00EE3598">
            <w:pPr>
              <w:rPr>
                <w:b w:val="0"/>
                <w:bCs w:val="0"/>
              </w:rPr>
            </w:pPr>
            <w:r w:rsidRPr="006F568E">
              <w:rPr>
                <w:b w:val="0"/>
                <w:bCs w:val="0"/>
              </w:rPr>
              <w:t>(dit is niet zichtbaar in het bericht dat wordt ontvangen)</w:t>
            </w:r>
          </w:p>
          <w:p w14:paraId="2CA26C80" w14:textId="77777777" w:rsidR="00631D1D" w:rsidRPr="006F568E" w:rsidRDefault="00631D1D" w:rsidP="00EE3598">
            <w:pPr>
              <w:tabs>
                <w:tab w:val="left" w:pos="500"/>
              </w:tabs>
              <w:rPr>
                <w:b w:val="0"/>
                <w:bCs w:val="0"/>
              </w:rPr>
            </w:pPr>
          </w:p>
        </w:tc>
        <w:tc>
          <w:tcPr>
            <w:tcW w:w="1366" w:type="dxa"/>
          </w:tcPr>
          <w:p w14:paraId="6E292FA8" w14:textId="77777777" w:rsidR="00631D1D" w:rsidRDefault="00631D1D" w:rsidP="00EE3598">
            <w:pPr>
              <w:cnfStyle w:val="000000000000" w:firstRow="0" w:lastRow="0" w:firstColumn="0" w:lastColumn="0" w:oddVBand="0" w:evenVBand="0" w:oddHBand="0" w:evenHBand="0" w:firstRowFirstColumn="0" w:firstRowLastColumn="0" w:lastRowFirstColumn="0" w:lastRowLastColumn="0"/>
            </w:pPr>
          </w:p>
        </w:tc>
      </w:tr>
    </w:tbl>
    <w:p w14:paraId="17AE4683" w14:textId="77777777" w:rsidR="00631D1D" w:rsidRDefault="00631D1D" w:rsidP="00ED570E">
      <w:r w:rsidRPr="00EE3598">
        <w:rPr>
          <w:noProof/>
        </w:rPr>
        <w:drawing>
          <wp:anchor distT="0" distB="0" distL="114300" distR="114300" simplePos="0" relativeHeight="251661312" behindDoc="0" locked="0" layoutInCell="1" allowOverlap="1" wp14:anchorId="05D2A1E0" wp14:editId="7C98D3D5">
            <wp:simplePos x="0" y="0"/>
            <wp:positionH relativeFrom="margin">
              <wp:align>right</wp:align>
            </wp:positionH>
            <wp:positionV relativeFrom="paragraph">
              <wp:posOffset>2581275</wp:posOffset>
            </wp:positionV>
            <wp:extent cx="3725545" cy="1771650"/>
            <wp:effectExtent l="0" t="0" r="8255" b="0"/>
            <wp:wrapThrough wrapText="bothSides">
              <wp:wrapPolygon edited="0">
                <wp:start x="0" y="0"/>
                <wp:lineTo x="0" y="21368"/>
                <wp:lineTo x="21537" y="21368"/>
                <wp:lineTo x="21537"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1019"/>
                    <a:stretch/>
                  </pic:blipFill>
                  <pic:spPr bwMode="auto">
                    <a:xfrm>
                      <a:off x="0" y="0"/>
                      <a:ext cx="372554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Ook zijn er een aantal gereserveerde karakters die niet gebruikt mogen worden voor andere doeleinden, weer gegeven in de volgende tabel hiernaast.</w:t>
      </w:r>
    </w:p>
    <w:p w14:paraId="13D3D115" w14:textId="77777777" w:rsidR="00631D1D" w:rsidRDefault="00631D1D" w:rsidP="00ED570E">
      <w:r>
        <w:br/>
      </w:r>
    </w:p>
    <w:p w14:paraId="4008BCAA" w14:textId="77777777" w:rsidR="00631D1D" w:rsidRDefault="00631D1D" w:rsidP="00ED570E">
      <w:pPr>
        <w:pStyle w:val="Kop2"/>
      </w:pPr>
    </w:p>
    <w:p w14:paraId="2A3A9BC7" w14:textId="77777777" w:rsidR="00631D1D" w:rsidRDefault="00631D1D" w:rsidP="00ED570E">
      <w:pPr>
        <w:pStyle w:val="Kop2"/>
      </w:pPr>
      <w:bookmarkStart w:id="32" w:name="_Toc93890268"/>
      <w:bookmarkStart w:id="33" w:name="_Toc93890579"/>
      <w:r>
        <w:t>Hoe kunnen wij dit toepassen in dit project?</w:t>
      </w:r>
      <w:bookmarkEnd w:id="32"/>
      <w:bookmarkEnd w:id="33"/>
    </w:p>
    <w:p w14:paraId="2576E8DA" w14:textId="77777777" w:rsidR="00631D1D" w:rsidRDefault="00631D1D" w:rsidP="00824019">
      <w:r>
        <w:t xml:space="preserve">Wij kunnen voor elke component een </w:t>
      </w:r>
      <w:proofErr w:type="spellStart"/>
      <w:r>
        <w:t>standarisatie</w:t>
      </w:r>
      <w:proofErr w:type="spellEnd"/>
      <w:r>
        <w:t xml:space="preserve"> maken voor NMEA berichten. Dan bepalen we zelf hoeveel velden we maken en wat voor data er in welk veld moet staan. Het is ook mogelijk om al een generieke indeling te maken voor een NMEA berichten voor de componenten eventueel ingedeeld naar hun categorie(sensor, actuator, overig). Deze keuze zullen we later maken en verantwoorden.</w:t>
      </w:r>
    </w:p>
    <w:p w14:paraId="5DCFB894" w14:textId="77777777" w:rsidR="00631D1D" w:rsidRDefault="00631D1D" w:rsidP="00824019"/>
    <w:p w14:paraId="04E8E740" w14:textId="77777777" w:rsidR="00631D1D" w:rsidRDefault="00631D1D" w:rsidP="001B4C26">
      <w:pPr>
        <w:pStyle w:val="Kop2"/>
      </w:pPr>
      <w:bookmarkStart w:id="34" w:name="_Toc93890269"/>
      <w:bookmarkStart w:id="35" w:name="_Toc93890580"/>
      <w:r>
        <w:lastRenderedPageBreak/>
        <w:t>Bibliografie</w:t>
      </w:r>
      <w:bookmarkEnd w:id="34"/>
      <w:bookmarkEnd w:id="35"/>
    </w:p>
    <w:p w14:paraId="75FC41C9" w14:textId="77777777" w:rsidR="00631D1D" w:rsidRPr="001B4C26" w:rsidRDefault="00631D1D" w:rsidP="001B4C26">
      <w:r>
        <w:t>Wikipedia</w:t>
      </w:r>
    </w:p>
    <w:p w14:paraId="6974BD6B" w14:textId="77777777" w:rsidR="00631D1D" w:rsidRDefault="00631D1D" w:rsidP="00824019">
      <w:r>
        <w:t>Bronnen</w:t>
      </w:r>
      <w:r w:rsidRPr="009323BD">
        <w:t xml:space="preserve"> </w:t>
      </w:r>
    </w:p>
    <w:p w14:paraId="3E93A663" w14:textId="77777777" w:rsidR="00631D1D" w:rsidRDefault="00631D1D" w:rsidP="00824019">
      <w:r>
        <w:t xml:space="preserve">Wikipedia geraadpleegd op 24/9/2021 </w:t>
      </w:r>
      <w:hyperlink r:id="rId15" w:history="1">
        <w:r w:rsidRPr="00F72C2D">
          <w:rPr>
            <w:rStyle w:val="Hyperlink"/>
          </w:rPr>
          <w:t>https://en.wikipedia.org/wiki/NMEA_0183</w:t>
        </w:r>
      </w:hyperlink>
    </w:p>
    <w:p w14:paraId="4162E8C0" w14:textId="77777777" w:rsidR="00631D1D" w:rsidRPr="00451F85" w:rsidRDefault="00631D1D" w:rsidP="00824019">
      <w:pPr>
        <w:rPr>
          <w:lang w:val="en-GB"/>
        </w:rPr>
      </w:pPr>
      <w:proofErr w:type="spellStart"/>
      <w:r w:rsidRPr="00451F85">
        <w:rPr>
          <w:lang w:val="en-GB"/>
        </w:rPr>
        <w:t>Dikarev</w:t>
      </w:r>
      <w:proofErr w:type="spellEnd"/>
      <w:r w:rsidRPr="00451F85">
        <w:rPr>
          <w:lang w:val="en-GB"/>
        </w:rPr>
        <w:t xml:space="preserve">, A (2020). </w:t>
      </w:r>
      <w:hyperlink r:id="rId16" w:history="1">
        <w:r w:rsidRPr="00451F85">
          <w:rPr>
            <w:rStyle w:val="Hyperlink"/>
            <w:lang w:val="en-GB"/>
          </w:rPr>
          <w:t>NMEA0183 Checksum calculator (alekunderwater.github.io)</w:t>
        </w:r>
      </w:hyperlink>
    </w:p>
    <w:p w14:paraId="0A87DDDA" w14:textId="77777777" w:rsidR="00631D1D" w:rsidRDefault="00631D1D" w:rsidP="00824019">
      <w:pPr>
        <w:rPr>
          <w:lang w:val="en-GB"/>
        </w:rPr>
      </w:pPr>
      <w:r>
        <w:rPr>
          <w:lang w:val="en-GB"/>
        </w:rPr>
        <w:t xml:space="preserve">Baddeley, G (20/06/2001) </w:t>
      </w:r>
      <w:hyperlink r:id="rId17" w:anchor="top" w:history="1">
        <w:r w:rsidRPr="00F72C2D">
          <w:rPr>
            <w:rStyle w:val="Hyperlink"/>
            <w:lang w:val="en-GB"/>
          </w:rPr>
          <w:t>http://aprs.gids.nl/nmea/#top</w:t>
        </w:r>
      </w:hyperlink>
      <w:r>
        <w:rPr>
          <w:lang w:val="en-GB"/>
        </w:rPr>
        <w:t xml:space="preserve"> </w:t>
      </w:r>
    </w:p>
    <w:p w14:paraId="1956AE58" w14:textId="77777777" w:rsidR="00631D1D" w:rsidRDefault="00631D1D" w:rsidP="00824019">
      <w:pPr>
        <w:rPr>
          <w:lang w:val="en-GB"/>
        </w:rPr>
      </w:pPr>
      <w:proofErr w:type="spellStart"/>
      <w:r>
        <w:rPr>
          <w:lang w:val="en-GB"/>
        </w:rPr>
        <w:t>Grokhotkov</w:t>
      </w:r>
      <w:proofErr w:type="spellEnd"/>
      <w:r>
        <w:rPr>
          <w:lang w:val="en-GB"/>
        </w:rPr>
        <w:t xml:space="preserve">, I (19/05/2021) </w:t>
      </w:r>
      <w:hyperlink r:id="rId18" w:history="1">
        <w:r w:rsidRPr="00F72C2D">
          <w:rPr>
            <w:rStyle w:val="Hyperlink"/>
            <w:lang w:val="en-GB"/>
          </w:rPr>
          <w:t>https://github.com/jacketizer/libnmea/blob/master/src/nmea/nmea.c</w:t>
        </w:r>
      </w:hyperlink>
      <w:r>
        <w:rPr>
          <w:lang w:val="en-GB"/>
        </w:rPr>
        <w:t xml:space="preserve"> </w:t>
      </w:r>
    </w:p>
    <w:p w14:paraId="2D6B17A6" w14:textId="77777777" w:rsidR="00631D1D" w:rsidRDefault="00631D1D" w:rsidP="00824019">
      <w:pPr>
        <w:rPr>
          <w:lang w:val="en-GB"/>
        </w:rPr>
      </w:pPr>
      <w:r>
        <w:rPr>
          <w:lang w:val="en-GB"/>
        </w:rPr>
        <w:t xml:space="preserve">Raymond E. S. (23/09/2021) </w:t>
      </w:r>
      <w:hyperlink r:id="rId19" w:anchor="_nmea_standard_sentences" w:history="1">
        <w:r w:rsidRPr="00F72C2D">
          <w:rPr>
            <w:rStyle w:val="Hyperlink"/>
            <w:lang w:val="en-GB"/>
          </w:rPr>
          <w:t>https://gpsd.gitlab.io/gpsd/NMEA.html#_nmea_standard_sentences</w:t>
        </w:r>
      </w:hyperlink>
      <w:r>
        <w:rPr>
          <w:lang w:val="en-GB"/>
        </w:rPr>
        <w:t xml:space="preserve"> </w:t>
      </w:r>
    </w:p>
    <w:p w14:paraId="0076FF32" w14:textId="77777777" w:rsidR="00631D1D" w:rsidRDefault="00631D1D" w:rsidP="00824019">
      <w:pPr>
        <w:rPr>
          <w:lang w:val="en-GB"/>
        </w:rPr>
      </w:pPr>
      <w:r>
        <w:rPr>
          <w:lang w:val="en-GB"/>
        </w:rPr>
        <w:t xml:space="preserve">S. (31/03/2021) </w:t>
      </w:r>
      <w:hyperlink r:id="rId20" w:history="1">
        <w:r w:rsidRPr="00F72C2D">
          <w:rPr>
            <w:rStyle w:val="Hyperlink"/>
            <w:lang w:val="en-GB"/>
          </w:rPr>
          <w:t>https://github.com/SammyB428/NMEA0183</w:t>
        </w:r>
      </w:hyperlink>
      <w:r>
        <w:rPr>
          <w:lang w:val="en-GB"/>
        </w:rPr>
        <w:t xml:space="preserve"> </w:t>
      </w:r>
    </w:p>
    <w:p w14:paraId="7028C401" w14:textId="77777777" w:rsidR="00631D1D" w:rsidRDefault="00631D1D" w:rsidP="00824019">
      <w:proofErr w:type="spellStart"/>
      <w:r w:rsidRPr="004911F3">
        <w:t>Rietman</w:t>
      </w:r>
      <w:proofErr w:type="spellEnd"/>
      <w:r w:rsidRPr="004911F3">
        <w:t xml:space="preserve"> G. (25/09/2021) </w:t>
      </w:r>
      <w:hyperlink r:id="rId21" w:history="1">
        <w:r w:rsidRPr="00F72C2D">
          <w:rPr>
            <w:rStyle w:val="Hyperlink"/>
          </w:rPr>
          <w:t>https://rietman.wordpress.com/2008/09/25/how-to-calculate-the-nmea-checksum/</w:t>
        </w:r>
      </w:hyperlink>
      <w:r>
        <w:t xml:space="preserve"> </w:t>
      </w:r>
    </w:p>
    <w:p w14:paraId="66F445F6" w14:textId="77777777" w:rsidR="00631D1D" w:rsidRPr="004911F3" w:rsidRDefault="00631D1D" w:rsidP="00074F9D">
      <w:pPr>
        <w:rPr>
          <w:rStyle w:val="Hyperlink"/>
        </w:rPr>
      </w:pPr>
    </w:p>
    <w:p w14:paraId="442CCD74" w14:textId="77777777" w:rsidR="00631D1D" w:rsidRPr="00936076" w:rsidRDefault="00631D1D" w:rsidP="00074F9D"/>
    <w:p w14:paraId="72EB180E" w14:textId="4006C154" w:rsidR="00FA07DE" w:rsidRDefault="00FA07DE" w:rsidP="00646012"/>
    <w:p w14:paraId="5E339CA3" w14:textId="7D0D1358" w:rsidR="00FA07DE" w:rsidRDefault="00FA07DE" w:rsidP="00646012"/>
    <w:p w14:paraId="79AC1A04" w14:textId="5A6EFFD1" w:rsidR="00FA07DE" w:rsidRDefault="00FA07DE" w:rsidP="00646012"/>
    <w:p w14:paraId="6F58D235" w14:textId="3D8540ED" w:rsidR="00FA07DE" w:rsidRDefault="00FA07DE" w:rsidP="00646012"/>
    <w:p w14:paraId="3C189FBC" w14:textId="17B4CEC2" w:rsidR="00FA07DE" w:rsidRDefault="00FA07DE" w:rsidP="00646012"/>
    <w:p w14:paraId="0E6CABB1" w14:textId="7A035627" w:rsidR="00FA07DE" w:rsidRDefault="00FA07DE" w:rsidP="00646012"/>
    <w:p w14:paraId="6D0D007D" w14:textId="26D8B206" w:rsidR="00FA07DE" w:rsidRDefault="00FA07DE" w:rsidP="00646012"/>
    <w:p w14:paraId="62325855" w14:textId="4073B202" w:rsidR="00FA07DE" w:rsidRDefault="00FA07DE" w:rsidP="00646012"/>
    <w:p w14:paraId="3180DD9B" w14:textId="37C245D9" w:rsidR="00FA07DE" w:rsidRDefault="00FA07DE" w:rsidP="00646012"/>
    <w:p w14:paraId="32FE54B3" w14:textId="620419B6" w:rsidR="00FA07DE" w:rsidRDefault="00FA07DE" w:rsidP="00646012"/>
    <w:p w14:paraId="525B4E48" w14:textId="13D700F7" w:rsidR="00FA07DE" w:rsidRDefault="00FA07DE" w:rsidP="00646012"/>
    <w:p w14:paraId="3A4CD148" w14:textId="300590EC" w:rsidR="00FA07DE" w:rsidRDefault="00FA07DE" w:rsidP="00646012"/>
    <w:p w14:paraId="60957870" w14:textId="613A3E32" w:rsidR="00FA07DE" w:rsidRDefault="00FA07DE" w:rsidP="00646012"/>
    <w:p w14:paraId="1270F862" w14:textId="12F57084" w:rsidR="00FA07DE" w:rsidRDefault="00FA07DE" w:rsidP="00646012"/>
    <w:p w14:paraId="6CEA322C" w14:textId="6F93A0FE" w:rsidR="00FA07DE" w:rsidRDefault="00FA07DE" w:rsidP="00646012"/>
    <w:p w14:paraId="0D941667" w14:textId="052C3714" w:rsidR="00FA07DE" w:rsidRDefault="00FA07DE" w:rsidP="00646012"/>
    <w:p w14:paraId="0C499C96" w14:textId="0B288EF6" w:rsidR="00FA07DE" w:rsidRDefault="00FA07DE" w:rsidP="00646012"/>
    <w:p w14:paraId="2E0130CF" w14:textId="7EBA4CF0" w:rsidR="009D5F30" w:rsidRDefault="009D5F30" w:rsidP="00646012"/>
    <w:p w14:paraId="4C2687ED" w14:textId="77777777" w:rsidR="009D5F30" w:rsidRDefault="009D5F30" w:rsidP="00646012"/>
    <w:p w14:paraId="65B199FB" w14:textId="77777777" w:rsidR="009D5F30" w:rsidRDefault="009D5F30" w:rsidP="009401B1">
      <w:pPr>
        <w:sectPr w:rsidR="009D5F30" w:rsidSect="0088721D">
          <w:headerReference w:type="default" r:id="rId22"/>
          <w:footerReference w:type="default" r:id="rId23"/>
          <w:pgSz w:w="11906" w:h="16838"/>
          <w:pgMar w:top="1440" w:right="1440" w:bottom="1440" w:left="1440" w:header="708" w:footer="708" w:gutter="0"/>
          <w:pgNumType w:start="0"/>
          <w:cols w:space="708"/>
          <w:titlePg/>
          <w:docGrid w:linePitch="360"/>
        </w:sectPr>
      </w:pPr>
    </w:p>
    <w:p w14:paraId="0CD8520E" w14:textId="4A149E30" w:rsidR="00AA0F0E" w:rsidRDefault="00AA0F0E" w:rsidP="00AA0F0E">
      <w:pPr>
        <w:pStyle w:val="Kop2"/>
        <w:rPr>
          <w:color w:val="ED7D31" w:themeColor="accent2"/>
          <w:sz w:val="28"/>
          <w:szCs w:val="28"/>
        </w:rPr>
      </w:pPr>
      <w:bookmarkStart w:id="36" w:name="_Toc93890581"/>
      <w:r>
        <w:rPr>
          <w:color w:val="ED7D31" w:themeColor="accent2"/>
          <w:sz w:val="28"/>
          <w:szCs w:val="28"/>
        </w:rPr>
        <w:lastRenderedPageBreak/>
        <w:t>Functionele decompositie</w:t>
      </w:r>
      <w:bookmarkEnd w:id="36"/>
    </w:p>
    <w:p w14:paraId="2CC56605" w14:textId="77777777" w:rsidR="009D5F30" w:rsidRDefault="009D5F30" w:rsidP="009401B1"/>
    <w:p w14:paraId="67DAA4E9" w14:textId="4415FBC1" w:rsidR="005366B8" w:rsidRDefault="009D5F30" w:rsidP="009401B1">
      <w:r>
        <w:rPr>
          <w:noProof/>
        </w:rPr>
        <mc:AlternateContent>
          <mc:Choice Requires="wps">
            <w:drawing>
              <wp:anchor distT="0" distB="0" distL="114300" distR="114300" simplePos="0" relativeHeight="251664384" behindDoc="0" locked="0" layoutInCell="1" allowOverlap="1" wp14:anchorId="1A67EDE9" wp14:editId="0C326138">
                <wp:simplePos x="0" y="0"/>
                <wp:positionH relativeFrom="column">
                  <wp:posOffset>-689610</wp:posOffset>
                </wp:positionH>
                <wp:positionV relativeFrom="paragraph">
                  <wp:posOffset>4280535</wp:posOffset>
                </wp:positionV>
                <wp:extent cx="14670405" cy="635"/>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14670405" cy="635"/>
                        </a:xfrm>
                        <a:prstGeom prst="rect">
                          <a:avLst/>
                        </a:prstGeom>
                        <a:solidFill>
                          <a:prstClr val="white"/>
                        </a:solidFill>
                        <a:ln>
                          <a:noFill/>
                        </a:ln>
                      </wps:spPr>
                      <wps:txbx>
                        <w:txbxContent>
                          <w:p w14:paraId="68B78985" w14:textId="6767EFC4" w:rsidR="009D5F30" w:rsidRPr="00335DCF" w:rsidRDefault="009D5F30" w:rsidP="009D5F30">
                            <w:pPr>
                              <w:pStyle w:val="Bijschrift"/>
                              <w:rPr>
                                <w:noProof/>
                              </w:rPr>
                            </w:pPr>
                            <w:r>
                              <w:t xml:space="preserve">Figuur </w:t>
                            </w:r>
                            <w:fldSimple w:instr=" SEQ Figuur \* ARABIC ">
                              <w:r>
                                <w:rPr>
                                  <w:noProof/>
                                </w:rPr>
                                <w:t>5</w:t>
                              </w:r>
                            </w:fldSimple>
                            <w:r>
                              <w:t>: Gehele functionele decompositie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7EDE9" id="Tekstvak 11" o:spid="_x0000_s1027" type="#_x0000_t202" style="position:absolute;margin-left:-54.3pt;margin-top:337.05pt;width:1155.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" stroked="f">
                <v:textbox style="mso-fit-shape-to-text:t" inset="0,0,0,0">
                  <w:txbxContent>
                    <w:p w14:paraId="68B78985" w14:textId="6767EFC4" w:rsidR="009D5F30" w:rsidRPr="00335DCF" w:rsidRDefault="009D5F30" w:rsidP="009D5F30">
                      <w:pPr>
                        <w:pStyle w:val="Bijschrift"/>
                        <w:rPr>
                          <w:noProof/>
                        </w:rPr>
                      </w:pPr>
                      <w:r>
                        <w:t xml:space="preserve">Figuur </w:t>
                      </w:r>
                      <w:fldSimple w:instr=" SEQ Figuur \* ARABIC ">
                        <w:r>
                          <w:rPr>
                            <w:noProof/>
                          </w:rPr>
                          <w:t>5</w:t>
                        </w:r>
                      </w:fldSimple>
                      <w:r>
                        <w:t>: Gehele functionele decompositie</w:t>
                      </w:r>
                    </w:p>
                  </w:txbxContent>
                </v:textbox>
                <w10:wrap type="topAndBottom"/>
              </v:shape>
            </w:pict>
          </mc:Fallback>
        </mc:AlternateContent>
      </w:r>
      <w:r>
        <w:rPr>
          <w:noProof/>
        </w:rPr>
        <w:drawing>
          <wp:anchor distT="0" distB="0" distL="114300" distR="114300" simplePos="0" relativeHeight="251662336" behindDoc="0" locked="0" layoutInCell="1" allowOverlap="1" wp14:anchorId="28A96490" wp14:editId="530575DF">
            <wp:simplePos x="0" y="0"/>
            <wp:positionH relativeFrom="margin">
              <wp:align>center</wp:align>
            </wp:positionH>
            <wp:positionV relativeFrom="paragraph">
              <wp:posOffset>316577</wp:posOffset>
            </wp:positionV>
            <wp:extent cx="14670405" cy="3907155"/>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24">
                      <a:extLst>
                        <a:ext uri="{28A0092B-C50C-407E-A947-70E740481C1C}">
                          <a14:useLocalDpi xmlns:a14="http://schemas.microsoft.com/office/drawing/2010/main" val="0"/>
                        </a:ext>
                      </a:extLst>
                    </a:blip>
                    <a:stretch>
                      <a:fillRect/>
                    </a:stretch>
                  </pic:blipFill>
                  <pic:spPr>
                    <a:xfrm>
                      <a:off x="0" y="0"/>
                      <a:ext cx="14670405" cy="3907155"/>
                    </a:xfrm>
                    <a:prstGeom prst="rect">
                      <a:avLst/>
                    </a:prstGeom>
                  </pic:spPr>
                </pic:pic>
              </a:graphicData>
            </a:graphic>
            <wp14:sizeRelH relativeFrom="page">
              <wp14:pctWidth>0</wp14:pctWidth>
            </wp14:sizeRelH>
            <wp14:sizeRelV relativeFrom="page">
              <wp14:pctHeight>0</wp14:pctHeight>
            </wp14:sizeRelV>
          </wp:anchor>
        </w:drawing>
      </w:r>
    </w:p>
    <w:p w14:paraId="691327E2" w14:textId="1EEDF3E0" w:rsidR="005366B8" w:rsidRDefault="005366B8" w:rsidP="009401B1"/>
    <w:p w14:paraId="29B1ABFF" w14:textId="20202463" w:rsidR="005366B8" w:rsidRDefault="005366B8" w:rsidP="009401B1"/>
    <w:p w14:paraId="0C20C023" w14:textId="5F77ADD8" w:rsidR="005366B8" w:rsidRDefault="005366B8" w:rsidP="009401B1"/>
    <w:p w14:paraId="0D551AFA" w14:textId="14F8A4B1" w:rsidR="005366B8" w:rsidRDefault="005366B8" w:rsidP="009401B1"/>
    <w:p w14:paraId="21D2D2CD" w14:textId="2FEDB44D" w:rsidR="005366B8" w:rsidRDefault="005366B8" w:rsidP="009401B1"/>
    <w:p w14:paraId="4D2ABFCB" w14:textId="7C0CB612" w:rsidR="005366B8" w:rsidRDefault="005366B8" w:rsidP="009401B1"/>
    <w:p w14:paraId="0EB1BCE4" w14:textId="53A81D1E" w:rsidR="005366B8" w:rsidRDefault="005366B8" w:rsidP="009401B1"/>
    <w:p w14:paraId="7371DAC4" w14:textId="71E28D5B" w:rsidR="005366B8" w:rsidRDefault="005366B8" w:rsidP="009401B1"/>
    <w:p w14:paraId="4CEB4205" w14:textId="3887D0FE" w:rsidR="00C275F7" w:rsidRDefault="00C275F7" w:rsidP="009401B1"/>
    <w:p w14:paraId="4D6971B8" w14:textId="613C8AB1" w:rsidR="00FA07DE" w:rsidRDefault="00FA07DE" w:rsidP="009401B1"/>
    <w:p w14:paraId="6AA182E3" w14:textId="51272F75" w:rsidR="00FA07DE" w:rsidRDefault="00FA07DE" w:rsidP="009401B1"/>
    <w:p w14:paraId="6754720B" w14:textId="2DA80855" w:rsidR="00FA07DE" w:rsidRDefault="00FA07DE" w:rsidP="009401B1"/>
    <w:p w14:paraId="225473C8" w14:textId="77777777" w:rsidR="00FA07DE" w:rsidRPr="009401B1" w:rsidRDefault="00FA07DE" w:rsidP="009401B1"/>
    <w:sectPr w:rsidR="00FA07DE" w:rsidRPr="009401B1" w:rsidSect="009D5F30">
      <w:pgSz w:w="23811" w:h="16838" w:orient="landscape" w:code="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11AA4" w14:textId="77777777" w:rsidR="00E873BA" w:rsidRDefault="00E873BA" w:rsidP="0088721D">
      <w:pPr>
        <w:spacing w:after="0" w:line="240" w:lineRule="auto"/>
      </w:pPr>
      <w:r>
        <w:separator/>
      </w:r>
    </w:p>
  </w:endnote>
  <w:endnote w:type="continuationSeparator" w:id="0">
    <w:p w14:paraId="7CB02307" w14:textId="77777777" w:rsidR="00E873BA" w:rsidRDefault="00E873BA"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038DD" w14:textId="77777777" w:rsidR="00E873BA" w:rsidRDefault="00E873BA" w:rsidP="0088721D">
      <w:pPr>
        <w:spacing w:after="0" w:line="240" w:lineRule="auto"/>
      </w:pPr>
      <w:r>
        <w:separator/>
      </w:r>
    </w:p>
  </w:footnote>
  <w:footnote w:type="continuationSeparator" w:id="0">
    <w:p w14:paraId="02B3FB1F" w14:textId="77777777" w:rsidR="00E873BA" w:rsidRDefault="00E873BA"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4135B9F"/>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CA3B63"/>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291195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D6A6A9B"/>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F1D7CE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7793CC5"/>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0"/>
  </w:num>
  <w:num w:numId="6">
    <w:abstractNumId w:val="1"/>
  </w:num>
  <w:num w:numId="7">
    <w:abstractNumId w:val="9"/>
  </w:num>
  <w:num w:numId="8">
    <w:abstractNumId w:val="4"/>
  </w:num>
  <w:num w:numId="9">
    <w:abstractNumId w:val="8"/>
  </w:num>
  <w:num w:numId="10">
    <w:abstractNumId w:val="12"/>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72DC2"/>
    <w:rsid w:val="000A7D0C"/>
    <w:rsid w:val="000C13D2"/>
    <w:rsid w:val="000D35D8"/>
    <w:rsid w:val="000D6240"/>
    <w:rsid w:val="000F68A1"/>
    <w:rsid w:val="001478EA"/>
    <w:rsid w:val="00161DA3"/>
    <w:rsid w:val="001A492F"/>
    <w:rsid w:val="00213ADE"/>
    <w:rsid w:val="00231F0F"/>
    <w:rsid w:val="0025649E"/>
    <w:rsid w:val="00281F7B"/>
    <w:rsid w:val="0035218F"/>
    <w:rsid w:val="00381D40"/>
    <w:rsid w:val="003C02CC"/>
    <w:rsid w:val="00473A1F"/>
    <w:rsid w:val="00494741"/>
    <w:rsid w:val="00495882"/>
    <w:rsid w:val="004A19FB"/>
    <w:rsid w:val="004E7A60"/>
    <w:rsid w:val="005366B8"/>
    <w:rsid w:val="00550E18"/>
    <w:rsid w:val="00584C90"/>
    <w:rsid w:val="00607DB3"/>
    <w:rsid w:val="00631D1D"/>
    <w:rsid w:val="00636801"/>
    <w:rsid w:val="00646012"/>
    <w:rsid w:val="00656D5E"/>
    <w:rsid w:val="006705AA"/>
    <w:rsid w:val="0068490E"/>
    <w:rsid w:val="00692808"/>
    <w:rsid w:val="006B1D3A"/>
    <w:rsid w:val="006E74AE"/>
    <w:rsid w:val="006F0E5F"/>
    <w:rsid w:val="007B69B0"/>
    <w:rsid w:val="007F5E09"/>
    <w:rsid w:val="00833CB4"/>
    <w:rsid w:val="00841541"/>
    <w:rsid w:val="0086715C"/>
    <w:rsid w:val="0088721D"/>
    <w:rsid w:val="00894127"/>
    <w:rsid w:val="008A492E"/>
    <w:rsid w:val="00936EB4"/>
    <w:rsid w:val="009401B1"/>
    <w:rsid w:val="00943715"/>
    <w:rsid w:val="0097296E"/>
    <w:rsid w:val="00990621"/>
    <w:rsid w:val="009B2E5C"/>
    <w:rsid w:val="009D5F30"/>
    <w:rsid w:val="00A05458"/>
    <w:rsid w:val="00A22932"/>
    <w:rsid w:val="00A92F23"/>
    <w:rsid w:val="00AA0F0E"/>
    <w:rsid w:val="00AA36D2"/>
    <w:rsid w:val="00AD699D"/>
    <w:rsid w:val="00AF68B2"/>
    <w:rsid w:val="00B05350"/>
    <w:rsid w:val="00B1029F"/>
    <w:rsid w:val="00B37AF6"/>
    <w:rsid w:val="00B44DD5"/>
    <w:rsid w:val="00B521C0"/>
    <w:rsid w:val="00B6683B"/>
    <w:rsid w:val="00C14235"/>
    <w:rsid w:val="00C275F7"/>
    <w:rsid w:val="00C37B00"/>
    <w:rsid w:val="00C52AF0"/>
    <w:rsid w:val="00CF7C90"/>
    <w:rsid w:val="00D11AEE"/>
    <w:rsid w:val="00D52B1F"/>
    <w:rsid w:val="00D57DFE"/>
    <w:rsid w:val="00D77D7F"/>
    <w:rsid w:val="00D93B1C"/>
    <w:rsid w:val="00DB5D83"/>
    <w:rsid w:val="00E008EA"/>
    <w:rsid w:val="00E21D76"/>
    <w:rsid w:val="00E70CEC"/>
    <w:rsid w:val="00E873BA"/>
    <w:rsid w:val="00E95BCF"/>
    <w:rsid w:val="00E96165"/>
    <w:rsid w:val="00EF1FB5"/>
    <w:rsid w:val="00F433E6"/>
    <w:rsid w:val="00F43775"/>
    <w:rsid w:val="00F442AB"/>
    <w:rsid w:val="00F447D3"/>
    <w:rsid w:val="00F565A4"/>
    <w:rsid w:val="00F9028E"/>
    <w:rsid w:val="00F97879"/>
    <w:rsid w:val="00FA07DE"/>
    <w:rsid w:val="00FF1A59"/>
    <w:rsid w:val="00FF54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 w:type="character" w:styleId="Onopgelostemelding">
    <w:name w:val="Unresolved Mention"/>
    <w:basedOn w:val="Standaardalinea-lettertype"/>
    <w:uiPriority w:val="99"/>
    <w:semiHidden/>
    <w:unhideWhenUsed/>
    <w:rsid w:val="00D11AEE"/>
    <w:rPr>
      <w:color w:val="605E5C"/>
      <w:shd w:val="clear" w:color="auto" w:fill="E1DFDD"/>
    </w:rPr>
  </w:style>
  <w:style w:type="paragraph" w:styleId="Bijschrift">
    <w:name w:val="caption"/>
    <w:basedOn w:val="Standaard"/>
    <w:next w:val="Standaard"/>
    <w:uiPriority w:val="35"/>
    <w:unhideWhenUsed/>
    <w:qFormat/>
    <w:rsid w:val="00A22932"/>
    <w:pPr>
      <w:spacing w:after="200" w:line="240" w:lineRule="auto"/>
    </w:pPr>
    <w:rPr>
      <w:i/>
      <w:iCs/>
      <w:color w:val="44546A" w:themeColor="text2"/>
      <w:sz w:val="18"/>
      <w:szCs w:val="18"/>
    </w:rPr>
  </w:style>
  <w:style w:type="table" w:styleId="Rastertabel1licht">
    <w:name w:val="Grid Table 1 Light"/>
    <w:basedOn w:val="Standaardtabel"/>
    <w:uiPriority w:val="46"/>
    <w:rsid w:val="00FA07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9B2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jacketizer/libnmea/blob/master/src/nmea/nmea.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ietman.wordpress.com/2008/09/25/how-to-calculate-the-nmea-checksu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prs.gids.nl/nme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ekunderwater.github.io/nmea0183_checksum_calculator.html" TargetMode="External"/><Relationship Id="rId20" Type="http://schemas.openxmlformats.org/officeDocument/2006/relationships/hyperlink" Target="https://github.com/SammyB428/NMEA01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NMEA_0183" TargetMode="External"/><Relationship Id="rId23" Type="http://schemas.openxmlformats.org/officeDocument/2006/relationships/footer" Target="footer1.xml"/><Relationship Id="rId10" Type="http://schemas.openxmlformats.org/officeDocument/2006/relationships/hyperlink" Target="https://en.wikipedia.org/wiki/IEC_61162" TargetMode="External"/><Relationship Id="rId19" Type="http://schemas.openxmlformats.org/officeDocument/2006/relationships/hyperlink" Target="https://gpsd.gitlab.io/gpsd/NMEA.html" TargetMode="External"/><Relationship Id="rId4" Type="http://schemas.openxmlformats.org/officeDocument/2006/relationships/settings" Target="settings.xml"/><Relationship Id="rId9" Type="http://schemas.openxmlformats.org/officeDocument/2006/relationships/hyperlink" Target="https://en.wikipedia.org/wiki/IEC_61162"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1395</Words>
  <Characters>7956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Functionele decompositie Eindmaas</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Mick Vermeulen</cp:lastModifiedBy>
  <cp:revision>2</cp:revision>
  <dcterms:created xsi:type="dcterms:W3CDTF">2022-01-24T03:29:00Z</dcterms:created>
  <dcterms:modified xsi:type="dcterms:W3CDTF">2022-01-24T03:29:00Z</dcterms:modified>
</cp:coreProperties>
</file>