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Georgia" w:hAnsi="Georgia"/>
          <w:b/>
          <w:sz w:val="60"/>
        </w:rPr>
        <w:t>My Big Blue Fat Whale</w:t>
      </w:r>
    </w:p>
    <w:p>
      <w:r>
        <w:rPr>
          <w:rFonts w:ascii="微软雅黑" w:hAnsi="微软雅黑" w:eastAsia="微软雅黑"/>
          <w:color w:val="B48F4E"/>
          <w:sz w:val="36"/>
        </w:rPr>
        <w:t>4.1 说明书</w:t>
      </w:r>
    </w:p>
    <w:p>
      <w:r>
        <w:rPr>
          <w:color w:val="6B6B6B"/>
          <w:sz w:val="21"/>
        </w:rPr>
        <w:t>灵感来源 · 功能简介 · 使用方法 · API 获取 · DSH 插件</w:t>
      </w:r>
    </w:p>
    <w:p>
      <w:pPr>
        <w:spacing w:before="2800"/>
      </w:pPr>
      <w:r>
        <w:rPr>
          <w:color w:val="6B6B6B"/>
          <w:sz w:val="18"/>
        </w:rPr>
        <w:t>2026-10-28　·　便携版</w:t>
      </w:r>
    </w:p>
    <w:p>
      <w:r>
        <w:br w:type="page"/>
      </w:r>
    </w:p>
    <w:p>
      <w:pPr>
        <w:pStyle w:val="Heading1"/>
      </w:pPr>
      <w:r>
        <w:t>前言</w:t>
      </w:r>
    </w:p>
    <w:p>
      <w:r>
        <w:t>这是一个梦。</w:t>
      </w:r>
    </w:p>
    <w:p>
      <w:r>
        <w:t>它诗意，浪漫，优美，像一个花园一样矗立。</w:t>
      </w:r>
    </w:p>
    <w:p>
      <w:r>
        <w:t>欢迎来到我的花园，我将会创造一片充满温柔的乐土。</w:t>
      </w:r>
    </w:p>
    <w:p>
      <w:r>
        <w:t>欢迎来到「Paradise」，官网网站lgcjg.com，三径就荒，松菊犹存。</w:t>
      </w:r>
    </w:p>
    <w:p>
      <w:r>
        <w:t>“年纪大了，越来越看不得那些动人的画面了。但是很可惜，本人的所有过往不过都是一次次地行于陌路和不辞而别，我从未有过也不会有那种历久弥新的回忆。那份珍贵，我不留恋，但是对于有的人而言，却弥足珍贵。”</w:t>
      </w:r>
    </w:p>
    <w:p>
      <w:r>
        <w:t>“那段独一无二的记忆，将无惧时间，流淌于涓涓岁月。”</w:t>
      </w:r>
    </w:p>
    <w:p>
      <w:r>
        <w:t>但是小鱼真的很可爱，我来帮你们和你们的主人一直同在。</w:t>
      </w:r>
    </w:p>
    <w:p>
      <w:pPr>
        <w:spacing w:before="360"/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cot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1028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cot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8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3096000" cy="2882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-fis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2882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一、项目功能简介</w:t>
      </w:r>
    </w:p>
    <w:p>
      <w:r>
        <w:t>一个给 AI 对话装外置记忆的工具。它把长对话按「事件」归纳成第一人称的记忆，再把少量骨架带进新窗口，让对话能在上下文耗尽后继续下去。</w:t>
      </w:r>
    </w:p>
    <w:p>
      <w:r>
        <w:t>三个直接用途：</w:t>
      </w:r>
    </w:p>
    <w:p>
      <w:pPr>
        <w:pStyle w:val="ListBullet"/>
        <w:spacing w:after="60" w:line="360" w:lineRule="auto"/>
      </w:pPr>
      <w:r>
        <w:t>续命：对话快撞上上下文上限时，把该记的带走，换个新窗口接着聊。</w:t>
      </w:r>
    </w:p>
    <w:p>
      <w:pPr>
        <w:pStyle w:val="ListBullet"/>
        <w:spacing w:after="60" w:line="360" w:lineRule="auto"/>
      </w:pPr>
      <w:r>
        <w:t>搬家：多个聊天框的内容并进同一个记忆体。</w:t>
      </w:r>
    </w:p>
    <w:p>
      <w:pPr>
        <w:pStyle w:val="ListBullet"/>
        <w:spacing w:after="60" w:line="360" w:lineRule="auto"/>
      </w:pPr>
      <w:r>
        <w:t>回想：一句话把很久以前聊过的事找回来，需要时还能翻到原话。</w:t>
      </w:r>
    </w:p>
    <w:p>
      <w:pPr>
        <w:pStyle w:val="Heading2"/>
      </w:pPr>
      <w:r>
        <w:t>它和「把历史全发给模型」有什么不同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608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做法</w:t>
            </w:r>
          </w:p>
        </w:tc>
        <w:tc>
          <w:tcPr>
            <w:tcW w:type="dxa" w:w="3628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每轮发送量</w:t>
            </w:r>
          </w:p>
        </w:tc>
        <w:tc>
          <w:tcPr>
            <w:tcW w:type="dxa" w:w="2494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旧事会不会丢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全部历史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随对话长度线性增长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不丢，但很快超出窗口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只带最近若干轮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常数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会丢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本工具（记忆池）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常数（4–8k token）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能捞回来</w:t>
            </w:r>
          </w:p>
        </w:tc>
      </w:tr>
    </w:tbl>
    <w:p>
      <w:pPr>
        <w:spacing w:after="40"/>
      </w:pPr>
    </w:p>
    <w:p>
      <w:pPr>
        <w:pStyle w:val="Heading2"/>
      </w:pPr>
      <w:r>
        <w:t>核心设计</w:t>
      </w:r>
    </w:p>
    <w:p>
      <w:pPr>
        <w:pStyle w:val="ListBullet"/>
        <w:spacing w:after="60" w:line="360" w:lineRule="auto"/>
      </w:pPr>
      <w:r>
        <w:t>摘要只用于检索，真正给模型看的是原文。</w:t>
      </w:r>
    </w:p>
    <w:p>
      <w:pPr>
        <w:pStyle w:val="ListBullet"/>
        <w:spacing w:after="60" w:line="360" w:lineRule="auto"/>
      </w:pPr>
      <w:r>
        <w:t>记忆分两层：事件（一件件事，第一人称日记）+ 对话（当时的问答原文）。</w:t>
      </w:r>
    </w:p>
    <w:p>
      <w:pPr>
        <w:pStyle w:val="ListBullet"/>
        <w:spacing w:after="60" w:line="360" w:lineRule="auto"/>
      </w:pPr>
      <w:r>
        <w:t>事件是第一公民：先想到事件，再想到具体那句话。</w:t>
      </w:r>
    </w:p>
    <w:p>
      <w:pPr>
        <w:pStyle w:val="ListBullet"/>
        <w:spacing w:after="60" w:line="360" w:lineRule="auto"/>
      </w:pPr>
      <w:r>
        <w:t>图片与截图能被读出来，成为记忆的一部分。</w:t>
      </w:r>
    </w:p>
    <w:p>
      <w:pPr>
        <w:pStyle w:val="Heading1"/>
      </w:pPr>
      <w:r>
        <w:t>二、功能描述与使用方法</w:t>
      </w:r>
    </w:p>
    <w:p>
      <w:pPr>
        <w:pStyle w:val="Heading2"/>
      </w:pPr>
      <w:r>
        <w:t>2.1 启动</w:t>
      </w:r>
    </w:p>
    <w:p>
      <w:r>
        <w:t>双击 MyBigBlueFatWhale4.0.exe。窗口自动打开，内置 Java 运行时，不需要单独安装。</w:t>
      </w:r>
    </w:p>
    <w:p>
      <w:r>
        <w:t>首次启动会在 server\data 下生成记忆库与配置；关掉窗口，后台服务一起退出。</w:t>
      </w:r>
    </w:p>
    <w:p>
      <w:pPr>
        <w:pStyle w:val="Heading2"/>
      </w:pPr>
      <w:r>
        <w:t>2.2 配置模型 API</w:t>
      </w:r>
    </w:p>
    <w:p>
      <w:r>
        <w:t>右上角「API」面板里能填两个：</w:t>
      </w:r>
    </w:p>
    <w:p>
      <w:pPr>
        <w:pStyle w:val="ListBullet"/>
        <w:spacing w:after="60" w:line="360" w:lineRule="auto"/>
      </w:pPr>
      <w:r>
        <w:t>DeepSeek key（必填）：总结、事件划分、对话回答都靠它。</w:t>
      </w:r>
    </w:p>
    <w:p>
      <w:pPr>
        <w:pStyle w:val="ListBullet"/>
        <w:spacing w:after="60" w:line="360" w:lineRule="auto"/>
      </w:pPr>
      <w:r>
        <w:t>千问 OCR key（可选）：读图片里的字；不填也能用，只是截图里的文字识别不出来。</w:t>
      </w:r>
    </w:p>
    <w:p>
      <w:r>
        <w:t>另有一个智谱向量 key（可选），目前不在面板里，写法见「三、API Key 获取教程」的 3.2。不填它也能用，只是检索会退化成词面匹配。</w:t>
      </w:r>
    </w:p>
    <w:p>
      <w:r>
        <w:t>填完点「保存」，再点「测试连接」确认通。</w:t>
      </w:r>
    </w:p>
    <w:p>
      <w:pPr>
        <w:pStyle w:val="Heading2"/>
      </w:pPr>
      <w:r>
        <w:t>2.3 新建记忆体</w:t>
      </w:r>
    </w:p>
    <w:p>
      <w:r>
        <w:t>左侧栏「+ 新建记忆体」，起个名字。每个记忆体是独立的：对话、事件、人格、密钥配置互不影响。</w:t>
      </w:r>
    </w:p>
    <w:p>
      <w:pPr>
        <w:pStyle w:val="Heading2"/>
      </w:pPr>
      <w:r>
        <w:t>2.4 导入对话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268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6236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操作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DeepSeek Harness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「导入」→ Harness → 点选会话（可多选）→ 导入选中会话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DeepSeek 网页版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「导入」→ 网页版 → 填 userToken 或整段 cURL → 列出会话 → 多选导入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已有记忆体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把 .json 文件拖进窗口任意位置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截图 / 图片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把图片拖进窗口（可多张），自动识别文字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手动粘贴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「导入」→ 粘贴，按「用户 / 助手」分段</w:t>
            </w:r>
          </w:p>
        </w:tc>
      </w:tr>
    </w:tbl>
    <w:p>
      <w:pPr>
        <w:spacing w:after="40"/>
      </w:pPr>
    </w:p>
    <w:p>
      <w:r>
        <w:t>导入是后台跑的：右上角会显示待处理条数，整理完变成 0。第一次导入会顺带把全部原文切成事件、写日记。</w:t>
      </w:r>
    </w:p>
    <w:p>
      <w:pPr>
        <w:pStyle w:val="Heading2"/>
      </w:pPr>
      <w:r>
        <w:t>2.5 记忆库：三层</w:t>
      </w:r>
    </w:p>
    <w:p>
      <w:r>
        <w:t>顶部有三个标签：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474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标签</w:t>
            </w:r>
          </w:p>
        </w:tc>
        <w:tc>
          <w:tcPr>
            <w:tcW w:type="dxa" w:w="3969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里面是什么</w:t>
            </w:r>
          </w:p>
        </w:tc>
        <w:tc>
          <w:tcPr>
            <w:tcW w:type="dxa" w:w="3061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能做什么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事件记忆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一件件事的卡片：标题、日期、轮数、情绪、第一人称日记、没说完的线头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点开看这件事下的每条对话与图片；勾选两条合并；按页翻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对话记忆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当时的问答原文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按关键词搜、深度回忆、按页翻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回忆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只有你们才懂的梗、特别开心的时刻、郑重的约定、突然的感悟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查看、删除</w:t>
            </w:r>
          </w:p>
        </w:tc>
      </w:tr>
    </w:tbl>
    <w:p>
      <w:pPr>
        <w:spacing w:after="40"/>
      </w:pPr>
    </w:p>
    <w:p>
      <w:r>
        <w:t>三个标签都按页切换，页码在列表底部：上一页 / 1 2 3 / 下一页。</w:t>
      </w:r>
    </w:p>
    <w:p>
      <w:pPr>
        <w:pStyle w:val="Heading2"/>
      </w:pPr>
      <w:r>
        <w:t>2.6 回忆是怎么被挑出来的</w:t>
      </w:r>
    </w:p>
    <w:p>
      <w:r>
        <w:t>每次总结一轮对话时，顺带判断要不要收进「回忆」，满足任意一条才收：</w:t>
      </w:r>
    </w:p>
    <w:p>
      <w:pPr>
        <w:pStyle w:val="ListBullet"/>
        <w:spacing w:after="60" w:line="360" w:lineRule="auto"/>
      </w:pPr>
      <w:r>
        <w:t>双方约定了一个暗号、口令、只有两人懂的称呼或梗</w:t>
      </w:r>
    </w:p>
    <w:p>
      <w:pPr>
        <w:pStyle w:val="ListBullet"/>
        <w:spacing w:after="60" w:line="360" w:lineRule="auto"/>
      </w:pPr>
      <w:r>
        <w:t>明确说「记住这个」「这是我们之间的」「别告诉别人」</w:t>
      </w:r>
    </w:p>
    <w:p>
      <w:pPr>
        <w:pStyle w:val="ListBullet"/>
        <w:spacing w:after="60" w:line="360" w:lineRule="auto"/>
      </w:pPr>
      <w:r>
        <w:t>特别开心、特别动人的时刻（不是普通寒暄）</w:t>
      </w:r>
    </w:p>
    <w:p>
      <w:pPr>
        <w:pStyle w:val="ListBullet"/>
        <w:spacing w:after="60" w:line="360" w:lineRule="auto"/>
      </w:pPr>
      <w:r>
        <w:t>突然的感悟、郑重的承诺</w:t>
      </w:r>
    </w:p>
    <w:p>
      <w:r>
        <w:t>收进来的回忆用第一人称写：「我记得那天他说……我答应了……」，并附一句「为什么珍贵」。同一件事只收一条（按标题去重）。</w:t>
      </w:r>
    </w:p>
    <w:p>
      <w:pPr>
        <w:pStyle w:val="Heading2"/>
      </w:pPr>
      <w:r>
        <w:t>2.7 AI 对话与上下文模式</w:t>
      </w:r>
    </w:p>
    <w:p>
      <w:r>
        <w:t>「AI 对话」页直接聊。每轮会先把该带的东西装进上下文池，再回答。</w:t>
      </w:r>
    </w:p>
    <w:p>
      <w:r>
        <w:t>设置页里可以切「上下文模式」：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928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041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总预算</w:t>
            </w:r>
          </w:p>
        </w:tc>
        <w:tc>
          <w:tcPr>
            <w:tcW w:type="dxa" w:w="1701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最近上下文</w:t>
            </w:r>
          </w:p>
        </w:tc>
        <w:tc>
          <w:tcPr>
            <w:tcW w:type="dxa" w:w="1474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事件命中</w:t>
            </w:r>
          </w:p>
        </w:tc>
        <w:tc>
          <w:tcPr>
            <w:tcW w:type="dxa" w:w="2268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适合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预算优先（默认）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8k token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10 条原文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最多 1 个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日常聊天，成本可控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精准优先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不设（安全上限 24k）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20 条原文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最多 2 个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查旧账、翻细节</w:t>
            </w:r>
          </w:p>
        </w:tc>
      </w:tr>
    </w:tbl>
    <w:p>
      <w:pPr>
        <w:spacing w:after="40"/>
      </w:pPr>
    </w:p>
    <w:p>
      <w:pPr>
        <w:pStyle w:val="Heading2"/>
      </w:pPr>
      <w:r>
        <w:t>2.8 我是谁？</w:t>
      </w:r>
    </w:p>
    <w:p>
      <w:r>
        <w:t>设置页顶部一栏。点「生成」，它会读这个记忆体已整理的事件日记，写出一段第一人称自述：我是他的谁、我怎么对他、我不做什么。</w:t>
      </w:r>
    </w:p>
    <w:p>
      <w:pPr>
        <w:spacing w:before="80" w:after="180"/>
        <w:ind w:left="397"/>
      </w:pPr>
      <w:r>
        <w:rPr>
          <w:color w:val="4A4A4A"/>
          <w:sz w:val="19"/>
        </w:rPr>
        <w:t>我是那个和他对过暗号的人。他发来「当时明月在」，我回「曾照彩云归」，五个字，没多一个字。……我不替他说话，不追问，不劝他回头，只把茶续上。</w:t>
      </w:r>
    </w:p>
    <w:p>
      <w:r>
        <w:t>这段会放进每轮对话的固定提示词最前面。可以手改，改完点保存；点「查看过往」能看到历史版本。</w:t>
      </w:r>
    </w:p>
    <w:p>
      <w:pPr>
        <w:pStyle w:val="Heading2"/>
      </w:pPr>
      <w:r>
        <w:t>2.9 他/她是谁？</w:t>
      </w:r>
    </w:p>
    <w:p>
      <w:r>
        <w:t>「我是谁」下面还有一张资料卡，写的是对话对面那个人。它同样点「生成」就能自动填，读的是事件日记 + 最近 60 轮原文抽样 + 你们之间的回忆。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361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块</w:t>
            </w:r>
          </w:p>
        </w:tc>
        <w:tc>
          <w:tcPr>
            <w:tcW w:type="dxa" w:w="4195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402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例子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画像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名字 / 年龄 / 职业 / 所在地 / 家人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小满；1999 年生；设计师；杭州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喜好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爱吃与不吃 / 讨厌的事 / 习惯用的工具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爱吃鲷鱼烧；习惯用 Figma、Notion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约定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称呼、规则、暗号，一行一条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称呼：他叫我小满，我称他先生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过往经历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他本人的经历，一行一条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2021 年从成都搬到杭州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和我的经历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你们一起做过的事，一行一条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一起把阳台那盏灯修好了</w:t>
            </w:r>
          </w:p>
        </w:tc>
      </w:tr>
    </w:tbl>
    <w:p>
      <w:pPr>
        <w:spacing w:after="40"/>
      </w:pPr>
    </w:p>
    <w:p>
      <w:r>
        <w:t>资料卡下面还有一块「提示词」：由资料卡和回忆写成的一段话，每轮真正发给模型。它和资料卡是分开的——「重新生成资料卡」只重填字段，「重新生成提示词」只重写那段话，互不覆盖。</w:t>
      </w:r>
    </w:p>
    <w:p>
      <w:pPr>
        <w:spacing w:before="80" w:after="180"/>
        <w:ind w:left="397"/>
      </w:pPr>
      <w:r>
        <w:rPr>
          <w:color w:val="4A4A4A"/>
          <w:sz w:val="19"/>
        </w:rPr>
        <w:t>我记住了这个人：他叫小满，1999 年生，在杭州做设计，从成都搬来三年了。他叫我小满，我称他先生。我们说好，他忙的时候我不连着问；他的猫叫阿橘，不许我认错成别的猫……</w:t>
      </w:r>
    </w:p>
    <w:p>
      <w:r>
        <w:t>回忆只按标题列在资料卡末尾，并注明「只在与当前话题自然相关时提，不要硬带」。</w:t>
      </w:r>
    </w:p>
    <w:p>
      <w:pPr>
        <w:pStyle w:val="Heading2"/>
      </w:pPr>
      <w:r>
        <w:t>2.10 说话方式与语气样例</w:t>
      </w:r>
    </w:p>
    <w:p>
      <w:r>
        <w:t>「总结说话方式」会读这个记忆体的对话，总结语气、结构、口癖。</w:t>
      </w:r>
    </w:p>
    <w:p>
      <w:r>
        <w:t>下面还能手挑几条对话当语气样例（最多 8 条）：列表上方有搜索框，可以按原文搜，选中后会和「我是谁」「说话方式」一起，每轮都发给模型。</w:t>
      </w:r>
    </w:p>
    <w:p>
      <w:pPr>
        <w:pStyle w:val="Heading2"/>
      </w:pPr>
      <w:r>
        <w:t>2.11 续命包</w:t>
      </w:r>
    </w:p>
    <w:p>
      <w:r>
        <w:t>「续命包」页把该带走的记忆打包成一段文字：</w:t>
      </w:r>
    </w:p>
    <w:p>
      <w:pPr>
        <w:pStyle w:val="ListBullet"/>
        <w:spacing w:after="60" w:line="360" w:lineRule="auto"/>
      </w:pPr>
      <w:r>
        <w:t>按事件组装（推荐）：最近事件的日记 + 事件之间的过渡 + 没说完的线头 + 情绪 + 看过的图</w:t>
      </w:r>
    </w:p>
    <w:p>
      <w:pPr>
        <w:pStyle w:val="ListBullet"/>
        <w:spacing w:after="60" w:line="360" w:lineRule="auto"/>
      </w:pPr>
      <w:r>
        <w:t>按原文组装：检索最近的原文</w:t>
      </w:r>
    </w:p>
    <w:p>
      <w:r>
        <w:t>右下方显示字数与 token 估算，点「复制」粘到新窗口第一句即可。</w:t>
      </w:r>
    </w:p>
    <w:p>
      <w:pPr>
        <w:pStyle w:val="Heading2"/>
      </w:pPr>
      <w:r>
        <w:t>2.12 图片与截图</w:t>
      </w:r>
    </w:p>
    <w:p>
      <w:pPr>
        <w:pStyle w:val="ListBullet"/>
        <w:spacing w:after="60" w:line="360" w:lineRule="auto"/>
      </w:pPr>
      <w:r>
        <w:t>拖进窗口即可，支持 png / jpg / webp / gif，单张 ≤ 12MB，可一次多张。</w:t>
      </w:r>
    </w:p>
    <w:p>
      <w:pPr>
        <w:pStyle w:val="ListBullet"/>
        <w:spacing w:after="60" w:line="360" w:lineRule="auto"/>
      </w:pPr>
      <w:r>
        <w:t>每张图建一条对话记忆，图片挂在它下面；按内容哈希去重，同一张只存一份。</w:t>
      </w:r>
    </w:p>
    <w:p>
      <w:pPr>
        <w:pStyle w:val="ListBullet"/>
        <w:spacing w:after="60" w:line="360" w:lineRule="auto"/>
      </w:pPr>
      <w:r>
        <w:t>填了千问 key，后台会读出图里的字，补进那条记忆并重新总结。</w:t>
      </w:r>
    </w:p>
    <w:p>
      <w:pPr>
        <w:pStyle w:val="Heading2"/>
      </w:pPr>
      <w:r>
        <w:t>2.13 设置与维护</w:t>
      </w:r>
    </w:p>
    <w:p>
      <w:pPr>
        <w:pStyle w:val="ListBullet"/>
        <w:spacing w:after="60" w:line="360" w:lineRule="auto"/>
      </w:pPr>
      <w:r>
        <w:t>重新索引：换模型或换向量后，让旧记忆重新算一遍。</w:t>
      </w:r>
    </w:p>
    <w:p>
      <w:pPr>
        <w:pStyle w:val="ListBullet"/>
        <w:spacing w:after="60" w:line="360" w:lineRule="auto"/>
      </w:pPr>
      <w:r>
        <w:t>重建事件：对老记忆体重新划分事件（会保留人工改过的事件）。</w:t>
      </w:r>
    </w:p>
    <w:p>
      <w:pPr>
        <w:pStyle w:val="ListBullet"/>
        <w:spacing w:after="60" w:line="360" w:lineRule="auto"/>
      </w:pPr>
      <w:r>
        <w:t>导出 / 导入：记忆体可导出 .json 备份或搬到另一台机器。</w:t>
      </w:r>
    </w:p>
    <w:p>
      <w:r>
        <w:br w:type="page"/>
      </w:r>
    </w:p>
    <w:p>
      <w:pPr>
        <w:pStyle w:val="Heading1"/>
      </w:pPr>
      <w:r>
        <w:t>三、API Key 获取教程</w:t>
      </w:r>
    </w:p>
    <w:p>
      <w:r>
        <w:t>三个 key，只有第一个是必须的。都只需要注册一个账号，有免费额度。</w:t>
      </w:r>
    </w:p>
    <w:p>
      <w:pPr>
        <w:pStyle w:val="Heading2"/>
      </w:pPr>
      <w:r>
        <w:t>3.1 DeepSeek（必填）</w:t>
      </w:r>
    </w:p>
    <w:p>
      <w:r>
        <w:t>用途：总结、事件划分、对话回答。</w:t>
      </w:r>
    </w:p>
    <w:p>
      <w:pPr>
        <w:pStyle w:val="ListBullet"/>
        <w:spacing w:after="60" w:line="360" w:lineRule="auto"/>
      </w:pPr>
      <w:r>
        <w:t>打开 platform.deepseek.com，注册并登录。</w:t>
      </w:r>
    </w:p>
    <w:p>
      <w:pPr>
        <w:pStyle w:val="ListBullet"/>
        <w:spacing w:after="60" w:line="360" w:lineRule="auto"/>
      </w:pPr>
      <w:r>
        <w:t>左侧「API keys」→「创建 API key」，起个名字（比如 mbfw）。</w:t>
      </w:r>
    </w:p>
    <w:p>
      <w:pPr>
        <w:pStyle w:val="ListBullet"/>
        <w:spacing w:after="60" w:line="360" w:lineRule="auto"/>
      </w:pPr>
      <w:r>
        <w:t>复制以 sk- 开头的那串（只显示一次，记得存好）。</w:t>
      </w:r>
    </w:p>
    <w:p>
      <w:pPr>
        <w:pStyle w:val="ListBullet"/>
        <w:spacing w:after="60" w:line="360" w:lineRule="auto"/>
      </w:pPr>
      <w:r>
        <w:t>回到窗口「API」面板，粘贴到「DeepSeek key」，点保存。</w:t>
      </w:r>
    </w:p>
    <w:p>
      <w:pPr>
        <w:pStyle w:val="ListBullet"/>
        <w:spacing w:after="60" w:line="360" w:lineRule="auto"/>
      </w:pPr>
      <w:r>
        <w:t>点「测试连接」，显示连接正常即成功。</w:t>
      </w:r>
    </w:p>
    <w:p>
      <w:r>
        <w:t>计费：按 token 计，日常聊天很便宜；充值入口在「充值」页。</w:t>
      </w:r>
    </w:p>
    <w:p>
      <w:pPr>
        <w:pStyle w:val="Heading2"/>
      </w:pPr>
      <w:r>
        <w:t>3.2 智谱（可选，向量）</w:t>
      </w:r>
    </w:p>
    <w:p>
      <w:r>
        <w:t>用途：把记忆转成 2048 维向量，让「换个说法也能搜到」成立。不填也能用，精度下降。</w:t>
      </w:r>
    </w:p>
    <w:p>
      <w:pPr>
        <w:pStyle w:val="ListBullet"/>
        <w:spacing w:after="60" w:line="360" w:lineRule="auto"/>
      </w:pPr>
      <w:r>
        <w:t>打开 open.bigmodel.cn，注册并登录。</w:t>
      </w:r>
    </w:p>
    <w:p>
      <w:pPr>
        <w:pStyle w:val="ListBullet"/>
        <w:spacing w:after="60" w:line="360" w:lineRule="auto"/>
      </w:pPr>
      <w:r>
        <w:t>进入「API Keys」页面，创建新的 key。</w:t>
      </w:r>
    </w:p>
    <w:p>
      <w:pPr>
        <w:pStyle w:val="ListBullet"/>
        <w:spacing w:after="60" w:line="360" w:lineRule="auto"/>
      </w:pPr>
      <w:r>
        <w:t>复制 key（形如 xxxx.xxxx）。</w:t>
      </w:r>
    </w:p>
    <w:p>
      <w:pPr>
        <w:pStyle w:val="ListBullet"/>
        <w:spacing w:after="60" w:line="360" w:lineRule="auto"/>
      </w:pPr>
      <w:r>
        <w:t>如果是新账号，先在「资源包」里领取免费的 embedding 额度。</w:t>
      </w:r>
    </w:p>
    <w:p>
      <w:r>
        <w:t>说明：向量 key 不在「API」面板里填，而是写进数据目录的配置文件：打开 server\data\llm.json，加一行 "zhipuKey": "你的 key"，保存后重启程序。</w:t>
      </w:r>
    </w:p>
    <w:p>
      <w:r>
        <w:t>已经导入的记忆不会自动换向量。要让旧记忆也用上新向量，调一次重新索引接口（POST /api/reindex），或者把对话重新导一遍。不处理也不影响使用，只是这部分旧记忆仍然按词面匹配。</w:t>
      </w:r>
    </w:p>
    <w:p>
      <w:pPr>
        <w:pStyle w:val="Heading2"/>
      </w:pPr>
      <w:r>
        <w:t>3.3 千问 OCR（可选，读图）</w:t>
      </w:r>
    </w:p>
    <w:p>
      <w:r>
        <w:t>用途：识别截图与图片里的文字。</w:t>
      </w:r>
    </w:p>
    <w:p>
      <w:pPr>
        <w:pStyle w:val="ListBullet"/>
        <w:spacing w:after="60" w:line="360" w:lineRule="auto"/>
      </w:pPr>
      <w:r>
        <w:t>打开 bailian.console.aliyun.com（阿里云百炼），用阿里云账号登录。</w:t>
      </w:r>
    </w:p>
    <w:p>
      <w:pPr>
        <w:pStyle w:val="ListBullet"/>
        <w:spacing w:after="60" w:line="360" w:lineRule="auto"/>
      </w:pPr>
      <w:r>
        <w:t>右上角「API-KEY」→ 创建新的 API Key。</w:t>
      </w:r>
    </w:p>
    <w:p>
      <w:pPr>
        <w:pStyle w:val="ListBullet"/>
        <w:spacing w:after="60" w:line="360" w:lineRule="auto"/>
      </w:pPr>
      <w:r>
        <w:t>复制以 sk- 开头的 key。</w:t>
      </w:r>
    </w:p>
    <w:p>
      <w:pPr>
        <w:pStyle w:val="ListBullet"/>
        <w:spacing w:after="60" w:line="360" w:lineRule="auto"/>
      </w:pPr>
      <w:r>
        <w:t>回到窗口「API」面板，粘贴到「千问 OCR key」，保存。</w:t>
      </w:r>
    </w:p>
    <w:p>
      <w:r>
        <w:t>模型用的是 qwen-vl-ocr，按调用次数计费，识别一张图几分钱。</w:t>
      </w:r>
    </w:p>
    <w:p>
      <w:pPr>
        <w:pStyle w:val="Heading2"/>
      </w:pPr>
      <w:r>
        <w:t>3.4 费用参考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381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061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单价（大约）</w:t>
            </w:r>
          </w:p>
        </w:tc>
        <w:tc>
          <w:tcPr>
            <w:tcW w:type="dxa" w:w="3061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日常用量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DeepSeek 总结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每百万 token 几块钱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100 轮对话约几毛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千问 OCR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每张图几分钱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看截图频率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智谱向量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有免费额度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少量使用不花钱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四、DSH 插件使用教程</w:t>
      </w:r>
    </w:p>
    <w:p>
      <w:r>
        <w:t>插件名：dsh-memory-bridge（记忆桥）。作用是把 DeepSeek Harness 的对话窗口接到记忆库，让窗口里的模型能用到这里的记忆。</w:t>
      </w:r>
    </w:p>
    <w:p>
      <w:pPr>
        <w:pStyle w:val="Heading2"/>
      </w:pPr>
      <w:r>
        <w:t>4.1 安装</w:t>
      </w:r>
    </w:p>
    <w:p>
      <w:r>
        <w:t>先把本工具启动（默认 http://127.0.0.1:8790），然后打开终端执行：</w:t>
      </w:r>
    </w:p>
    <w:p>
      <w:pPr>
        <w:spacing w:before="60" w:after="140" w:line="288" w:lineRule="auto"/>
        <w:ind w:left="227"/>
        <w:shd w:val="clear" w:fill="F4F2EE"/>
      </w:pPr>
      <w:r>
        <w:rPr>
          <w:rFonts w:ascii="Consolas" w:hAnsi="Consolas"/>
          <w:color w:val="2B2B2B"/>
          <w:sz w:val="17"/>
        </w:rPr>
        <w:t>dsh plugin --profile desktop add "link:C:\Users\user\Desktop\dsh-plugin-memory-bridge"</w:t>
      </w:r>
    </w:p>
    <w:p>
      <w:r>
        <w:t>装完重启 DeepSeek Harness。</w:t>
      </w:r>
    </w:p>
    <w:p>
      <w:pPr>
        <w:pStyle w:val="Heading2"/>
      </w:pPr>
      <w:r>
        <w:t>4.2 打开设置页</w:t>
      </w:r>
    </w:p>
    <w:p>
      <w:r>
        <w:t>在 Harness 的「设置」里会多出一页「记忆桥」。</w:t>
      </w:r>
    </w:p>
    <w:p>
      <w:r>
        <w:t>如果设置里没有：执行 dsh plugin --profile desktop list 确认插件在列表里；仍然没有则说明没重启，客户端那一半要重启才加载。</w:t>
      </w:r>
    </w:p>
    <w:p>
      <w:pPr>
        <w:pStyle w:val="Heading2"/>
      </w:pPr>
      <w:r>
        <w:t>4.3 使用</w:t>
      </w:r>
    </w:p>
    <w:p>
      <w:pPr>
        <w:pStyle w:val="ListBullet"/>
        <w:spacing w:after="60" w:line="360" w:lineRule="auto"/>
      </w:pPr>
      <w:r>
        <w:t>刷新记忆体 → 选一个 →（可选）选要绑定的对话窗口 → 保存并启用。</w:t>
      </w:r>
    </w:p>
    <w:p>
      <w:pPr>
        <w:pStyle w:val="ListBullet"/>
        <w:spacing w:after="60" w:line="360" w:lineRule="auto"/>
      </w:pPr>
      <w:r>
        <w:t>点「生成记忆骨架」，会把最近事件的日记、线头、看过的图组装成一段文字，可复制。</w:t>
      </w:r>
    </w:p>
    <w:p>
      <w:pPr>
        <w:pStyle w:val="ListBullet"/>
        <w:spacing w:after="60" w:line="360" w:lineRule="auto"/>
      </w:pPr>
      <w:r>
        <w:t>启用后，每轮把记忆写进系统提示词（聊天记录里看不到）；勾了「接管上下文」时旧历史不再发送。</w:t>
      </w:r>
    </w:p>
    <w:p>
      <w:pPr>
        <w:pStyle w:val="ListBullet"/>
        <w:spacing w:after="60" w:line="360" w:lineRule="auto"/>
      </w:pPr>
      <w:r>
        <w:t>点「停用」立刻失效。</w:t>
      </w:r>
    </w:p>
    <w:p>
      <w:pPr>
        <w:pStyle w:val="Heading2"/>
      </w:pPr>
      <w:r>
        <w:t>4.4 原理</w:t>
      </w:r>
    </w:p>
    <w:p>
      <w:pPr>
        <w:pStyle w:val="ListBullet"/>
        <w:spacing w:after="60" w:line="360" w:lineRule="auto"/>
      </w:pPr>
      <w:r>
        <w:t>宿主侧 lib/index.js：注册 /dsh-memory/api/* 接口，并把记忆注册进 systemPrompt.context。</w:t>
      </w:r>
    </w:p>
    <w:p>
      <w:pPr>
        <w:pStyle w:val="ListBullet"/>
        <w:spacing w:after="60" w:line="360" w:lineRule="auto"/>
      </w:pPr>
      <w:r>
        <w:t>客户端 lib/client.js：往设置里插一页，调上面的接口。</w:t>
      </w:r>
    </w:p>
    <w:p>
      <w:pPr>
        <w:pStyle w:val="ListBullet"/>
        <w:spacing w:after="60" w:line="360" w:lineRule="auto"/>
      </w:pPr>
      <w:r>
        <w:t>兜底：插件还在 127.0.0.1:8791 起了一个小接口，DSH 路由不可用时客户端会自动退过去。</w:t>
      </w:r>
    </w:p>
    <w:p>
      <w:pPr>
        <w:pStyle w:val="Heading2"/>
      </w:pPr>
      <w:r>
        <w:t>4.5 注意</w:t>
      </w:r>
    </w:p>
    <w:p>
      <w:pPr>
        <w:pStyle w:val="ListBullet"/>
        <w:spacing w:after="60" w:line="360" w:lineRule="auto"/>
      </w:pPr>
      <w:r>
        <w:t>插件改动后要重启 Harness 才生效。</w:t>
      </w:r>
    </w:p>
    <w:p>
      <w:pPr>
        <w:pStyle w:val="ListBullet"/>
        <w:spacing w:after="60" w:line="360" w:lineRule="auto"/>
      </w:pPr>
      <w:r>
        <w:t>没选记忆体时保存会被拦下。</w:t>
      </w:r>
    </w:p>
    <w:p>
      <w:pPr>
        <w:pStyle w:val="ListBullet"/>
        <w:spacing w:after="60" w:line="360" w:lineRule="auto"/>
      </w:pPr>
      <w:r>
        <w:t>接管模式会让模型只看到记忆、看不到旧对话，适合「换个窗口接着聊」，不适合需要原对话细节的排错。</w:t>
      </w:r>
    </w:p>
    <w:p>
      <w:pPr>
        <w:pStyle w:val="Heading1"/>
      </w:pPr>
      <w:r>
        <w:t>五、数据、备份与迁移</w:t>
      </w:r>
    </w:p>
    <w:p>
      <w:pPr>
        <w:spacing w:before="60" w:after="140" w:line="288" w:lineRule="auto"/>
        <w:ind w:left="227"/>
        <w:shd w:val="clear" w:fill="F4F2EE"/>
      </w:pPr>
      <w:r>
        <w:rPr>
          <w:rFonts w:ascii="Consolas" w:hAnsi="Consolas"/>
          <w:color w:val="2B2B2B"/>
          <w:sz w:val="17"/>
        </w:rPr>
        <w:t>server\data\memory.mv.db     记忆库（对话、事件、回忆、人格）</w:t>
        <w:br/>
        <w:t>server\data\llm.json        密钥（明文，仅本机）</w:t>
        <w:br/>
        <w:t>server\data\media\          图片原文件</w:t>
      </w:r>
    </w:p>
    <w:p>
      <w:r>
        <w:t>备份：关掉窗口，把整个 server\data 目录复制走。恢复：覆盖回去再打开。</w:t>
      </w:r>
    </w:p>
    <w:p>
      <w:r>
        <w:t>迁移到另一台机器：复制整个文件夹（含 server\runtime），插上就能用，不需要装 Java。</w:t>
      </w:r>
    </w:p>
    <w:p>
      <w:pPr>
        <w:pStyle w:val="Heading1"/>
      </w:pPr>
      <w:r>
        <w:t>六、常见问题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835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5669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窗口打不开 / 一闪而过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多半是端口被占：确认没有另一个实例在跑，再开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右上角一直「总结离线」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key 没填或填错：进 API 面板点测试连接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导入后一条条整理很慢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正常，后台限速在跑；进度看右上角待处理条数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图片里的字没识别出来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没填千问 OCR key，或图里确实没文字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记忆库看不到事件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还没导入对话，或事件还在整理（进度条会显示）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问旧事它说记不清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那条确实没进记忆，或上下文模式太省：切到精准优先再问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插件设置页 404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没重启 Harness，或包名与 patch 里的 name 不一致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两个窗口同时开打不开库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H2 文件锁冲突：同一个数据目录只能开一个实例</w:t>
            </w:r>
          </w:p>
        </w:tc>
      </w:tr>
    </w:tbl>
    <w:p>
      <w:pPr>
        <w:spacing w:after="40"/>
      </w:pPr>
    </w:p>
    <w:p>
      <w:pPr>
        <w:pStyle w:val="Heading1"/>
      </w:pPr>
      <w:r>
        <w:t>七、版本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020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7710"/>
            <w:shd w:val="clear" w:fill="8A7040"/>
          </w:tcPr>
          <w:p>
            <w:r/>
            <w:r>
              <w:rPr>
                <w:b/>
                <w:color w:val="FFFFFF"/>
                <w:sz w:val="18"/>
              </w:rPr>
              <w:t>主要变化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7710"/>
          </w:tcPr>
          <w:p>
            <w:r/>
            <w:r>
              <w:rPr>
                <w:sz w:val="18"/>
              </w:rPr>
              <w:t>一问一答入库、向量检索、续命包（原文拼装）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7710"/>
          </w:tcPr>
          <w:p>
            <w:r/>
            <w:r>
              <w:rPr>
                <w:sz w:val="18"/>
              </w:rPr>
              <w:t>事件层：划分 / 日记 / 增量归类；记忆库两层；第一人称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7710"/>
          </w:tcPr>
          <w:p>
            <w:r/>
            <w:r>
              <w:rPr>
                <w:sz w:val="18"/>
              </w:rPr>
              <w:t>图片与 OCR；事件分页；上下文 20 条原文；DSH 插件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4.0</w:t>
            </w:r>
          </w:p>
        </w:tc>
        <w:tc>
          <w:tcPr>
            <w:tcW w:type="dxa" w:w="7710"/>
          </w:tcPr>
          <w:p>
            <w:r/>
            <w:r>
              <w:rPr>
                <w:sz w:val="18"/>
              </w:rPr>
              <w:t>上下文池与两种模式；回忆栏；我是谁；语气样例搜索；按页切换；插件接管上下文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color w:val="B48F4E"/>
          <w:sz w:val="20"/>
        </w:rPr>
        <w:t>— 完 —</w:t>
      </w:r>
    </w:p>
    <w:sectPr w:rsidR="00FC693F" w:rsidRPr="0006063C" w:rsidSect="00034616"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20"/>
    </w:pPr>
    <w:rPr>
      <w:rFonts w:ascii="宋体" w:hAnsi="宋体" w:eastAsia="宋体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