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
        </w:rPr>
        <w:t xml:space="preserve">Big Data </w:t>
      </w:r>
      <w:r>
        <w:rPr>
          <w:rFonts w:hint="eastAsia" w:ascii="Times New Roman" w:hAnsi="Times New Roman" w:cs="Times New Roman"/>
          <w:sz w:val="24"/>
          <w:szCs w:val="24"/>
          <w:lang w:val="en-US" w:eastAsia="zh-CN"/>
        </w:rPr>
        <w:t>Lab03</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p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2" name="直接连接符 2"/>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LuVIY0AAAAAIBAAAPAAAAAAAAAAEAIAAAADgAAABkcnMv&#10;ZG93bnJldi54bWxQSwECFAAUAAAACACHTuJANgAlvvUBAADkAwAADgAAAAAAAAABACAAAAA1AQAA&#10;ZHJzL2Uyb0RvYy54bWxQSwUGAAAAAAYABgBZAQAAnAUAAAAA&#10;">
                <v:fill on="f" focussize="0,0"/>
                <v:stroke weight="0.5pt" color="#000000" joinstyle="round"/>
                <v:imagedata o:title=""/>
                <o:lock v:ext="edit" aspectratio="f"/>
                <w10:wrap type="none"/>
                <w10:anchorlock/>
              </v:line>
            </w:pict>
          </mc:Fallback>
        </mc:AlternateConten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Basic Tasks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a/ </w:t>
      </w:r>
      <w:r>
        <w:rPr>
          <w:rFonts w:hint="eastAsia" w:ascii="Times New Roman" w:hAnsi="Times New Roman" w:cs="Times New Roman" w:eastAsiaTheme="minorEastAsia"/>
          <w:sz w:val="24"/>
          <w:szCs w:val="24"/>
          <w:lang w:val="en-US" w:eastAsia="zh-CN"/>
        </w:rPr>
        <w:t>There three entities in this example, Robot, middleware and human. Human give the orders. Robot receive the order and perform the order. The middleware is responsible to transfer the order.</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sz w:val="24"/>
          <w:szCs w:val="24"/>
          <w:lang w:val="en-US" w:eastAsia="zh"/>
        </w:rPr>
      </w:pPr>
      <w:r>
        <w:rPr>
          <w:rFonts w:hint="default" w:ascii="Times New Roman" w:hAnsi="Times New Roman" w:cs="Times New Roman" w:eastAsiaTheme="minorEastAsia"/>
          <w:sz w:val="24"/>
          <w:szCs w:val="24"/>
          <w:lang w:val="en-US" w:eastAsia="zh-CN"/>
        </w:rPr>
        <w:t xml:space="preserve">b/ </w:t>
      </w:r>
      <w:r>
        <w:rPr>
          <w:rFonts w:hint="eastAsia" w:ascii="Times New Roman" w:hAnsi="Times New Roman" w:cs="Times New Roman" w:eastAsiaTheme="minorEastAsia"/>
          <w:sz w:val="24"/>
          <w:szCs w:val="24"/>
          <w:lang w:val="en-US" w:eastAsia="zh-CN"/>
        </w:rPr>
        <w:t>In this example, middleware is responsible to transfer the order. It decode the instructions and transform it into binary code. Then, transfer the binary code via wifi or other wireless technologies. It can process the analysis work, e.g face recognition and voice recognition, pro</w:t>
      </w:r>
      <w:bookmarkStart w:id="0" w:name="_GoBack"/>
      <w:bookmarkEnd w:id="0"/>
      <w:r>
        <w:rPr>
          <w:rFonts w:hint="eastAsia" w:ascii="Times New Roman" w:hAnsi="Times New Roman" w:cs="Times New Roman" w:eastAsiaTheme="minorEastAsia"/>
          <w:sz w:val="24"/>
          <w:szCs w:val="24"/>
          <w:lang w:val="en-US" w:eastAsia="zh-CN"/>
        </w:rPr>
        <w:t>vide a series of api(application program interface) to the user to make the robot easier to control and interact. At the same time, it can transmit the robot</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eastAsiaTheme="minorEastAsia"/>
          <w:sz w:val="24"/>
          <w:szCs w:val="24"/>
          <w:lang w:val="en-US" w:eastAsia="zh-CN"/>
        </w:rPr>
        <w:t>s vision to the user or transmit the sound between robots and user to improve the security.</w:t>
      </w:r>
    </w:p>
    <w:p>
      <w:pPr>
        <w:rPr>
          <w:rFonts w:hint="default" w:ascii="Times New Roman" w:hAnsi="Times New Roman" w:cs="Times New Roman" w:eastAsiaTheme="minorEastAsia"/>
          <w:sz w:val="24"/>
          <w:szCs w:val="24"/>
          <w:lang w:val="en-US" w:eastAsia="zh-CN"/>
        </w:rPr>
      </w:pPr>
      <w:r>
        <w:rPr>
          <w:rFonts w:hint="eastAsia"/>
          <w:lang w:val="en-US" w:eastAsia="zh"/>
        </w:rPr>
        <mc:AlternateContent>
          <mc:Choice Requires="wps">
            <w:drawing>
              <wp:inline distT="0" distB="0" distL="114300" distR="114300">
                <wp:extent cx="5274310" cy="0"/>
                <wp:effectExtent l="0" t="4445" r="6350" b="6985"/>
                <wp:docPr id="5" name="直接连接符 5"/>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u5UhjQAAAAAgEAAA8AAAAAAAAAAQAgAAAAOAAAAGRycy9k&#10;b3ducmV2LnhtbFBLAQIUABQAAAAIAIdO4kAAF2ln9AEAAOQDAAAOAAAAAAAAAAEAIAAAADUBAABk&#10;cnMvZTJvRG9jLnhtbFBLBQYAAAAABgAGAFkBAACbBQAAAAA=&#10;">
                <v:fill on="f" focussize="0,0"/>
                <v:stroke weight="0.5pt" color="#000000" joinstyle="round"/>
                <v:imagedata o:title=""/>
                <o:lock v:ext="edit" aspectratio="f"/>
                <w10:wrap type="none"/>
                <w10:anchorlock/>
              </v:line>
            </w:pict>
          </mc:Fallback>
        </mc:AlternateConten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pPr>
        <w:jc w:val="both"/>
        <w:rPr>
          <w:rFonts w:hint="default" w:ascii="Times New Roman" w:hAnsi="Times New Roman" w:cs="Times New Roman" w:eastAsiaTheme="minorEastAsia"/>
          <w:sz w:val="24"/>
          <w:szCs w:val="24"/>
          <w:lang w:val="en-US" w:eastAsia="zh"/>
        </w:rPr>
      </w:pPr>
      <w:r>
        <w:rPr>
          <w:rFonts w:hint="default" w:ascii="Times New Roman" w:hAnsi="Times New Roman" w:cs="Times New Roman" w:eastAsiaTheme="minorEastAsia"/>
          <w:sz w:val="24"/>
          <w:szCs w:val="24"/>
          <w:lang w:val="en-US" w:eastAsia="zh-CN"/>
        </w:rPr>
        <w:t xml:space="preserve">a/ </w:t>
      </w:r>
      <w:r>
        <w:rPr>
          <w:rFonts w:hint="eastAsia" w:ascii="Times New Roman" w:hAnsi="Times New Roman" w:cs="Times New Roman" w:eastAsiaTheme="minorEastAsia"/>
          <w:sz w:val="24"/>
          <w:szCs w:val="24"/>
          <w:lang w:val="en-US" w:eastAsia="zh-CN"/>
        </w:rPr>
        <w:t xml:space="preserve">See my repo </w:t>
      </w:r>
      <w:r>
        <w:rPr>
          <w:rFonts w:hint="default" w:ascii="Times New Roman" w:hAnsi="Times New Roman" w:cs="Times New Roman" w:eastAsiaTheme="minorEastAsia"/>
          <w:sz w:val="24"/>
          <w:szCs w:val="24"/>
          <w:u w:val="single"/>
          <w:lang w:val="en-US" w:eastAsia="zh-CN"/>
        </w:rPr>
        <w:t>BigData/Big Data Pre Lab03.pptx</w:t>
      </w:r>
    </w:p>
    <w:p>
      <w:pPr>
        <w:numPr>
          <w:ilvl w:val="0"/>
          <w:numId w:val="0"/>
        </w:num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1" name="直接连接符 1"/>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u5UhjQAAAAAgEAAA8AAAAAAAAAAQAgAAAAOAAAAGRycy9k&#10;b3ducmV2LnhtbFBLAQIUABQAAAAIAIdO4kAFvYkJ9AEAAOQDAAAOAAAAAAAAAAEAIAAAADUBAABk&#10;cnMvZTJvRG9jLnhtbFBLBQYAAAAABgAGAFkBAACbBQAAAAA=&#10;">
                <v:fill on="f" focussize="0,0"/>
                <v:stroke weight="0.5pt" color="#000000" joinstyle="round"/>
                <v:imagedata o:title=""/>
                <o:lock v:ext="edit" aspectratio="f"/>
                <w10:wrap type="none"/>
                <w10:anchorlock/>
              </v:line>
            </w:pict>
          </mc:Fallback>
        </mc:AlternateContent>
      </w:r>
    </w:p>
    <w:p>
      <w:pPr>
        <w:keepNext w:val="0"/>
        <w:keepLines w:val="0"/>
        <w:widowControl/>
        <w:numPr>
          <w:ilvl w:val="0"/>
          <w:numId w:val="0"/>
        </w:numPr>
        <w:suppressLineNumbers w:val="0"/>
        <w:spacing w:before="0" w:beforeAutospacing="1" w:after="0" w:afterAutospacing="1"/>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Advanced Tasks</w:t>
      </w:r>
    </w:p>
    <w:p>
      <w:pPr>
        <w:keepNext w:val="0"/>
        <w:keepLines w:val="0"/>
        <w:widowControl/>
        <w:numPr>
          <w:ilvl w:val="0"/>
          <w:numId w:val="0"/>
        </w:numPr>
        <w:suppressLineNumbers w:val="0"/>
        <w:spacing w:before="0" w:beforeAutospacing="1" w:after="0" w:afterAutospacing="1"/>
        <w:ind w:left="0" w:leftChars="0" w:firstLine="0" w:firstLineChars="0"/>
        <w:rPr>
          <w:rFonts w:hint="default" w:ascii="Times New Roman" w:hAnsi="Times New Roman" w:cs="Times New Roman" w:eastAsiaTheme="minorEastAsia"/>
          <w:sz w:val="24"/>
          <w:szCs w:val="24"/>
          <w:lang w:val="en-US" w:eastAsia="zh"/>
        </w:rPr>
      </w:pPr>
      <w:r>
        <w:rPr>
          <w:rFonts w:hint="eastAsia" w:ascii="Times New Roman" w:hAnsi="Times New Roman" w:cs="Times New Roman"/>
          <w:sz w:val="24"/>
          <w:szCs w:val="24"/>
          <w:lang w:val="en-US" w:eastAsia="zh-CN"/>
        </w:rPr>
        <w:t xml:space="preserve">a/ See my repo </w:t>
      </w:r>
      <w:r>
        <w:rPr>
          <w:rFonts w:hint="default" w:ascii="Times New Roman" w:hAnsi="Times New Roman" w:cs="Times New Roman" w:eastAsiaTheme="minorEastAsia"/>
          <w:sz w:val="24"/>
          <w:szCs w:val="24"/>
          <w:u w:val="single"/>
          <w:lang w:val="en-US" w:eastAsia="zh-CN"/>
        </w:rPr>
        <w:t>BigData/Big Data Pre Lab03.pptx</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BBFBA25"/>
    <w:rsid w:val="28DA2E89"/>
    <w:rsid w:val="2A4254F9"/>
    <w:rsid w:val="2D1F32F4"/>
    <w:rsid w:val="323B4D81"/>
    <w:rsid w:val="34B70380"/>
    <w:rsid w:val="3AE174A3"/>
    <w:rsid w:val="43446334"/>
    <w:rsid w:val="44A84E71"/>
    <w:rsid w:val="477DCE1E"/>
    <w:rsid w:val="4DB53135"/>
    <w:rsid w:val="573E1E21"/>
    <w:rsid w:val="5B487E91"/>
    <w:rsid w:val="5CF9550F"/>
    <w:rsid w:val="5EFEBDE8"/>
    <w:rsid w:val="68CA2609"/>
    <w:rsid w:val="68CC1AED"/>
    <w:rsid w:val="69BB0F42"/>
    <w:rsid w:val="6A637494"/>
    <w:rsid w:val="6BCF62E6"/>
    <w:rsid w:val="6CD3A16D"/>
    <w:rsid w:val="6D535020"/>
    <w:rsid w:val="6E5F49A6"/>
    <w:rsid w:val="6FFF37D2"/>
    <w:rsid w:val="70DE2EF1"/>
    <w:rsid w:val="72D315C3"/>
    <w:rsid w:val="7C5F4108"/>
    <w:rsid w:val="7F79C282"/>
    <w:rsid w:val="7F7B6CAE"/>
    <w:rsid w:val="7FBF6DD0"/>
    <w:rsid w:val="7FCD17FE"/>
    <w:rsid w:val="7FD7E9A0"/>
    <w:rsid w:val="7FE9FBB2"/>
    <w:rsid w:val="8FFFA67E"/>
    <w:rsid w:val="A97F623E"/>
    <w:rsid w:val="AFBF8780"/>
    <w:rsid w:val="BEEFCB4B"/>
    <w:rsid w:val="BFE6F841"/>
    <w:rsid w:val="D5DE8897"/>
    <w:rsid w:val="D7D5E460"/>
    <w:rsid w:val="E7FB2684"/>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14</TotalTime>
  <ScaleCrop>false</ScaleCrop>
  <LinksUpToDate>false</LinksUpToDate>
  <CharactersWithSpaces>0</CharactersWithSpaces>
  <Application>WPS Office_12.8.2.14776_F1E327BC-269C-435d-A152-05C5408002CA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creator>xiaomi</dc:creator>
  <cp:lastModifiedBy>AnchialC</cp:lastModifiedBy>
  <dcterms:modified xsi:type="dcterms:W3CDTF">2024-09-11T16:20:29Z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2052-12.8.2.14776</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5BC2867932928AC88402E16632635077_42</vt:lpwstr>
  </property>
</Properties>
</file>