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7748D" w14:textId="77777777" w:rsidR="00F166A0" w:rsidRPr="001B67BD" w:rsidRDefault="00F166A0" w:rsidP="00D02B85">
      <w:pPr>
        <w:rPr>
          <w:rFonts w:ascii="Calibri" w:hAnsi="Calibri" w:cs="Calibri"/>
          <w:noProof/>
          <w:sz w:val="6"/>
          <w:szCs w:val="6"/>
        </w:rPr>
      </w:pPr>
      <w:bookmarkStart w:id="0" w:name="_GoBack"/>
    </w:p>
    <w:tbl>
      <w:tblPr>
        <w:tblStyle w:val="TableGrid1"/>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2CC" w:themeFill="accent4" w:themeFillTint="33"/>
        <w:tblCellMar>
          <w:top w:w="284" w:type="dxa"/>
          <w:left w:w="284" w:type="dxa"/>
          <w:bottom w:w="284" w:type="dxa"/>
          <w:right w:w="284" w:type="dxa"/>
        </w:tblCellMar>
        <w:tblLook w:val="04A0" w:firstRow="1" w:lastRow="0" w:firstColumn="1" w:lastColumn="0" w:noHBand="0" w:noVBand="1"/>
      </w:tblPr>
      <w:tblGrid>
        <w:gridCol w:w="10168"/>
      </w:tblGrid>
      <w:tr w:rsidR="00B06B49" w:rsidRPr="001B67BD" w14:paraId="6279594B" w14:textId="77777777" w:rsidTr="003C6F90">
        <w:trPr>
          <w:trHeight w:val="654"/>
          <w:jc w:val="center"/>
        </w:trPr>
        <w:tc>
          <w:tcPr>
            <w:tcW w:w="10188" w:type="dxa"/>
            <w:shd w:val="clear" w:color="auto" w:fill="E8E7EC"/>
          </w:tcPr>
          <w:p w14:paraId="3BD7F97F" w14:textId="77777777" w:rsidR="00B06B49" w:rsidRPr="001B67BD" w:rsidRDefault="00B06B49" w:rsidP="003C6F90">
            <w:pPr>
              <w:pStyle w:val="CLIN1HEADING"/>
              <w:rPr>
                <w:rFonts w:cs="Calibri"/>
              </w:rPr>
            </w:pPr>
            <w:r w:rsidRPr="001B67BD">
              <w:rPr>
                <w:rFonts w:cs="Calibri"/>
              </w:rPr>
              <w:t>Clinical Utility of Molecular Testing in</w:t>
            </w:r>
            <w:r w:rsidRPr="001B67BD">
              <w:rPr>
                <w:rFonts w:cs="Calibri"/>
              </w:rPr>
              <w:br/>
              <w:t xml:space="preserve">THE INVESTIGATION OF CYTOPENIAS </w:t>
            </w:r>
          </w:p>
          <w:p w14:paraId="678B4B23" w14:textId="77777777" w:rsidR="00B06B49" w:rsidRPr="001B67BD" w:rsidRDefault="00B06B49" w:rsidP="003C6F90">
            <w:pPr>
              <w:pStyle w:val="CLIN2SUBHEADINGS"/>
              <w:rPr>
                <w:rFonts w:cs="Calibri"/>
              </w:rPr>
            </w:pPr>
            <w:r w:rsidRPr="001B67BD">
              <w:rPr>
                <w:rFonts w:cs="Calibri"/>
              </w:rPr>
              <w:t>DiagnosTIC Utility</w:t>
            </w:r>
          </w:p>
          <w:p w14:paraId="65CE5AEC" w14:textId="77777777"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 xml:space="preserve">The detection of assumed somatic mutations in patients undergoing investigations for cytopenias defines the presence of a clonal haematological process which may be classified (depending on clinicopathological features) as clonal cytopenias of uncertain significance (CCUS) or an overt myeloid neoplasm such as myelodysplastic syndrome (MDS). </w:t>
            </w:r>
          </w:p>
          <w:p w14:paraId="38830E70" w14:textId="77777777"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 xml:space="preserve">The spectrum of genes that are mutated in CCUS and MDS is similar and include genes such as </w:t>
            </w:r>
            <w:r w:rsidRPr="001B67BD">
              <w:rPr>
                <w:rFonts w:cs="Calibri"/>
                <w:i/>
              </w:rPr>
              <w:t>DNMT3A</w:t>
            </w:r>
            <w:r w:rsidRPr="001B67BD">
              <w:rPr>
                <w:rFonts w:cs="Calibri"/>
              </w:rPr>
              <w:t xml:space="preserve">, </w:t>
            </w:r>
            <w:r w:rsidRPr="001B67BD">
              <w:rPr>
                <w:rFonts w:cs="Calibri"/>
                <w:i/>
              </w:rPr>
              <w:t>TET2</w:t>
            </w:r>
            <w:r w:rsidRPr="001B67BD">
              <w:rPr>
                <w:rFonts w:cs="Calibri"/>
              </w:rPr>
              <w:t xml:space="preserve">, </w:t>
            </w:r>
            <w:r w:rsidRPr="001B67BD">
              <w:rPr>
                <w:rFonts w:cs="Calibri"/>
                <w:i/>
              </w:rPr>
              <w:t xml:space="preserve">ASXL1 </w:t>
            </w:r>
            <w:r w:rsidRPr="001B67BD">
              <w:rPr>
                <w:rFonts w:cs="Calibri"/>
              </w:rPr>
              <w:t xml:space="preserve">(collectively termed ‘DTA’ mutations), </w:t>
            </w:r>
            <w:r w:rsidRPr="001B67BD">
              <w:rPr>
                <w:rFonts w:cs="Calibri"/>
                <w:i/>
              </w:rPr>
              <w:t>SF3B1</w:t>
            </w:r>
            <w:r w:rsidRPr="001B67BD">
              <w:rPr>
                <w:rFonts w:cs="Calibri"/>
              </w:rPr>
              <w:t>,</w:t>
            </w:r>
            <w:r w:rsidRPr="001B67BD">
              <w:rPr>
                <w:rFonts w:cs="Calibri"/>
                <w:i/>
              </w:rPr>
              <w:t xml:space="preserve"> SRSF2</w:t>
            </w:r>
            <w:r w:rsidRPr="001B67BD">
              <w:rPr>
                <w:rFonts w:cs="Calibri"/>
              </w:rPr>
              <w:t xml:space="preserve"> and </w:t>
            </w:r>
            <w:r w:rsidRPr="001B67BD">
              <w:rPr>
                <w:rFonts w:cs="Calibri"/>
                <w:i/>
              </w:rPr>
              <w:t>U2AF1</w:t>
            </w:r>
            <w:r w:rsidRPr="001B67BD">
              <w:rPr>
                <w:rFonts w:cs="Calibri"/>
              </w:rPr>
              <w:t xml:space="preserve">. </w:t>
            </w:r>
          </w:p>
          <w:p w14:paraId="16CDBE73" w14:textId="035CA610"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The majority of patients with MDS (~80%) will have one of the common myeloid mutations, and therefore cases without molecular or cytogenetic abnormalities should prompt consideration of non-MDS causes of cytopenias</w:t>
            </w:r>
            <w:r w:rsidRPr="001B67BD">
              <w:rPr>
                <w:rFonts w:cs="Calibri"/>
              </w:rPr>
              <w:fldChar w:fldCharType="begin">
                <w:fldData xml:space="preserve">PEVuZE5vdGU+PENpdGU+PEF1dGhvcj5TdGVlbnNtYTwvQXV0aG9yPjxZZWFyPjIwMTU8L1llYXI+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</w:fldData>
              </w:fldChar>
            </w:r>
            <w:r w:rsidRPr="001B67BD">
              <w:rPr>
                <w:rFonts w:cs="Calibri"/>
              </w:rPr>
              <w:instrText xml:space="preserve"> ADDIN EN.CITE </w:instrText>
            </w:r>
            <w:r w:rsidRPr="001B67BD">
              <w:rPr>
                <w:rFonts w:cs="Calibri"/>
              </w:rPr>
              <w:fldChar w:fldCharType="begin">
                <w:fldData xml:space="preserve">PEVuZE5vdGU+PENpdGU+PEF1dGhvcj5TdGVlbnNtYTwvQXV0aG9yPjxZZWFyPjIwMTU8L1llYXI+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</w:fldData>
              </w:fldChar>
            </w:r>
            <w:r w:rsidRPr="001B67BD">
              <w:rPr>
                <w:rFonts w:cs="Calibri"/>
              </w:rPr>
              <w:instrText xml:space="preserve"> ADDIN EN.CITE.DATA </w:instrText>
            </w:r>
            <w:r w:rsidRPr="001B67BD">
              <w:rPr>
                <w:rFonts w:cs="Calibri"/>
              </w:rPr>
            </w:r>
            <w:r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1,2</w:t>
            </w:r>
            <w:r w:rsidRPr="001B67BD">
              <w:rPr>
                <w:rFonts w:cs="Calibri"/>
              </w:rPr>
              <w:fldChar w:fldCharType="end"/>
            </w:r>
            <w:r w:rsidRPr="001B67BD">
              <w:rPr>
                <w:rFonts w:cs="Calibri"/>
              </w:rPr>
              <w:t>. Other acquired abnormalities may be present in CCUS and MDS that are not detectable by this assay such as copy number changes and testing for these should also be considered depending on clinical context.</w:t>
            </w:r>
          </w:p>
          <w:p w14:paraId="6E0FFA7F" w14:textId="6FE18F8C"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i/>
              </w:rPr>
              <w:t xml:space="preserve">PIGA </w:t>
            </w:r>
            <w:r w:rsidRPr="001B67BD">
              <w:rPr>
                <w:rFonts w:cs="Calibri"/>
              </w:rPr>
              <w:t>mutations may be observed in paroxysmal nocturnal haemoglobinuria (PNH), aplastic anaemia and MDS</w:t>
            </w:r>
            <w:r w:rsidRPr="001B67BD">
              <w:rPr>
                <w:rFonts w:cs="Calibri"/>
              </w:rPr>
              <w:fldChar w:fldCharType="begin">
                <w:fldData xml:space="preserve">PEVuZE5vdGU+PENpdGU+PEF1dGhvcj5Pa2Ftb3RvPC9BdXRob3I+PFllYXI+MjAwNjwvWWVhcj48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</w:fldData>
              </w:fldChar>
            </w:r>
            <w:r w:rsidRPr="001B67BD">
              <w:rPr>
                <w:rFonts w:cs="Calibri"/>
              </w:rPr>
              <w:instrText xml:space="preserve"> ADDIN EN.CITE </w:instrText>
            </w:r>
            <w:r w:rsidRPr="001B67BD">
              <w:rPr>
                <w:rFonts w:cs="Calibri"/>
              </w:rPr>
              <w:fldChar w:fldCharType="begin">
                <w:fldData xml:space="preserve">PEVuZE5vdGU+PENpdGU+PEF1dGhvcj5Pa2Ftb3RvPC9BdXRob3I+PFllYXI+MjAwNjwvWWVhcj48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</w:fldData>
              </w:fldChar>
            </w:r>
            <w:r w:rsidRPr="001B67BD">
              <w:rPr>
                <w:rFonts w:cs="Calibri"/>
              </w:rPr>
              <w:instrText xml:space="preserve"> ADDIN EN.CITE.DATA </w:instrText>
            </w:r>
            <w:r w:rsidRPr="001B67BD">
              <w:rPr>
                <w:rFonts w:cs="Calibri"/>
              </w:rPr>
            </w:r>
            <w:r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3,4</w:t>
            </w:r>
            <w:r w:rsidRPr="001B67BD">
              <w:rPr>
                <w:rFonts w:cs="Calibri"/>
              </w:rPr>
              <w:fldChar w:fldCharType="end"/>
            </w:r>
            <w:r w:rsidRPr="001B67BD">
              <w:rPr>
                <w:rFonts w:cs="Calibri"/>
              </w:rPr>
              <w:t xml:space="preserve">. The finding of a </w:t>
            </w:r>
            <w:r w:rsidRPr="001B67BD">
              <w:rPr>
                <w:rFonts w:cs="Calibri"/>
                <w:i/>
              </w:rPr>
              <w:t>PIGA</w:t>
            </w:r>
            <w:r w:rsidRPr="001B67BD">
              <w:rPr>
                <w:rFonts w:cs="Calibri"/>
              </w:rPr>
              <w:t xml:space="preserve"> mutation should prompt consideration of these diagnoses and testing for the presence of a PNH clone.</w:t>
            </w:r>
          </w:p>
          <w:p w14:paraId="7609C73B" w14:textId="63856A48"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Approximately 90% of patients investigated for chronic isolated neutropenia have no evidence of clonal haematopoiesis. These patients are at low risk for subsequent development of a myeloid neoplasm</w:t>
            </w:r>
            <w:r w:rsidRPr="001B67BD">
              <w:rPr>
                <w:rFonts w:cs="Calibri"/>
              </w:rPr>
              <w:fldChar w:fldCharType="begin">
                <w:fldData xml:space="preserve">PEVuZE5vdGU+PENpdGU+PEF1dGhvcj5Uc2FrbmFraXM8L0F1dGhvcj48WWVhcj4yMDIxPC9ZZWFy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</w:fldData>
              </w:fldChar>
            </w:r>
            <w:r w:rsidR="00C86BEF" w:rsidRPr="001B67BD">
              <w:rPr>
                <w:rFonts w:cs="Calibri"/>
              </w:rPr>
              <w:instrText xml:space="preserve"> ADDIN EN.CITE </w:instrText>
            </w:r>
            <w:r w:rsidR="00C86BEF" w:rsidRPr="001B67BD">
              <w:rPr>
                <w:rFonts w:cs="Calibri"/>
              </w:rPr>
              <w:fldChar w:fldCharType="begin">
                <w:fldData xml:space="preserve">PEVuZE5vdGU+PENpdGU+PEF1dGhvcj5Uc2FrbmFraXM8L0F1dGhvcj48WWVhcj4yMDIxPC9ZZWFy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</w:fldData>
              </w:fldChar>
            </w:r>
            <w:r w:rsidR="00C86BEF" w:rsidRPr="001B67BD">
              <w:rPr>
                <w:rFonts w:cs="Calibri"/>
              </w:rPr>
              <w:instrText xml:space="preserve"> ADDIN EN.CITE.DATA </w:instrText>
            </w:r>
            <w:r w:rsidR="00C86BEF" w:rsidRPr="001B67BD">
              <w:rPr>
                <w:rFonts w:cs="Calibri"/>
              </w:rPr>
            </w:r>
            <w:r w:rsidR="00C86BEF"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5</w:t>
            </w:r>
            <w:r w:rsidRPr="001B67BD">
              <w:rPr>
                <w:rFonts w:cs="Calibri"/>
              </w:rPr>
              <w:fldChar w:fldCharType="end"/>
            </w:r>
            <w:r w:rsidRPr="001B67BD">
              <w:rPr>
                <w:rFonts w:cs="Calibri"/>
              </w:rPr>
              <w:t>.</w:t>
            </w:r>
          </w:p>
          <w:p w14:paraId="2B0D866D" w14:textId="77777777" w:rsidR="000D30B9" w:rsidRPr="001B67BD" w:rsidRDefault="00B06B49" w:rsidP="000D30B9">
            <w:pPr>
              <w:pStyle w:val="CLIN3BULLETPOINTS"/>
              <w:rPr>
                <w:rFonts w:cs="Calibri"/>
              </w:rPr>
            </w:pPr>
            <w:r w:rsidRPr="001B67BD">
              <w:rPr>
                <w:rFonts w:cs="Calibri"/>
              </w:rPr>
              <w:t xml:space="preserve">The finding of an activating </w:t>
            </w:r>
            <w:r w:rsidRPr="001B67BD">
              <w:rPr>
                <w:rFonts w:cs="Calibri"/>
                <w:i/>
              </w:rPr>
              <w:t xml:space="preserve">STAT3 </w:t>
            </w:r>
            <w:r w:rsidRPr="001B67BD">
              <w:rPr>
                <w:rFonts w:cs="Calibri"/>
              </w:rPr>
              <w:t>or</w:t>
            </w:r>
            <w:r w:rsidRPr="001B67BD">
              <w:rPr>
                <w:rFonts w:cs="Calibri"/>
                <w:i/>
              </w:rPr>
              <w:t xml:space="preserve"> STAT5B</w:t>
            </w:r>
            <w:r w:rsidRPr="001B67BD">
              <w:rPr>
                <w:rFonts w:cs="Calibri"/>
              </w:rPr>
              <w:t xml:space="preserve"> mutation supports a diagnosis of T-cell large granular lymphocytic leukaemia (T-LGL) or chronic lymphoproliferative disorder of NK cells (CLPD-NKs) in the appropriate clinicopathological context</w:t>
            </w:r>
            <w:r w:rsidRPr="001B67BD">
              <w:rPr>
                <w:rFonts w:cs="Calibri"/>
              </w:rPr>
              <w:fldChar w:fldCharType="begin">
                <w:fldData xml:space="preserve">PEVuZE5vdGU+PENpdGU+PEF1dGhvcj5Lb3NrZWxhPC9BdXRob3I+PFllYXI+MjAxMjwvWWVhcj48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</w:fldData>
              </w:fldChar>
            </w:r>
            <w:r w:rsidRPr="001B67BD">
              <w:rPr>
                <w:rFonts w:cs="Calibri"/>
              </w:rPr>
              <w:instrText xml:space="preserve"> ADDIN EN.CITE </w:instrText>
            </w:r>
            <w:r w:rsidRPr="001B67BD">
              <w:rPr>
                <w:rFonts w:cs="Calibri"/>
              </w:rPr>
              <w:fldChar w:fldCharType="begin">
                <w:fldData xml:space="preserve">PEVuZE5vdGU+PENpdGU+PEF1dGhvcj5Lb3NrZWxhPC9BdXRob3I+PFllYXI+MjAxMjwvWWVhcj48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</w:fldData>
              </w:fldChar>
            </w:r>
            <w:r w:rsidRPr="001B67BD">
              <w:rPr>
                <w:rFonts w:cs="Calibri"/>
              </w:rPr>
              <w:instrText xml:space="preserve"> ADDIN EN.CITE.DATA </w:instrText>
            </w:r>
            <w:r w:rsidRPr="001B67BD">
              <w:rPr>
                <w:rFonts w:cs="Calibri"/>
              </w:rPr>
            </w:r>
            <w:r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6-8</w:t>
            </w:r>
            <w:r w:rsidRPr="001B67BD">
              <w:rPr>
                <w:rFonts w:cs="Calibri"/>
              </w:rPr>
              <w:fldChar w:fldCharType="end"/>
            </w:r>
            <w:r w:rsidRPr="001B67BD">
              <w:rPr>
                <w:rFonts w:cs="Calibri"/>
              </w:rPr>
              <w:t xml:space="preserve">. However approximately 50% of T-LGL and CLPD-NKs cases do not have a detectable </w:t>
            </w:r>
            <w:r w:rsidRPr="001B67BD">
              <w:rPr>
                <w:rFonts w:cs="Calibri"/>
                <w:i/>
              </w:rPr>
              <w:t>STAT3</w:t>
            </w:r>
            <w:r w:rsidRPr="001B67BD">
              <w:rPr>
                <w:rFonts w:cs="Calibri"/>
              </w:rPr>
              <w:t xml:space="preserve"> or </w:t>
            </w:r>
            <w:r w:rsidRPr="001B67BD">
              <w:rPr>
                <w:rFonts w:cs="Calibri"/>
                <w:i/>
              </w:rPr>
              <w:t>STAT5B</w:t>
            </w:r>
            <w:r w:rsidRPr="001B67BD">
              <w:rPr>
                <w:rFonts w:cs="Calibri"/>
              </w:rPr>
              <w:t xml:space="preserve"> mutation.</w:t>
            </w:r>
          </w:p>
          <w:p w14:paraId="216E5220" w14:textId="6606B9A9" w:rsidR="00C86BEF" w:rsidRPr="001B67BD" w:rsidRDefault="00C86BEF" w:rsidP="000D30B9">
            <w:pPr>
              <w:pStyle w:val="CLIN3BULLETPOINTS"/>
              <w:rPr>
                <w:rFonts w:cs="Calibri"/>
              </w:rPr>
            </w:pPr>
            <w:r w:rsidRPr="001B67BD">
              <w:rPr>
                <w:rFonts w:cs="Calibri"/>
              </w:rPr>
              <w:t xml:space="preserve">VEXAS (vacuoles, E1 enzyme, X chromosome, autoinflammatory, somatic) syndrome is characterised by somatic (acquired) mutations in </w:t>
            </w:r>
            <w:r w:rsidRPr="001B67BD">
              <w:rPr>
                <w:rFonts w:cs="Calibri"/>
                <w:i/>
              </w:rPr>
              <w:t>UBA1</w:t>
            </w:r>
            <w:r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EF31B1" w:rsidRPr="001B67BD">
              <w:rPr>
                <w:rFonts w:cs="Calibri"/>
                <w:vertAlign w:val="superscript"/>
              </w:rPr>
              <w:t>9,10</w:t>
            </w:r>
            <w:r w:rsidRPr="001B67BD">
              <w:rPr>
                <w:rFonts w:cs="Calibri"/>
              </w:rPr>
              <w:fldChar w:fldCharType="end"/>
            </w:r>
            <w:r w:rsidR="003F60B0" w:rsidRPr="001B67BD">
              <w:rPr>
                <w:rFonts w:cs="Calibri"/>
              </w:rPr>
              <w:t xml:space="preserve"> (not currently targeted by this assay)</w:t>
            </w:r>
            <w:r w:rsidRPr="001B67BD">
              <w:rPr>
                <w:rFonts w:cs="Calibri"/>
                <w:i/>
              </w:rPr>
              <w:t xml:space="preserve">. </w:t>
            </w:r>
            <w:r w:rsidRPr="001B67BD">
              <w:rPr>
                <w:rFonts w:cs="Calibri"/>
              </w:rPr>
              <w:t>Associated haematologic abnormalities include cytopenias, myeloid neoplasms and charateristic cytoplasmic vacuoles in granulocytic and erythroid precursors</w:t>
            </w:r>
            <w:r w:rsidR="00EF31B1"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00EF31B1" w:rsidRPr="001B67BD">
              <w:rPr>
                <w:rFonts w:cs="Calibri"/>
              </w:rPr>
            </w:r>
            <w:r w:rsidR="00EF31B1" w:rsidRPr="001B67BD">
              <w:rPr>
                <w:rFonts w:cs="Calibri"/>
              </w:rPr>
              <w:fldChar w:fldCharType="separate"/>
            </w:r>
            <w:r w:rsidR="00EF31B1" w:rsidRPr="001B67BD">
              <w:rPr>
                <w:rFonts w:cs="Calibri"/>
                <w:vertAlign w:val="superscript"/>
              </w:rPr>
              <w:t>9,10</w:t>
            </w:r>
            <w:r w:rsidR="00EF31B1" w:rsidRPr="001B67BD">
              <w:rPr>
                <w:rFonts w:cs="Calibri"/>
              </w:rPr>
              <w:fldChar w:fldCharType="end"/>
            </w:r>
            <w:r w:rsidRPr="001B67BD">
              <w:rPr>
                <w:rFonts w:cs="Calibri"/>
              </w:rPr>
              <w:t>.</w:t>
            </w:r>
            <w:r w:rsidR="003F60B0" w:rsidRPr="001B67BD">
              <w:rPr>
                <w:rFonts w:cs="Calibri"/>
              </w:rPr>
              <w:t xml:space="preserve"> Concomittant mutations in genes associated with clonal haematopoiesis and myeloid neoplasms have also been observed in some cases</w:t>
            </w:r>
            <w:r w:rsidR="003F60B0" w:rsidRPr="001B67BD">
              <w:rPr>
                <w:rFonts w:cs="Calibri"/>
              </w:rPr>
              <w:fldChar w:fldCharType="begin">
                <w:fldData xml:space="preserve">PEVuZE5vdGU+PENpdGU+PEF1dGhvcj5PYmlvcmFoPC9BdXRob3I+PFllYXI+MjAyMTwvWWVhcj48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PEVuZE5vdGU+PENpdGU+PEF1dGhvcj5PYmlvcmFoPC9BdXRob3I+PFllYXI+MjAyMTwvWWVhcj48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003F60B0" w:rsidRPr="001B67BD">
              <w:rPr>
                <w:rFonts w:cs="Calibri"/>
              </w:rPr>
            </w:r>
            <w:r w:rsidR="003F60B0" w:rsidRPr="001B67BD">
              <w:rPr>
                <w:rFonts w:cs="Calibri"/>
              </w:rPr>
              <w:fldChar w:fldCharType="separate"/>
            </w:r>
            <w:r w:rsidR="003F60B0" w:rsidRPr="001B67BD">
              <w:rPr>
                <w:rFonts w:cs="Calibri"/>
                <w:vertAlign w:val="superscript"/>
              </w:rPr>
              <w:t>11,12</w:t>
            </w:r>
            <w:r w:rsidR="003F60B0" w:rsidRPr="001B67BD">
              <w:rPr>
                <w:rFonts w:cs="Calibri"/>
              </w:rPr>
              <w:fldChar w:fldCharType="end"/>
            </w:r>
            <w:r w:rsidR="003F60B0" w:rsidRPr="001B67BD">
              <w:rPr>
                <w:rFonts w:cs="Calibri"/>
              </w:rPr>
              <w:t>.</w:t>
            </w:r>
          </w:p>
          <w:p w14:paraId="0B88BC24" w14:textId="77777777" w:rsidR="00B06B49" w:rsidRPr="001B67BD" w:rsidRDefault="00B06B49" w:rsidP="003C6F90">
            <w:pPr>
              <w:pStyle w:val="CLIN2SUBHEADINGS"/>
              <w:rPr>
                <w:rFonts w:cs="Calibri"/>
              </w:rPr>
            </w:pPr>
            <w:r w:rsidRPr="001B67BD">
              <w:rPr>
                <w:rFonts w:cs="Calibri"/>
              </w:rPr>
              <w:t>Prognostic Utility</w:t>
            </w:r>
          </w:p>
          <w:p w14:paraId="17A6738B" w14:textId="53552200" w:rsidR="00B06B49" w:rsidRPr="001B67BD" w:rsidRDefault="00B06B49" w:rsidP="00B06B49">
            <w:pPr>
              <w:pStyle w:val="CLIN3BULLETPOINTS"/>
              <w:spacing w:line="259" w:lineRule="auto"/>
              <w:rPr>
                <w:rFonts w:cs="Calibri"/>
              </w:rPr>
            </w:pPr>
            <w:r w:rsidRPr="001B67BD">
              <w:rPr>
                <w:rFonts w:cs="Calibri"/>
              </w:rPr>
              <w:t>Clonal haematopoiesis is associated with an increased risk of subsequent diagnosis of haematological malignancy, however most individuals who acquire clonal haematopoiesis during aging will never develop haematologic disease, with the risk estimated at 0.5%-1% per year</w:t>
            </w:r>
            <w:r w:rsidRPr="001B67BD">
              <w:rPr>
                <w:rFonts w:cs="Calibri"/>
              </w:rPr>
              <w:fldChar w:fldCharType="begin">
                <w:fldData xml:space="preserve">PEVuZE5vdGU+PENpdGU+PEF1dGhvcj5KYWlzd2FsPC9BdXRob3I+PFllYXI+MjAxNDwvWWVhcj48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bWVkaWNpbmU8L2FiYnItMT48L2FsdC1wZXJpb2RpY2FsPjxwYWdlcz4yNDc3LTg3PC9wYWdlcz48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PEVuZE5vdGU+PENpdGU+PEF1dGhvcj5KYWlzd2FsPC9BdXRob3I+PFllYXI+MjAxNDwvWWVhcj48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bWVkaWNpbmU8L2FiYnItMT48L2FsdC1wZXJpb2RpY2FsPjxwYWdlcz4yNDc3LTg3PC9wYWdlcz48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13,14</w:t>
            </w:r>
            <w:r w:rsidRPr="001B67BD">
              <w:rPr>
                <w:rFonts w:cs="Calibri"/>
              </w:rPr>
              <w:fldChar w:fldCharType="end"/>
            </w:r>
            <w:r w:rsidRPr="001B67BD">
              <w:rPr>
                <w:rFonts w:cs="Calibri"/>
              </w:rPr>
              <w:t>.</w:t>
            </w:r>
          </w:p>
          <w:p w14:paraId="67AB5364" w14:textId="0CB5CC91" w:rsidR="00B06B49" w:rsidRPr="001B67BD" w:rsidRDefault="00B06B49" w:rsidP="00B06B49">
            <w:pPr>
              <w:pStyle w:val="CLIN3BULLETPOINTS"/>
              <w:spacing w:line="259" w:lineRule="auto"/>
              <w:rPr>
                <w:rFonts w:cs="Calibri"/>
              </w:rPr>
            </w:pPr>
            <w:r w:rsidRPr="001B67BD">
              <w:rPr>
                <w:rFonts w:cs="Calibri"/>
              </w:rPr>
              <w:t>In clonal haematopoiesis, factors associated with a risk of progression to a myeloid neoplasm include (i) the types of mutations (</w:t>
            </w:r>
            <w:r w:rsidRPr="001B67BD">
              <w:rPr>
                <w:rFonts w:cs="Calibri"/>
                <w:i/>
              </w:rPr>
              <w:t>e.g.</w:t>
            </w:r>
            <w:r w:rsidRPr="001B67BD">
              <w:rPr>
                <w:rFonts w:cs="Calibri"/>
              </w:rPr>
              <w:t xml:space="preserve">, </w:t>
            </w:r>
            <w:r w:rsidRPr="001B67BD">
              <w:rPr>
                <w:rFonts w:cs="Calibri"/>
                <w:i/>
              </w:rPr>
              <w:t>TP53</w:t>
            </w:r>
            <w:r w:rsidRPr="001B67BD">
              <w:rPr>
                <w:rFonts w:cs="Calibri"/>
              </w:rPr>
              <w:t>,</w:t>
            </w:r>
            <w:r w:rsidRPr="001B67BD">
              <w:rPr>
                <w:rFonts w:cs="Calibri"/>
                <w:i/>
              </w:rPr>
              <w:t xml:space="preserve"> </w:t>
            </w:r>
            <w:r w:rsidRPr="001B67BD">
              <w:rPr>
                <w:rFonts w:cs="Calibri"/>
              </w:rPr>
              <w:t xml:space="preserve">spliceosome genes, </w:t>
            </w:r>
            <w:r w:rsidRPr="001B67BD">
              <w:rPr>
                <w:rFonts w:cs="Calibri"/>
                <w:i/>
              </w:rPr>
              <w:t>IDH1</w:t>
            </w:r>
            <w:r w:rsidRPr="001B67BD">
              <w:rPr>
                <w:rFonts w:cs="Calibri"/>
              </w:rPr>
              <w:t xml:space="preserve">, </w:t>
            </w:r>
            <w:r w:rsidRPr="001B67BD">
              <w:rPr>
                <w:rFonts w:cs="Calibri"/>
                <w:i/>
              </w:rPr>
              <w:t>IDH2</w:t>
            </w:r>
            <w:r w:rsidRPr="001B67BD">
              <w:rPr>
                <w:rFonts w:cs="Calibri"/>
              </w:rPr>
              <w:t>, and co-mutation with DTA) (ii) the number of mutations (≥2) (iii) a higher variant allele frequency (VAF ≥10%), and (iv) abnormal blood cell indices</w:t>
            </w:r>
            <w:r w:rsidRPr="001B67BD">
              <w:rPr>
                <w:rFonts w:cs="Calibri"/>
              </w:rPr>
              <w:fldChar w:fldCharType="begin">
                <w:fldData xml:space="preserve">PEVuZE5vdGU+PENpdGU+PEF1dGhvcj5XYXJyZW48L0F1dGhvcj48WWVhcj4yMDIwPC9ZZWFyPjxS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PEVuZE5vdGU+PENpdGU+PEF1dGhvcj5XYXJyZW48L0F1dGhvcj48WWVhcj4yMDIwPC9ZZWFyPjxS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15-18</w:t>
            </w:r>
            <w:r w:rsidRPr="001B67BD">
              <w:rPr>
                <w:rFonts w:cs="Calibri"/>
              </w:rPr>
              <w:fldChar w:fldCharType="end"/>
            </w:r>
            <w:r w:rsidRPr="001B67BD">
              <w:rPr>
                <w:rFonts w:cs="Calibri"/>
              </w:rPr>
              <w:t>.</w:t>
            </w:r>
          </w:p>
          <w:p w14:paraId="32AB1080" w14:textId="07BE23D4" w:rsidR="00B06B49" w:rsidRPr="001B67BD" w:rsidRDefault="00B06B49" w:rsidP="00B06B49">
            <w:pPr>
              <w:pStyle w:val="CLIN3BULLETPOINTS"/>
              <w:spacing w:line="259" w:lineRule="auto"/>
              <w:rPr>
                <w:rFonts w:cs="Calibri"/>
              </w:rPr>
            </w:pPr>
            <w:r w:rsidRPr="001B67BD">
              <w:rPr>
                <w:rFonts w:cs="Calibri"/>
              </w:rPr>
              <w:t>Patients with “high-risk” CCUS as described above have a similar overall survival to that observed in patients with a diagnosis of MDS with a similar mutation pattern</w:t>
            </w:r>
            <w:r w:rsidRPr="001B67BD">
              <w:rPr>
                <w:rFonts w:cs="Calibri"/>
              </w:rPr>
              <w:fldChar w:fldCharType="begin">
                <w:fldData xml:space="preserve">PEVuZE5vdGU+PENpdGU+PEF1dGhvcj5NYWxjb3ZhdGk8L0F1dGhvcj48WWVhcj4yMDE3PC9ZZWFy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==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PEVuZE5vdGU+PENpdGU+PEF1dGhvcj5NYWxjb3ZhdGk8L0F1dGhvcj48WWVhcj4yMDE3PC9ZZWFy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==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17</w:t>
            </w:r>
            <w:r w:rsidRPr="001B67BD">
              <w:rPr>
                <w:rFonts w:cs="Calibri"/>
              </w:rPr>
              <w:fldChar w:fldCharType="end"/>
            </w:r>
            <w:r w:rsidRPr="001B67BD">
              <w:rPr>
                <w:rFonts w:cs="Calibri"/>
              </w:rPr>
              <w:t>.</w:t>
            </w:r>
          </w:p>
          <w:p w14:paraId="67A4CAED" w14:textId="6C16076D" w:rsidR="00B06B49" w:rsidRPr="001B67BD" w:rsidRDefault="00B06B49" w:rsidP="00B06B49">
            <w:pPr>
              <w:pStyle w:val="CLIN3BULLETPOINTS"/>
              <w:spacing w:line="259" w:lineRule="auto"/>
              <w:rPr>
                <w:rFonts w:cs="Calibri"/>
              </w:rPr>
            </w:pPr>
            <w:r w:rsidRPr="001B67BD">
              <w:rPr>
                <w:rFonts w:cs="Calibri"/>
              </w:rPr>
              <w:t>Evolution of CCUS to a myeloid neoplasm is often associated with acquisition of new mutations and/or clonal expansion (increase in variant allele frequency)</w:t>
            </w:r>
            <w:r w:rsidRPr="001B67BD">
              <w:rPr>
                <w:rFonts w:cs="Calibri"/>
              </w:rPr>
              <w:fldChar w:fldCharType="begin"/>
            </w:r>
            <w:r w:rsidR="003F60B0" w:rsidRPr="001B67BD">
              <w:rPr>
                <w:rFonts w:cs="Calibri"/>
              </w:rPr>
              <w:instrText xml:space="preserve"> ADDIN EN.CITE &lt;EndNote&gt;&lt;Cite&gt;&lt;Author&gt;Gallì&lt;/Author&gt;&lt;Year&gt;2021&lt;/Year&gt;&lt;RecNum&gt;3268&lt;/RecNum&gt;&lt;DisplayText&gt;&lt;style face="superscript"&gt;18&lt;/style&gt;&lt;/DisplayText&gt;&lt;record&gt;&lt;rec-number&gt;3268&lt;/rec-number&gt;&lt;foreign-keys&gt;&lt;key app="EN" db-id="5wep2s5sfw2et6evrtzp092brtz2s0d20svw" timestamp="1633341602" guid="59ccf0b6-0d59-4817-811d-c1d67bae6a14"&gt;3268&lt;/key&gt;&lt;/foreign-keys&gt;&lt;ref-type name="Journal Article"&gt;17&lt;/ref-type&gt;&lt;contributors&gt;&lt;authors&gt;&lt;author&gt;Gallì, Anna&lt;/author&gt;&lt;author&gt;Todisco, Gabriele&lt;/author&gt;&lt;author&gt;Catamo, Eulalia&lt;/author&gt;&lt;author&gt;Sala, Cinzia&lt;/author&gt;&lt;author&gt;Elena, Chiara&lt;/author&gt;&lt;author&gt;Pozzi, Sara&lt;/author&gt;&lt;author&gt;Bono, Elisa&lt;/author&gt;&lt;author&gt;Ferretti, Virginia Valeria&lt;/author&gt;&lt;author&gt;Rizzo, Ettore&lt;/author&gt;&lt;author&gt;Molteni, Elisabetta&lt;/author&gt;&lt;author&gt;Zibellini, Silvia&lt;/author&gt;&lt;author&gt;Sarchi, Martina&lt;/author&gt;&lt;author&gt;Boveri, Emanuela&lt;/author&gt;&lt;author&gt;Ferrari, Jacqueline&lt;/author&gt;&lt;author&gt;Fiorelli, Nicolas&lt;/author&gt;&lt;author&gt;Camaschella, Clara&lt;/author&gt;&lt;author&gt;Gasparini, Paolo&lt;/author&gt;&lt;author&gt;Toniolo, Daniela&lt;/author&gt;&lt;author&gt;Cazzola, Mario&lt;/author&gt;&lt;author&gt;Malcovati, Luca&lt;/author&gt;&lt;/authors&gt;&lt;/contributors&gt;&lt;titles&gt;&lt;title&gt;Relationship between clone metrics and clinical outcome in clonal cytopenia&lt;/title&gt;&lt;secondary-title&gt;Blood&lt;/secondary-title&gt;&lt;/titles&gt;&lt;periodical&gt;&lt;full-title&gt;Blood&lt;/full-title&gt;&lt;/periodical&gt;&lt;pages&gt;965-976&lt;/pages&gt;&lt;volume&gt;138&lt;/volume&gt;&lt;number&gt;11&lt;/number&gt;&lt;dates&gt;&lt;year&gt;2021&lt;/year&gt;&lt;/dates&gt;&lt;isbn&gt;0006-4971&lt;/isbn&gt;&lt;urls&gt;&lt;related-urls&gt;&lt;url&gt;https://doi.org/10.1182/blood.2021011323&lt;/url&gt;&lt;/related-urls&gt;&lt;/urls&gt;&lt;electronic-resource-num&gt;10.1182/blood.2021011323&lt;/electronic-resource-num&gt;&lt;access-date&gt;10/4/2021&lt;/access-date&gt;&lt;/record&gt;&lt;/Cite&gt;&lt;/EndNote&gt;</w:instrText>
            </w:r>
            <w:r w:rsidRPr="001B67BD">
              <w:rPr>
                <w:rFonts w:cs="Calibri"/>
              </w:rPr>
              <w:fldChar w:fldCharType="separate"/>
            </w:r>
            <w:r w:rsidR="003F60B0" w:rsidRPr="001B67BD">
              <w:rPr>
                <w:rFonts w:cs="Calibri"/>
                <w:vertAlign w:val="superscript"/>
              </w:rPr>
              <w:t>18</w:t>
            </w:r>
            <w:r w:rsidRPr="001B67BD">
              <w:rPr>
                <w:rFonts w:cs="Calibri"/>
              </w:rPr>
              <w:fldChar w:fldCharType="end"/>
            </w:r>
            <w:r w:rsidRPr="001B67BD">
              <w:rPr>
                <w:rFonts w:cs="Calibri"/>
              </w:rPr>
              <w:t>.</w:t>
            </w:r>
          </w:p>
          <w:p w14:paraId="3809CA6D" w14:textId="7D7AACB4" w:rsidR="00B06B49" w:rsidRPr="001B67BD" w:rsidRDefault="00B06B49" w:rsidP="00B06B49">
            <w:pPr>
              <w:pStyle w:val="CLIN3BULLETPOINTS"/>
              <w:spacing w:line="259" w:lineRule="auto"/>
              <w:rPr>
                <w:rFonts w:cs="Calibri"/>
              </w:rPr>
            </w:pPr>
            <w:r w:rsidRPr="001B67BD">
              <w:rPr>
                <w:rFonts w:cs="Calibri"/>
              </w:rPr>
              <w:t xml:space="preserve">In patients with CCUS, </w:t>
            </w:r>
            <w:r w:rsidRPr="001B67BD">
              <w:rPr>
                <w:rFonts w:cs="Calibri"/>
                <w:i/>
              </w:rPr>
              <w:t>SF3B1</w:t>
            </w:r>
            <w:r w:rsidRPr="001B67BD">
              <w:rPr>
                <w:rFonts w:cs="Calibri"/>
              </w:rPr>
              <w:t xml:space="preserve"> mutations are almost invariably associated with subsequent development of overt MDS with ring sideroblasts</w:t>
            </w:r>
            <w:r w:rsidRPr="001B67BD">
              <w:rPr>
                <w:rFonts w:cs="Calibri"/>
              </w:rPr>
              <w:fldChar w:fldCharType="begin">
                <w:fldData xml:space="preserve">PEVuZE5vdGU+PENpdGU+PEF1dGhvcj5NYWxjb3ZhdGk8L0F1dGhvcj48WWVhcj4yMDIwPC9ZZWFy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PEVuZE5vdGU+PENpdGU+PEF1dGhvcj5NYWxjb3ZhdGk8L0F1dGhvcj48WWVhcj4yMDIwPC9ZZWFy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19</w:t>
            </w:r>
            <w:r w:rsidRPr="001B67BD">
              <w:rPr>
                <w:rFonts w:cs="Calibri"/>
              </w:rPr>
              <w:fldChar w:fldCharType="end"/>
            </w:r>
            <w:r w:rsidRPr="001B67BD">
              <w:rPr>
                <w:rFonts w:cs="Calibri"/>
              </w:rPr>
              <w:t>.</w:t>
            </w:r>
          </w:p>
          <w:p w14:paraId="6AA799C0" w14:textId="77777777" w:rsidR="00B06B49" w:rsidRPr="001B67BD" w:rsidRDefault="00B06B49" w:rsidP="003C6F90">
            <w:pPr>
              <w:pStyle w:val="CLIN2SUBHEADINGS"/>
              <w:rPr>
                <w:rFonts w:cs="Calibri"/>
              </w:rPr>
            </w:pPr>
            <w:r w:rsidRPr="001B67BD">
              <w:rPr>
                <w:rFonts w:cs="Calibri"/>
              </w:rPr>
              <w:t>References</w:t>
            </w:r>
          </w:p>
          <w:p w14:paraId="4CDD57AD" w14:textId="62923836" w:rsidR="00B06B49" w:rsidRPr="001B67BD" w:rsidRDefault="00B06B49" w:rsidP="00531F86">
            <w:pPr>
              <w:pStyle w:val="CLIN4"/>
              <w:rPr>
                <w:rFonts w:cs="Calibri"/>
                <w:szCs w:val="12"/>
              </w:rPr>
            </w:pPr>
            <w:r w:rsidRPr="001B67BD">
              <w:rPr>
                <w:rFonts w:cs="Calibri"/>
                <w:b/>
                <w:szCs w:val="12"/>
              </w:rPr>
              <w:fldChar w:fldCharType="begin"/>
            </w:r>
            <w:r w:rsidRPr="001B67BD">
              <w:rPr>
                <w:rFonts w:cs="Calibri"/>
                <w:b/>
                <w:szCs w:val="12"/>
              </w:rPr>
              <w:instrText xml:space="preserve"> ADDIN EN.REFLIST </w:instrText>
            </w:r>
            <w:r w:rsidRPr="001B67BD">
              <w:rPr>
                <w:rFonts w:cs="Calibri"/>
                <w:b/>
                <w:szCs w:val="12"/>
              </w:rPr>
              <w:fldChar w:fldCharType="separate"/>
            </w:r>
            <w:r w:rsidR="003F60B0" w:rsidRPr="001B67BD">
              <w:rPr>
                <w:rFonts w:cs="Calibri"/>
                <w:b/>
                <w:szCs w:val="12"/>
              </w:rPr>
              <w:t>1.</w:t>
            </w:r>
            <w:r w:rsidR="003F60B0" w:rsidRPr="001B67BD">
              <w:rPr>
                <w:rFonts w:cs="Calibri"/>
                <w:szCs w:val="12"/>
              </w:rPr>
              <w:t xml:space="preserve"> Steensma DP, et al. Clonal hematopoiesis of indeterminate potential and its distinction from myelodysplastic syndromes. </w:t>
            </w:r>
            <w:r w:rsidR="003F60B0" w:rsidRPr="001B67BD">
              <w:rPr>
                <w:rFonts w:cs="Calibri"/>
                <w:i/>
                <w:szCs w:val="12"/>
              </w:rPr>
              <w:t>Blood</w:t>
            </w:r>
            <w:r w:rsidR="003F60B0" w:rsidRPr="001B67BD">
              <w:rPr>
                <w:rFonts w:cs="Calibri"/>
                <w:szCs w:val="12"/>
              </w:rPr>
              <w:t xml:space="preserve"> 2015; </w:t>
            </w:r>
            <w:r w:rsidR="003F60B0" w:rsidRPr="001B67BD">
              <w:rPr>
                <w:rFonts w:cs="Calibri"/>
                <w:b/>
                <w:szCs w:val="12"/>
              </w:rPr>
              <w:t>126</w:t>
            </w:r>
            <w:r w:rsidR="003F60B0" w:rsidRPr="001B67BD">
              <w:rPr>
                <w:rFonts w:cs="Calibri"/>
                <w:szCs w:val="12"/>
              </w:rPr>
              <w:t xml:space="preserve">(1): 9-16.  </w:t>
            </w:r>
            <w:r w:rsidR="003F60B0" w:rsidRPr="001B67BD">
              <w:rPr>
                <w:rFonts w:cs="Calibri"/>
                <w:b/>
                <w:szCs w:val="12"/>
              </w:rPr>
              <w:t>2.</w:t>
            </w:r>
            <w:r w:rsidR="003F60B0" w:rsidRPr="001B67BD">
              <w:rPr>
                <w:rFonts w:cs="Calibri"/>
                <w:szCs w:val="12"/>
              </w:rPr>
              <w:t xml:space="preserve"> Bersanelli M, et al. Classification and Personalized Prognostic Assessment on the Basis of Clinical and Genomic Features in Myelodysplastic Syndromes. </w:t>
            </w:r>
            <w:r w:rsidR="003F60B0" w:rsidRPr="001B67BD">
              <w:rPr>
                <w:rFonts w:cs="Calibri"/>
                <w:i/>
                <w:szCs w:val="12"/>
              </w:rPr>
              <w:t>J Clin Oncol</w:t>
            </w:r>
            <w:r w:rsidR="003F60B0" w:rsidRPr="001B67BD">
              <w:rPr>
                <w:rFonts w:cs="Calibri"/>
                <w:szCs w:val="12"/>
              </w:rPr>
              <w:t xml:space="preserve"> 2021; </w:t>
            </w:r>
            <w:r w:rsidR="003F60B0" w:rsidRPr="001B67BD">
              <w:rPr>
                <w:rFonts w:cs="Calibri"/>
                <w:b/>
                <w:szCs w:val="12"/>
              </w:rPr>
              <w:t>39</w:t>
            </w:r>
            <w:r w:rsidR="003F60B0" w:rsidRPr="001B67BD">
              <w:rPr>
                <w:rFonts w:cs="Calibri"/>
                <w:szCs w:val="12"/>
              </w:rPr>
              <w:t xml:space="preserve">(11): 1223-33.  </w:t>
            </w:r>
            <w:r w:rsidR="003F60B0" w:rsidRPr="001B67BD">
              <w:rPr>
                <w:rFonts w:cs="Calibri"/>
                <w:b/>
                <w:szCs w:val="12"/>
              </w:rPr>
              <w:t>3.</w:t>
            </w:r>
            <w:r w:rsidR="003F60B0" w:rsidRPr="001B67BD">
              <w:rPr>
                <w:rFonts w:cs="Calibri"/>
                <w:szCs w:val="12"/>
              </w:rPr>
              <w:t xml:space="preserve"> Okamoto M, et al. High frequency of several PIG-A mutations in patients with aplastic anemia and myelodysplastic syndrome. </w:t>
            </w:r>
            <w:r w:rsidR="003F60B0" w:rsidRPr="001B67BD">
              <w:rPr>
                <w:rFonts w:cs="Calibri"/>
                <w:i/>
                <w:szCs w:val="12"/>
              </w:rPr>
              <w:t>Leukemia</w:t>
            </w:r>
            <w:r w:rsidR="003F60B0" w:rsidRPr="001B67BD">
              <w:rPr>
                <w:rFonts w:cs="Calibri"/>
                <w:szCs w:val="12"/>
              </w:rPr>
              <w:t xml:space="preserve"> 2006; </w:t>
            </w:r>
            <w:r w:rsidR="003F60B0" w:rsidRPr="001B67BD">
              <w:rPr>
                <w:rFonts w:cs="Calibri"/>
                <w:b/>
                <w:szCs w:val="12"/>
              </w:rPr>
              <w:t>20</w:t>
            </w:r>
            <w:r w:rsidR="003F60B0" w:rsidRPr="001B67BD">
              <w:rPr>
                <w:rFonts w:cs="Calibri"/>
                <w:szCs w:val="12"/>
              </w:rPr>
              <w:t xml:space="preserve">(4): 627-34.  </w:t>
            </w:r>
            <w:r w:rsidR="003F60B0" w:rsidRPr="001B67BD">
              <w:rPr>
                <w:rFonts w:cs="Calibri"/>
                <w:b/>
                <w:szCs w:val="12"/>
              </w:rPr>
              <w:t>4.</w:t>
            </w:r>
            <w:r w:rsidR="003F60B0" w:rsidRPr="001B67BD">
              <w:rPr>
                <w:rFonts w:cs="Calibri"/>
                <w:szCs w:val="12"/>
              </w:rPr>
              <w:t xml:space="preserve"> Takeda J, et al. Deficiency of the GPI anchor caused by a somatic mutation of the PIG-A gene in paroxysmal nocturnal hemoglobinuria. </w:t>
            </w:r>
            <w:r w:rsidR="003F60B0" w:rsidRPr="001B67BD">
              <w:rPr>
                <w:rFonts w:cs="Calibri"/>
                <w:i/>
                <w:szCs w:val="12"/>
              </w:rPr>
              <w:t>Cell</w:t>
            </w:r>
            <w:r w:rsidR="003F60B0" w:rsidRPr="001B67BD">
              <w:rPr>
                <w:rFonts w:cs="Calibri"/>
                <w:szCs w:val="12"/>
              </w:rPr>
              <w:t xml:space="preserve"> 1993; </w:t>
            </w:r>
            <w:r w:rsidR="003F60B0" w:rsidRPr="001B67BD">
              <w:rPr>
                <w:rFonts w:cs="Calibri"/>
                <w:b/>
                <w:szCs w:val="12"/>
              </w:rPr>
              <w:t>73</w:t>
            </w:r>
            <w:r w:rsidR="003F60B0" w:rsidRPr="001B67BD">
              <w:rPr>
                <w:rFonts w:cs="Calibri"/>
                <w:szCs w:val="12"/>
              </w:rPr>
              <w:t xml:space="preserve">(4): 703-11.  </w:t>
            </w:r>
            <w:r w:rsidR="003F60B0" w:rsidRPr="001B67BD">
              <w:rPr>
                <w:rFonts w:cs="Calibri"/>
                <w:b/>
                <w:szCs w:val="12"/>
              </w:rPr>
              <w:t>5.</w:t>
            </w:r>
            <w:r w:rsidR="003F60B0" w:rsidRPr="001B67BD">
              <w:rPr>
                <w:rFonts w:cs="Calibri"/>
                <w:szCs w:val="12"/>
              </w:rPr>
              <w:t xml:space="preserve"> Tsaknakis G, et al. Incidence and prognosis of clonal hematopoiesis in patients with chronic idiopathic neutropenia. </w:t>
            </w:r>
            <w:r w:rsidR="003F60B0" w:rsidRPr="001B67BD">
              <w:rPr>
                <w:rFonts w:cs="Calibri"/>
                <w:i/>
                <w:szCs w:val="12"/>
              </w:rPr>
              <w:t>Blood</w:t>
            </w:r>
            <w:r w:rsidR="003F60B0" w:rsidRPr="001B67BD">
              <w:rPr>
                <w:rFonts w:cs="Calibri"/>
                <w:szCs w:val="12"/>
              </w:rPr>
              <w:t xml:space="preserve"> 2021; </w:t>
            </w:r>
            <w:r w:rsidR="003F60B0" w:rsidRPr="001B67BD">
              <w:rPr>
                <w:rFonts w:cs="Calibri"/>
                <w:b/>
                <w:szCs w:val="12"/>
              </w:rPr>
              <w:t>138</w:t>
            </w:r>
            <w:r w:rsidR="003F60B0" w:rsidRPr="001B67BD">
              <w:rPr>
                <w:rFonts w:cs="Calibri"/>
                <w:szCs w:val="12"/>
              </w:rPr>
              <w:t xml:space="preserve">(14): 1249-57.  </w:t>
            </w:r>
            <w:r w:rsidR="003F60B0" w:rsidRPr="001B67BD">
              <w:rPr>
                <w:rFonts w:cs="Calibri"/>
                <w:b/>
                <w:szCs w:val="12"/>
              </w:rPr>
              <w:t>6.</w:t>
            </w:r>
            <w:r w:rsidR="003F60B0" w:rsidRPr="001B67BD">
              <w:rPr>
                <w:rFonts w:cs="Calibri"/>
                <w:szCs w:val="12"/>
              </w:rPr>
              <w:t xml:space="preserve"> Koskela HL, et al. Somatic STAT3 mutations in large granular lymphocytic leukemia. </w:t>
            </w:r>
            <w:r w:rsidR="003F60B0" w:rsidRPr="001B67BD">
              <w:rPr>
                <w:rFonts w:cs="Calibri"/>
                <w:i/>
                <w:szCs w:val="12"/>
              </w:rPr>
              <w:t>N Engl J Med</w:t>
            </w:r>
            <w:r w:rsidR="003F60B0" w:rsidRPr="001B67BD">
              <w:rPr>
                <w:rFonts w:cs="Calibri"/>
                <w:szCs w:val="12"/>
              </w:rPr>
              <w:t xml:space="preserve"> 2012; </w:t>
            </w:r>
            <w:r w:rsidR="003F60B0" w:rsidRPr="001B67BD">
              <w:rPr>
                <w:rFonts w:cs="Calibri"/>
                <w:b/>
                <w:szCs w:val="12"/>
              </w:rPr>
              <w:t>366</w:t>
            </w:r>
            <w:r w:rsidR="003F60B0" w:rsidRPr="001B67BD">
              <w:rPr>
                <w:rFonts w:cs="Calibri"/>
                <w:szCs w:val="12"/>
              </w:rPr>
              <w:t xml:space="preserve">(20): 1905-13.  </w:t>
            </w:r>
            <w:r w:rsidR="003F60B0" w:rsidRPr="001B67BD">
              <w:rPr>
                <w:rFonts w:cs="Calibri"/>
                <w:b/>
                <w:szCs w:val="12"/>
              </w:rPr>
              <w:t>7.</w:t>
            </w:r>
            <w:r w:rsidR="003F60B0" w:rsidRPr="001B67BD">
              <w:rPr>
                <w:rFonts w:cs="Calibri"/>
                <w:szCs w:val="12"/>
              </w:rPr>
              <w:t xml:space="preserve"> Jerez A, et al. STAT3 mutations unify the pathogenesis of chronic lymphoproliferative disorders of NK cells and T-cell large granular lymphocyte leukemia. </w:t>
            </w:r>
            <w:r w:rsidR="003F60B0" w:rsidRPr="001B67BD">
              <w:rPr>
                <w:rFonts w:cs="Calibri"/>
                <w:i/>
                <w:szCs w:val="12"/>
              </w:rPr>
              <w:t>Blood</w:t>
            </w:r>
            <w:r w:rsidR="003F60B0" w:rsidRPr="001B67BD">
              <w:rPr>
                <w:rFonts w:cs="Calibri"/>
                <w:szCs w:val="12"/>
              </w:rPr>
              <w:t xml:space="preserve"> 2012; </w:t>
            </w:r>
            <w:r w:rsidR="003F60B0" w:rsidRPr="001B67BD">
              <w:rPr>
                <w:rFonts w:cs="Calibri"/>
                <w:b/>
                <w:szCs w:val="12"/>
              </w:rPr>
              <w:t>120</w:t>
            </w:r>
            <w:r w:rsidR="003F60B0" w:rsidRPr="001B67BD">
              <w:rPr>
                <w:rFonts w:cs="Calibri"/>
                <w:szCs w:val="12"/>
              </w:rPr>
              <w:t xml:space="preserve">(15): 3048-57.  </w:t>
            </w:r>
            <w:r w:rsidR="003F60B0" w:rsidRPr="001B67BD">
              <w:rPr>
                <w:rFonts w:cs="Calibri"/>
                <w:b/>
                <w:szCs w:val="12"/>
              </w:rPr>
              <w:t>8.</w:t>
            </w:r>
            <w:r w:rsidR="003F60B0" w:rsidRPr="001B67BD">
              <w:rPr>
                <w:rFonts w:cs="Calibri"/>
                <w:szCs w:val="12"/>
              </w:rPr>
              <w:t xml:space="preserve"> Rajala HL, et al. Discovery of somatic STAT5b mutations in large granular lymphocytic leukemia. </w:t>
            </w:r>
            <w:r w:rsidR="003F60B0" w:rsidRPr="001B67BD">
              <w:rPr>
                <w:rFonts w:cs="Calibri"/>
                <w:i/>
                <w:szCs w:val="12"/>
              </w:rPr>
              <w:t>Blood</w:t>
            </w:r>
            <w:r w:rsidR="003F60B0" w:rsidRPr="001B67BD">
              <w:rPr>
                <w:rFonts w:cs="Calibri"/>
                <w:szCs w:val="12"/>
              </w:rPr>
              <w:t xml:space="preserve"> 2013; </w:t>
            </w:r>
            <w:r w:rsidR="003F60B0" w:rsidRPr="001B67BD">
              <w:rPr>
                <w:rFonts w:cs="Calibri"/>
                <w:b/>
                <w:szCs w:val="12"/>
              </w:rPr>
              <w:t>121</w:t>
            </w:r>
            <w:r w:rsidR="003F60B0" w:rsidRPr="001B67BD">
              <w:rPr>
                <w:rFonts w:cs="Calibri"/>
                <w:szCs w:val="12"/>
              </w:rPr>
              <w:t xml:space="preserve">(22): 4541-50.  </w:t>
            </w:r>
            <w:r w:rsidR="003F60B0" w:rsidRPr="001B67BD">
              <w:rPr>
                <w:rFonts w:cs="Calibri"/>
                <w:b/>
                <w:szCs w:val="12"/>
              </w:rPr>
              <w:t>9.</w:t>
            </w:r>
            <w:r w:rsidR="003F60B0" w:rsidRPr="001B67BD">
              <w:rPr>
                <w:rFonts w:cs="Calibri"/>
                <w:szCs w:val="12"/>
              </w:rPr>
              <w:t xml:space="preserve"> Beck DB, et al. Somatic Mutations in UBA1 and Severe Adult-Onset Autoinflammatory Disease. </w:t>
            </w:r>
            <w:r w:rsidR="003F60B0" w:rsidRPr="001B67BD">
              <w:rPr>
                <w:rFonts w:cs="Calibri"/>
                <w:i/>
                <w:szCs w:val="12"/>
              </w:rPr>
              <w:t>New England Journal of Medicine</w:t>
            </w:r>
            <w:r w:rsidR="003F60B0" w:rsidRPr="001B67BD">
              <w:rPr>
                <w:rFonts w:cs="Calibri"/>
                <w:szCs w:val="12"/>
              </w:rPr>
              <w:t xml:space="preserve"> 2020; </w:t>
            </w:r>
            <w:r w:rsidR="003F60B0" w:rsidRPr="001B67BD">
              <w:rPr>
                <w:rFonts w:cs="Calibri"/>
                <w:b/>
                <w:szCs w:val="12"/>
              </w:rPr>
              <w:t>383</w:t>
            </w:r>
            <w:r w:rsidR="003F60B0" w:rsidRPr="001B67BD">
              <w:rPr>
                <w:rFonts w:cs="Calibri"/>
                <w:szCs w:val="12"/>
              </w:rPr>
              <w:t xml:space="preserve">(27): 2628-38.  </w:t>
            </w:r>
            <w:r w:rsidR="003F60B0" w:rsidRPr="001B67BD">
              <w:rPr>
                <w:rFonts w:cs="Calibri"/>
                <w:b/>
                <w:szCs w:val="12"/>
              </w:rPr>
              <w:t>10.</w:t>
            </w:r>
            <w:r w:rsidR="003F60B0" w:rsidRPr="001B67BD">
              <w:rPr>
                <w:rFonts w:cs="Calibri"/>
                <w:szCs w:val="12"/>
              </w:rPr>
              <w:t xml:space="preserve"> Grayson PC, et al. VEXAS syndrome. </w:t>
            </w:r>
            <w:r w:rsidR="003F60B0" w:rsidRPr="001B67BD">
              <w:rPr>
                <w:rFonts w:cs="Calibri"/>
                <w:i/>
                <w:szCs w:val="12"/>
              </w:rPr>
              <w:t>Blood</w:t>
            </w:r>
            <w:r w:rsidR="003F60B0" w:rsidRPr="001B67BD">
              <w:rPr>
                <w:rFonts w:cs="Calibri"/>
                <w:szCs w:val="12"/>
              </w:rPr>
              <w:t xml:space="preserve"> 2021; </w:t>
            </w:r>
            <w:r w:rsidR="003F60B0" w:rsidRPr="001B67BD">
              <w:rPr>
                <w:rFonts w:cs="Calibri"/>
                <w:b/>
                <w:szCs w:val="12"/>
              </w:rPr>
              <w:t>137</w:t>
            </w:r>
            <w:r w:rsidR="003F60B0" w:rsidRPr="001B67BD">
              <w:rPr>
                <w:rFonts w:cs="Calibri"/>
                <w:szCs w:val="12"/>
              </w:rPr>
              <w:t xml:space="preserve">(26): 3591-4.  </w:t>
            </w:r>
            <w:r w:rsidR="003F60B0" w:rsidRPr="001B67BD">
              <w:rPr>
                <w:rFonts w:cs="Calibri"/>
                <w:b/>
                <w:szCs w:val="12"/>
              </w:rPr>
              <w:t>11.</w:t>
            </w:r>
            <w:r w:rsidR="003F60B0" w:rsidRPr="001B67BD">
              <w:rPr>
                <w:rFonts w:cs="Calibri"/>
                <w:szCs w:val="12"/>
              </w:rPr>
              <w:t xml:space="preserve"> Obiorah IE, et al. Benign and malignant hematologic manifestations in patients with VEXAS syndrome due to somatic mutations in UBA1. </w:t>
            </w:r>
            <w:r w:rsidR="003F60B0" w:rsidRPr="001B67BD">
              <w:rPr>
                <w:rFonts w:cs="Calibri"/>
                <w:i/>
                <w:szCs w:val="12"/>
              </w:rPr>
              <w:t>Blood Advances</w:t>
            </w:r>
            <w:r w:rsidR="003F60B0" w:rsidRPr="001B67BD">
              <w:rPr>
                <w:rFonts w:cs="Calibri"/>
                <w:szCs w:val="12"/>
              </w:rPr>
              <w:t xml:space="preserve"> 2021; </w:t>
            </w:r>
            <w:r w:rsidR="003F60B0" w:rsidRPr="001B67BD">
              <w:rPr>
                <w:rFonts w:cs="Calibri"/>
                <w:b/>
                <w:szCs w:val="12"/>
              </w:rPr>
              <w:t>5</w:t>
            </w:r>
            <w:r w:rsidR="003F60B0" w:rsidRPr="001B67BD">
              <w:rPr>
                <w:rFonts w:cs="Calibri"/>
                <w:szCs w:val="12"/>
              </w:rPr>
              <w:t xml:space="preserve">(16): 3203-15.  </w:t>
            </w:r>
            <w:r w:rsidR="003F60B0" w:rsidRPr="001B67BD">
              <w:rPr>
                <w:rFonts w:cs="Calibri"/>
                <w:b/>
                <w:szCs w:val="12"/>
              </w:rPr>
              <w:t>12.</w:t>
            </w:r>
            <w:r w:rsidR="003F60B0" w:rsidRPr="001B67BD">
              <w:rPr>
                <w:rFonts w:cs="Calibri"/>
                <w:szCs w:val="12"/>
              </w:rPr>
              <w:t xml:space="preserve"> Georgin-Lavialle S, et al. Further characterization of clinical and laboratory features in VEXAS syndrome: large-scale analysis of a multicentre case series of 116 French patients*. </w:t>
            </w:r>
            <w:r w:rsidR="003F60B0" w:rsidRPr="001B67BD">
              <w:rPr>
                <w:rFonts w:cs="Calibri"/>
                <w:i/>
                <w:szCs w:val="12"/>
              </w:rPr>
              <w:t>British Journal of Dermatology</w:t>
            </w:r>
            <w:r w:rsidR="003F60B0" w:rsidRPr="001B67BD">
              <w:rPr>
                <w:rFonts w:cs="Calibri"/>
                <w:szCs w:val="12"/>
              </w:rPr>
              <w:t xml:space="preserve"> 2022; </w:t>
            </w:r>
            <w:r w:rsidR="003F60B0" w:rsidRPr="001B67BD">
              <w:rPr>
                <w:rFonts w:cs="Calibri"/>
                <w:b/>
                <w:szCs w:val="12"/>
              </w:rPr>
              <w:t>186</w:t>
            </w:r>
            <w:r w:rsidR="003F60B0" w:rsidRPr="001B67BD">
              <w:rPr>
                <w:rFonts w:cs="Calibri"/>
                <w:szCs w:val="12"/>
              </w:rPr>
              <w:t xml:space="preserve">(3): 564-74.  </w:t>
            </w:r>
            <w:r w:rsidR="003F60B0" w:rsidRPr="001B67BD">
              <w:rPr>
                <w:rFonts w:cs="Calibri"/>
                <w:b/>
                <w:szCs w:val="12"/>
              </w:rPr>
              <w:t>13.</w:t>
            </w:r>
            <w:r w:rsidR="003F60B0" w:rsidRPr="001B67BD">
              <w:rPr>
                <w:rFonts w:cs="Calibri"/>
                <w:szCs w:val="12"/>
              </w:rPr>
              <w:t xml:space="preserve"> Jaiswal S, et al. Age-related clonal hematopoiesis associated with adverse outcomes. </w:t>
            </w:r>
            <w:r w:rsidR="003F60B0" w:rsidRPr="001B67BD">
              <w:rPr>
                <w:rFonts w:cs="Calibri"/>
                <w:i/>
                <w:szCs w:val="12"/>
              </w:rPr>
              <w:t>N Engl J Med</w:t>
            </w:r>
            <w:r w:rsidR="003F60B0" w:rsidRPr="001B67BD">
              <w:rPr>
                <w:rFonts w:cs="Calibri"/>
                <w:szCs w:val="12"/>
              </w:rPr>
              <w:t xml:space="preserve"> 2014; </w:t>
            </w:r>
            <w:r w:rsidR="003F60B0" w:rsidRPr="001B67BD">
              <w:rPr>
                <w:rFonts w:cs="Calibri"/>
                <w:b/>
                <w:szCs w:val="12"/>
              </w:rPr>
              <w:t>371</w:t>
            </w:r>
            <w:r w:rsidR="003F60B0" w:rsidRPr="001B67BD">
              <w:rPr>
                <w:rFonts w:cs="Calibri"/>
                <w:szCs w:val="12"/>
              </w:rPr>
              <w:t xml:space="preserve">(26): 2488-98.  </w:t>
            </w:r>
            <w:r w:rsidR="003F60B0" w:rsidRPr="001B67BD">
              <w:rPr>
                <w:rFonts w:cs="Calibri"/>
                <w:b/>
                <w:szCs w:val="12"/>
              </w:rPr>
              <w:t>14.</w:t>
            </w:r>
            <w:r w:rsidR="003F60B0" w:rsidRPr="001B67BD">
              <w:rPr>
                <w:rFonts w:cs="Calibri"/>
                <w:szCs w:val="12"/>
              </w:rPr>
              <w:t xml:space="preserve"> Genovese G, et al. Clonal hematopoiesis and blood-cancer risk inferred from blood DNA sequence. </w:t>
            </w:r>
            <w:r w:rsidR="003F60B0" w:rsidRPr="001B67BD">
              <w:rPr>
                <w:rFonts w:cs="Calibri"/>
                <w:i/>
                <w:szCs w:val="12"/>
              </w:rPr>
              <w:t>N Engl J Med</w:t>
            </w:r>
            <w:r w:rsidR="003F60B0" w:rsidRPr="001B67BD">
              <w:rPr>
                <w:rFonts w:cs="Calibri"/>
                <w:szCs w:val="12"/>
              </w:rPr>
              <w:t xml:space="preserve"> 2014; </w:t>
            </w:r>
            <w:r w:rsidR="003F60B0" w:rsidRPr="001B67BD">
              <w:rPr>
                <w:rFonts w:cs="Calibri"/>
                <w:b/>
                <w:szCs w:val="12"/>
              </w:rPr>
              <w:t>371</w:t>
            </w:r>
            <w:r w:rsidR="003F60B0" w:rsidRPr="001B67BD">
              <w:rPr>
                <w:rFonts w:cs="Calibri"/>
                <w:szCs w:val="12"/>
              </w:rPr>
              <w:t xml:space="preserve">(26): 2477-87.  </w:t>
            </w:r>
            <w:r w:rsidR="003F60B0" w:rsidRPr="001B67BD">
              <w:rPr>
                <w:rFonts w:cs="Calibri"/>
                <w:b/>
                <w:szCs w:val="12"/>
              </w:rPr>
              <w:t>15.</w:t>
            </w:r>
            <w:r w:rsidR="003F60B0" w:rsidRPr="001B67BD">
              <w:rPr>
                <w:rFonts w:cs="Calibri"/>
                <w:szCs w:val="12"/>
              </w:rPr>
              <w:t xml:space="preserve"> Warren JT, Link DC. Clonal hematopoiesis and risk for hematologic malignancy. </w:t>
            </w:r>
            <w:r w:rsidR="003F60B0" w:rsidRPr="001B67BD">
              <w:rPr>
                <w:rFonts w:cs="Calibri"/>
                <w:i/>
                <w:szCs w:val="12"/>
              </w:rPr>
              <w:t>Blood</w:t>
            </w:r>
            <w:r w:rsidR="003F60B0" w:rsidRPr="001B67BD">
              <w:rPr>
                <w:rFonts w:cs="Calibri"/>
                <w:szCs w:val="12"/>
              </w:rPr>
              <w:t xml:space="preserve"> 2020; </w:t>
            </w:r>
            <w:r w:rsidR="003F60B0" w:rsidRPr="001B67BD">
              <w:rPr>
                <w:rFonts w:cs="Calibri"/>
                <w:b/>
                <w:szCs w:val="12"/>
              </w:rPr>
              <w:t>136</w:t>
            </w:r>
            <w:r w:rsidR="003F60B0" w:rsidRPr="001B67BD">
              <w:rPr>
                <w:rFonts w:cs="Calibri"/>
                <w:szCs w:val="12"/>
              </w:rPr>
              <w:t xml:space="preserve">(14): 1599-605.  </w:t>
            </w:r>
            <w:r w:rsidR="003F60B0" w:rsidRPr="001B67BD">
              <w:rPr>
                <w:rFonts w:cs="Calibri"/>
                <w:b/>
                <w:szCs w:val="12"/>
              </w:rPr>
              <w:t>16.</w:t>
            </w:r>
            <w:r w:rsidR="003F60B0" w:rsidRPr="001B67BD">
              <w:rPr>
                <w:rFonts w:cs="Calibri"/>
                <w:szCs w:val="12"/>
              </w:rPr>
              <w:t xml:space="preserve"> Desai P, et al. Somatic mutations precede acute myeloid leukemia years before diagnosis. </w:t>
            </w:r>
            <w:r w:rsidR="003F60B0" w:rsidRPr="001B67BD">
              <w:rPr>
                <w:rFonts w:cs="Calibri"/>
                <w:i/>
                <w:szCs w:val="12"/>
              </w:rPr>
              <w:t>Nature Medicine</w:t>
            </w:r>
            <w:r w:rsidR="003F60B0" w:rsidRPr="001B67BD">
              <w:rPr>
                <w:rFonts w:cs="Calibri"/>
                <w:szCs w:val="12"/>
              </w:rPr>
              <w:t xml:space="preserve"> 2018; </w:t>
            </w:r>
            <w:r w:rsidR="003F60B0" w:rsidRPr="001B67BD">
              <w:rPr>
                <w:rFonts w:cs="Calibri"/>
                <w:b/>
                <w:szCs w:val="12"/>
              </w:rPr>
              <w:t>24</w:t>
            </w:r>
            <w:r w:rsidR="003F60B0" w:rsidRPr="001B67BD">
              <w:rPr>
                <w:rFonts w:cs="Calibri"/>
                <w:szCs w:val="12"/>
              </w:rPr>
              <w:t xml:space="preserve">(7): 1015-23.  </w:t>
            </w:r>
            <w:r w:rsidR="003F60B0" w:rsidRPr="001B67BD">
              <w:rPr>
                <w:rFonts w:cs="Calibri"/>
                <w:b/>
                <w:szCs w:val="12"/>
              </w:rPr>
              <w:t>17.</w:t>
            </w:r>
            <w:r w:rsidR="003F60B0" w:rsidRPr="001B67BD">
              <w:rPr>
                <w:rFonts w:cs="Calibri"/>
                <w:szCs w:val="12"/>
              </w:rPr>
              <w:t xml:space="preserve"> Malcovati L, et al. Clinical significance of somatic mutation in unexplained blood cytopenia. </w:t>
            </w:r>
            <w:r w:rsidR="003F60B0" w:rsidRPr="001B67BD">
              <w:rPr>
                <w:rFonts w:cs="Calibri"/>
                <w:i/>
                <w:szCs w:val="12"/>
              </w:rPr>
              <w:t>Blood</w:t>
            </w:r>
            <w:r w:rsidR="003F60B0" w:rsidRPr="001B67BD">
              <w:rPr>
                <w:rFonts w:cs="Calibri"/>
                <w:szCs w:val="12"/>
              </w:rPr>
              <w:t xml:space="preserve"> 2017; </w:t>
            </w:r>
            <w:r w:rsidR="003F60B0" w:rsidRPr="001B67BD">
              <w:rPr>
                <w:rFonts w:cs="Calibri"/>
                <w:b/>
                <w:szCs w:val="12"/>
              </w:rPr>
              <w:t>129</w:t>
            </w:r>
            <w:r w:rsidR="003F60B0" w:rsidRPr="001B67BD">
              <w:rPr>
                <w:rFonts w:cs="Calibri"/>
                <w:szCs w:val="12"/>
              </w:rPr>
              <w:t xml:space="preserve">(25): 3371-8.  </w:t>
            </w:r>
            <w:r w:rsidR="003F60B0" w:rsidRPr="001B67BD">
              <w:rPr>
                <w:rFonts w:cs="Calibri"/>
                <w:b/>
                <w:szCs w:val="12"/>
              </w:rPr>
              <w:t>18.</w:t>
            </w:r>
            <w:r w:rsidR="003F60B0" w:rsidRPr="001B67BD">
              <w:rPr>
                <w:rFonts w:cs="Calibri"/>
                <w:szCs w:val="12"/>
              </w:rPr>
              <w:t xml:space="preserve"> Gallì A, et al. Relationship between clone metrics and clinical outcome in clonal cytopenia. </w:t>
            </w:r>
            <w:r w:rsidR="003F60B0" w:rsidRPr="001B67BD">
              <w:rPr>
                <w:rFonts w:cs="Calibri"/>
                <w:i/>
                <w:szCs w:val="12"/>
              </w:rPr>
              <w:t>Blood</w:t>
            </w:r>
            <w:r w:rsidR="003F60B0" w:rsidRPr="001B67BD">
              <w:rPr>
                <w:rFonts w:cs="Calibri"/>
                <w:szCs w:val="12"/>
              </w:rPr>
              <w:t xml:space="preserve"> 2021; </w:t>
            </w:r>
            <w:r w:rsidR="003F60B0" w:rsidRPr="001B67BD">
              <w:rPr>
                <w:rFonts w:cs="Calibri"/>
                <w:b/>
                <w:szCs w:val="12"/>
              </w:rPr>
              <w:t>138</w:t>
            </w:r>
            <w:r w:rsidR="003F60B0" w:rsidRPr="001B67BD">
              <w:rPr>
                <w:rFonts w:cs="Calibri"/>
                <w:szCs w:val="12"/>
              </w:rPr>
              <w:t xml:space="preserve">(11): 965-76.  </w:t>
            </w:r>
            <w:r w:rsidR="003F60B0" w:rsidRPr="001B67BD">
              <w:rPr>
                <w:rFonts w:cs="Calibri"/>
                <w:b/>
                <w:szCs w:val="12"/>
              </w:rPr>
              <w:t>19.</w:t>
            </w:r>
            <w:r w:rsidR="003F60B0" w:rsidRPr="001B67BD">
              <w:rPr>
                <w:rFonts w:cs="Calibri"/>
                <w:szCs w:val="12"/>
              </w:rPr>
              <w:t xml:space="preserve"> Malcovati L, et al. SF3B1-mutant MDS as a distinct disease subtype: a proposal from the International Working Group for the Prognosis of MDS. </w:t>
            </w:r>
            <w:r w:rsidR="003F60B0" w:rsidRPr="001B67BD">
              <w:rPr>
                <w:rFonts w:cs="Calibri"/>
                <w:i/>
                <w:szCs w:val="12"/>
              </w:rPr>
              <w:t>Blood</w:t>
            </w:r>
            <w:r w:rsidR="003F60B0" w:rsidRPr="001B67BD">
              <w:rPr>
                <w:rFonts w:cs="Calibri"/>
                <w:szCs w:val="12"/>
              </w:rPr>
              <w:t xml:space="preserve"> 2020; </w:t>
            </w:r>
            <w:r w:rsidR="003F60B0" w:rsidRPr="001B67BD">
              <w:rPr>
                <w:rFonts w:cs="Calibri"/>
                <w:b/>
                <w:szCs w:val="12"/>
              </w:rPr>
              <w:t>136</w:t>
            </w:r>
            <w:r w:rsidR="003F60B0" w:rsidRPr="001B67BD">
              <w:rPr>
                <w:rFonts w:cs="Calibri"/>
                <w:szCs w:val="12"/>
              </w:rPr>
              <w:t xml:space="preserve">(2): 157-70.  </w:t>
            </w:r>
            <w:r w:rsidRPr="001B67BD">
              <w:rPr>
                <w:rFonts w:cs="Calibri"/>
                <w:b/>
                <w:szCs w:val="12"/>
              </w:rPr>
              <w:fldChar w:fldCharType="end"/>
            </w:r>
          </w:p>
        </w:tc>
      </w:tr>
      <w:bookmarkEnd w:id="0"/>
    </w:tbl>
    <w:p w14:paraId="550A76D5" w14:textId="3AA5237A" w:rsidR="000A2B23" w:rsidRPr="001B67BD" w:rsidRDefault="000A2B23" w:rsidP="00872AF5">
      <w:pPr>
        <w:rPr>
          <w:rFonts w:ascii="Calibri" w:hAnsi="Calibri" w:cs="Calibri"/>
          <w:noProof/>
          <w:sz w:val="6"/>
          <w:szCs w:val="6"/>
        </w:rPr>
      </w:pPr>
    </w:p>
    <w:sectPr w:rsidR="000A2B23" w:rsidRPr="001B67BD" w:rsidSect="00FC3DB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E1210" w14:textId="77777777" w:rsidR="0071614E" w:rsidRDefault="0071614E">
      <w:r>
        <w:separator/>
      </w:r>
    </w:p>
  </w:endnote>
  <w:endnote w:type="continuationSeparator" w:id="0">
    <w:p w14:paraId="3B9EA271" w14:textId="77777777" w:rsidR="0071614E" w:rsidRDefault="0071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A78F3" w14:textId="77777777" w:rsidR="0071614E" w:rsidRDefault="0071614E">
      <w:r>
        <w:separator/>
      </w:r>
    </w:p>
  </w:footnote>
  <w:footnote w:type="continuationSeparator" w:id="0">
    <w:p w14:paraId="2592D4E3" w14:textId="77777777" w:rsidR="0071614E" w:rsidRDefault="00716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5353EB2"/>
    <w:multiLevelType w:val="hybridMultilevel"/>
    <w:tmpl w:val="8D06C446"/>
    <w:lvl w:ilvl="0" w:tplc="DCB0D5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364FAB"/>
    <w:multiLevelType w:val="hybridMultilevel"/>
    <w:tmpl w:val="2646B74C"/>
    <w:lvl w:ilvl="0" w:tplc="40043768">
      <w:start w:val="1"/>
      <w:numFmt w:val="bullet"/>
      <w:lvlText w:val=""/>
      <w:lvlJc w:val="left"/>
      <w:pPr>
        <w:tabs>
          <w:tab w:val="num" w:pos="360"/>
        </w:tabs>
        <w:ind w:left="360" w:hanging="360"/>
      </w:pPr>
      <w:rPr>
        <w:rFonts w:ascii="Symbol" w:hAnsi="Symbol" w:hint="default"/>
      </w:rPr>
    </w:lvl>
    <w:lvl w:ilvl="1" w:tplc="FE98B134" w:tentative="1">
      <w:start w:val="1"/>
      <w:numFmt w:val="bullet"/>
      <w:lvlText w:val="o"/>
      <w:lvlJc w:val="left"/>
      <w:pPr>
        <w:tabs>
          <w:tab w:val="num" w:pos="1080"/>
        </w:tabs>
        <w:ind w:left="1080" w:hanging="360"/>
      </w:pPr>
      <w:rPr>
        <w:rFonts w:ascii="Courier New" w:hAnsi="Courier New" w:hint="default"/>
      </w:rPr>
    </w:lvl>
    <w:lvl w:ilvl="2" w:tplc="C64E1A14" w:tentative="1">
      <w:start w:val="1"/>
      <w:numFmt w:val="bullet"/>
      <w:lvlText w:val=""/>
      <w:lvlJc w:val="left"/>
      <w:pPr>
        <w:tabs>
          <w:tab w:val="num" w:pos="1800"/>
        </w:tabs>
        <w:ind w:left="1800" w:hanging="360"/>
      </w:pPr>
      <w:rPr>
        <w:rFonts w:ascii="Wingdings" w:hAnsi="Wingdings" w:hint="default"/>
      </w:rPr>
    </w:lvl>
    <w:lvl w:ilvl="3" w:tplc="DE7848EE" w:tentative="1">
      <w:start w:val="1"/>
      <w:numFmt w:val="bullet"/>
      <w:lvlText w:val=""/>
      <w:lvlJc w:val="left"/>
      <w:pPr>
        <w:tabs>
          <w:tab w:val="num" w:pos="2520"/>
        </w:tabs>
        <w:ind w:left="2520" w:hanging="360"/>
      </w:pPr>
      <w:rPr>
        <w:rFonts w:ascii="Symbol" w:hAnsi="Symbol" w:hint="default"/>
      </w:rPr>
    </w:lvl>
    <w:lvl w:ilvl="4" w:tplc="24FE959C" w:tentative="1">
      <w:start w:val="1"/>
      <w:numFmt w:val="bullet"/>
      <w:lvlText w:val="o"/>
      <w:lvlJc w:val="left"/>
      <w:pPr>
        <w:tabs>
          <w:tab w:val="num" w:pos="3240"/>
        </w:tabs>
        <w:ind w:left="3240" w:hanging="360"/>
      </w:pPr>
      <w:rPr>
        <w:rFonts w:ascii="Courier New" w:hAnsi="Courier New" w:hint="default"/>
      </w:rPr>
    </w:lvl>
    <w:lvl w:ilvl="5" w:tplc="FB884A3C" w:tentative="1">
      <w:start w:val="1"/>
      <w:numFmt w:val="bullet"/>
      <w:lvlText w:val=""/>
      <w:lvlJc w:val="left"/>
      <w:pPr>
        <w:tabs>
          <w:tab w:val="num" w:pos="3960"/>
        </w:tabs>
        <w:ind w:left="3960" w:hanging="360"/>
      </w:pPr>
      <w:rPr>
        <w:rFonts w:ascii="Wingdings" w:hAnsi="Wingdings" w:hint="default"/>
      </w:rPr>
    </w:lvl>
    <w:lvl w:ilvl="6" w:tplc="30269C34" w:tentative="1">
      <w:start w:val="1"/>
      <w:numFmt w:val="bullet"/>
      <w:lvlText w:val=""/>
      <w:lvlJc w:val="left"/>
      <w:pPr>
        <w:tabs>
          <w:tab w:val="num" w:pos="4680"/>
        </w:tabs>
        <w:ind w:left="4680" w:hanging="360"/>
      </w:pPr>
      <w:rPr>
        <w:rFonts w:ascii="Symbol" w:hAnsi="Symbol" w:hint="default"/>
      </w:rPr>
    </w:lvl>
    <w:lvl w:ilvl="7" w:tplc="E528CB26" w:tentative="1">
      <w:start w:val="1"/>
      <w:numFmt w:val="bullet"/>
      <w:lvlText w:val="o"/>
      <w:lvlJc w:val="left"/>
      <w:pPr>
        <w:tabs>
          <w:tab w:val="num" w:pos="5400"/>
        </w:tabs>
        <w:ind w:left="5400" w:hanging="360"/>
      </w:pPr>
      <w:rPr>
        <w:rFonts w:ascii="Courier New" w:hAnsi="Courier New" w:hint="default"/>
      </w:rPr>
    </w:lvl>
    <w:lvl w:ilvl="8" w:tplc="EBDACE8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DF66A0"/>
    <w:multiLevelType w:val="hybridMultilevel"/>
    <w:tmpl w:val="A21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0005C"/>
    <w:multiLevelType w:val="hybridMultilevel"/>
    <w:tmpl w:val="1042F0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6790A"/>
    <w:multiLevelType w:val="hybridMultilevel"/>
    <w:tmpl w:val="85242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E52636"/>
    <w:multiLevelType w:val="multilevel"/>
    <w:tmpl w:val="50B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 for clin context docs) Copy&lt;/Style&gt;&lt;LeftDelim&gt;{&lt;/LeftDelim&gt;&lt;RightDelim&gt;}&lt;/RightDelim&gt;&lt;FontName&gt;Calibri&lt;/FontName&gt;&lt;FontSize&gt;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ep2s5sfw2et6evrtzp092brtz2s0d20svw&quot;&gt;molecular.haematology@petermac.org&lt;record-ids&gt;&lt;item&gt;277&lt;/item&gt;&lt;item&gt;363&lt;/item&gt;&lt;item&gt;400&lt;/item&gt;&lt;item&gt;579&lt;/item&gt;&lt;item&gt;657&lt;/item&gt;&lt;item&gt;1932&lt;/item&gt;&lt;item&gt;2087&lt;/item&gt;&lt;item&gt;2669&lt;/item&gt;&lt;item&gt;3055&lt;/item&gt;&lt;item&gt;3104&lt;/item&gt;&lt;item&gt;3113&lt;/item&gt;&lt;item&gt;3221&lt;/item&gt;&lt;item&gt;3268&lt;/item&gt;&lt;item&gt;3421&lt;/item&gt;&lt;item&gt;3422&lt;/item&gt;&lt;item&gt;3427&lt;/item&gt;&lt;item&gt;3513&lt;/item&gt;&lt;item&gt;3514&lt;/item&gt;&lt;item&gt;3515&lt;/item&gt;&lt;/record-ids&gt;&lt;/item&gt;&lt;/Libraries&gt;"/>
  </w:docVars>
  <w:rsids>
    <w:rsidRoot w:val="00F166A0"/>
    <w:rsid w:val="00013CF1"/>
    <w:rsid w:val="00027E85"/>
    <w:rsid w:val="00072CED"/>
    <w:rsid w:val="000943BE"/>
    <w:rsid w:val="00096159"/>
    <w:rsid w:val="000A2B23"/>
    <w:rsid w:val="000D30B9"/>
    <w:rsid w:val="000E668C"/>
    <w:rsid w:val="00101DC9"/>
    <w:rsid w:val="00122770"/>
    <w:rsid w:val="001563F4"/>
    <w:rsid w:val="00193495"/>
    <w:rsid w:val="001B67BD"/>
    <w:rsid w:val="001C2414"/>
    <w:rsid w:val="00205A38"/>
    <w:rsid w:val="00363593"/>
    <w:rsid w:val="0037490F"/>
    <w:rsid w:val="003F60B0"/>
    <w:rsid w:val="00417180"/>
    <w:rsid w:val="004533D2"/>
    <w:rsid w:val="00466E21"/>
    <w:rsid w:val="00531F86"/>
    <w:rsid w:val="005649FD"/>
    <w:rsid w:val="005772CA"/>
    <w:rsid w:val="00596855"/>
    <w:rsid w:val="005B783A"/>
    <w:rsid w:val="005B78C2"/>
    <w:rsid w:val="00601059"/>
    <w:rsid w:val="00653A5E"/>
    <w:rsid w:val="006E2A2E"/>
    <w:rsid w:val="00706644"/>
    <w:rsid w:val="0071614E"/>
    <w:rsid w:val="007662EB"/>
    <w:rsid w:val="007841B2"/>
    <w:rsid w:val="007943BA"/>
    <w:rsid w:val="007A0F59"/>
    <w:rsid w:val="007B4D05"/>
    <w:rsid w:val="007C061B"/>
    <w:rsid w:val="007D608D"/>
    <w:rsid w:val="007F4ADA"/>
    <w:rsid w:val="00815436"/>
    <w:rsid w:val="008403AD"/>
    <w:rsid w:val="0086782A"/>
    <w:rsid w:val="00872AF5"/>
    <w:rsid w:val="008B528A"/>
    <w:rsid w:val="008C1A9B"/>
    <w:rsid w:val="008F1D2C"/>
    <w:rsid w:val="00907924"/>
    <w:rsid w:val="00967FDF"/>
    <w:rsid w:val="009E2FBD"/>
    <w:rsid w:val="00A4158C"/>
    <w:rsid w:val="00A77F01"/>
    <w:rsid w:val="00A80400"/>
    <w:rsid w:val="00AB1D05"/>
    <w:rsid w:val="00AD6914"/>
    <w:rsid w:val="00AF5D34"/>
    <w:rsid w:val="00B06B49"/>
    <w:rsid w:val="00B166B0"/>
    <w:rsid w:val="00C07F01"/>
    <w:rsid w:val="00C266BE"/>
    <w:rsid w:val="00C86BEF"/>
    <w:rsid w:val="00CF47F6"/>
    <w:rsid w:val="00CF688F"/>
    <w:rsid w:val="00D02B85"/>
    <w:rsid w:val="00D17C9E"/>
    <w:rsid w:val="00D411FC"/>
    <w:rsid w:val="00D81D87"/>
    <w:rsid w:val="00E00165"/>
    <w:rsid w:val="00E13354"/>
    <w:rsid w:val="00E50A32"/>
    <w:rsid w:val="00E74528"/>
    <w:rsid w:val="00E84F09"/>
    <w:rsid w:val="00EC5A43"/>
    <w:rsid w:val="00EF31B1"/>
    <w:rsid w:val="00F166A0"/>
    <w:rsid w:val="00FF3D46"/>
    <w:rsid w:val="00FF6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1FFCD769"/>
  <w15:chartTrackingRefBased/>
  <w15:docId w15:val="{92A022B8-894B-4E1A-98F2-6B814EBA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B49"/>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qFormat/>
    <w:rsid w:val="00F166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F166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6A0"/>
    <w:pPr>
      <w:tabs>
        <w:tab w:val="center" w:pos="4320"/>
        <w:tab w:val="right" w:pos="8640"/>
      </w:tabs>
    </w:pPr>
    <w:rPr>
      <w:lang w:val="en-US"/>
    </w:rPr>
  </w:style>
  <w:style w:type="character" w:customStyle="1" w:styleId="FooterChar">
    <w:name w:val="Footer Char"/>
    <w:basedOn w:val="DefaultParagraphFont"/>
    <w:link w:val="Footer"/>
    <w:uiPriority w:val="99"/>
    <w:rsid w:val="00F166A0"/>
    <w:rPr>
      <w:rFonts w:ascii="Cambria" w:eastAsia="MS Mincho" w:hAnsi="Cambria" w:cs="Times New Roman"/>
      <w:sz w:val="24"/>
      <w:szCs w:val="24"/>
      <w:lang w:val="en-US"/>
    </w:rPr>
  </w:style>
  <w:style w:type="paragraph" w:styleId="ListParagraph">
    <w:name w:val="List Paragraph"/>
    <w:basedOn w:val="Normal"/>
    <w:link w:val="ListParagraphChar"/>
    <w:uiPriority w:val="34"/>
    <w:qFormat/>
    <w:rsid w:val="00F166A0"/>
    <w:pPr>
      <w:numPr>
        <w:numId w:val="1"/>
      </w:numPr>
      <w:spacing w:after="80"/>
      <w:ind w:left="428" w:hanging="425"/>
      <w:contextualSpacing/>
      <w:jc w:val="both"/>
    </w:pPr>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F166A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N1HEADING">
    <w:name w:val="CLIN1(HEADING)"/>
    <w:basedOn w:val="Heading1"/>
    <w:link w:val="CLIN1HEADINGChar"/>
    <w:qFormat/>
    <w:rsid w:val="0086782A"/>
    <w:pPr>
      <w:keepNext w:val="0"/>
      <w:keepLines w:val="0"/>
      <w:spacing w:before="0" w:after="120"/>
      <w:jc w:val="center"/>
    </w:pPr>
    <w:rPr>
      <w:rFonts w:ascii="Calibri" w:eastAsia="MS Mincho" w:hAnsi="Calibri" w:cstheme="majorHAnsi"/>
      <w:b/>
      <w:caps/>
      <w:color w:val="411E75"/>
    </w:rPr>
  </w:style>
  <w:style w:type="paragraph" w:customStyle="1" w:styleId="CLIN2SUBHEADINGS">
    <w:name w:val="CLIN2(SUBHEADINGS)"/>
    <w:basedOn w:val="Heading2"/>
    <w:link w:val="CLIN2SUBHEADINGSChar"/>
    <w:qFormat/>
    <w:rsid w:val="0086782A"/>
    <w:pPr>
      <w:keepNext w:val="0"/>
      <w:keepLines w:val="0"/>
      <w:spacing w:before="0" w:after="60"/>
      <w:jc w:val="both"/>
    </w:pPr>
    <w:rPr>
      <w:rFonts w:ascii="Calibri" w:eastAsia="MS Mincho" w:hAnsi="Calibri" w:cstheme="majorHAnsi"/>
      <w:b/>
      <w:caps/>
      <w:color w:val="411E75"/>
      <w:sz w:val="22"/>
      <w:szCs w:val="18"/>
    </w:rPr>
  </w:style>
  <w:style w:type="character" w:customStyle="1" w:styleId="CLIN1HEADINGChar">
    <w:name w:val="CLIN1(HEADING) Char"/>
    <w:basedOn w:val="Heading1Char"/>
    <w:link w:val="CLIN1HEADING"/>
    <w:rsid w:val="0086782A"/>
    <w:rPr>
      <w:rFonts w:ascii="Calibri" w:eastAsia="MS Mincho" w:hAnsi="Calibri" w:cstheme="majorHAnsi"/>
      <w:b/>
      <w:caps/>
      <w:color w:val="411E75"/>
      <w:sz w:val="32"/>
      <w:szCs w:val="32"/>
    </w:rPr>
  </w:style>
  <w:style w:type="paragraph" w:customStyle="1" w:styleId="CLIN3BULLETPOINTS">
    <w:name w:val="CLIN3(BULLET POINTS)"/>
    <w:basedOn w:val="ListParagraph"/>
    <w:link w:val="CLIN3BULLETPOINTSChar"/>
    <w:qFormat/>
    <w:rsid w:val="007841B2"/>
    <w:rPr>
      <w:rFonts w:ascii="Calibri" w:hAnsi="Calibri"/>
    </w:rPr>
  </w:style>
  <w:style w:type="character" w:customStyle="1" w:styleId="CLIN2SUBHEADINGSChar">
    <w:name w:val="CLIN2(SUBHEADINGS) Char"/>
    <w:basedOn w:val="Heading2Char"/>
    <w:link w:val="CLIN2SUBHEADINGS"/>
    <w:rsid w:val="0086782A"/>
    <w:rPr>
      <w:rFonts w:ascii="Calibri" w:eastAsia="MS Mincho" w:hAnsi="Calibri" w:cstheme="majorHAnsi"/>
      <w:b/>
      <w:caps/>
      <w:color w:val="411E75"/>
      <w:sz w:val="26"/>
      <w:szCs w:val="18"/>
    </w:rPr>
  </w:style>
  <w:style w:type="paragraph" w:customStyle="1" w:styleId="CLIN4">
    <w:name w:val="CLIN4"/>
    <w:basedOn w:val="Normal"/>
    <w:link w:val="CLIN4Char"/>
    <w:qFormat/>
    <w:rsid w:val="00466E21"/>
    <w:pPr>
      <w:jc w:val="both"/>
    </w:pPr>
    <w:rPr>
      <w:rFonts w:ascii="Calibri" w:hAnsi="Calibri"/>
      <w:noProof/>
      <w:sz w:val="12"/>
    </w:rPr>
  </w:style>
  <w:style w:type="character" w:customStyle="1" w:styleId="CLIN3BULLETPOINTSChar">
    <w:name w:val="CLIN3(BULLET POINTS) Char"/>
    <w:basedOn w:val="DefaultParagraphFont"/>
    <w:link w:val="CLIN3BULLETPOINTS"/>
    <w:rsid w:val="007841B2"/>
    <w:rPr>
      <w:rFonts w:ascii="Calibri" w:eastAsia="MS Mincho" w:hAnsi="Calibri" w:cstheme="majorHAnsi"/>
      <w:noProof/>
      <w:sz w:val="18"/>
      <w:szCs w:val="18"/>
      <w:lang w:eastAsia="en-AU"/>
    </w:rPr>
  </w:style>
  <w:style w:type="character" w:customStyle="1" w:styleId="CLIN4Char">
    <w:name w:val="CLIN4 Char"/>
    <w:basedOn w:val="DefaultParagraphFont"/>
    <w:link w:val="CLIN4"/>
    <w:rsid w:val="00466E21"/>
    <w:rPr>
      <w:rFonts w:ascii="Calibri" w:eastAsia="MS Mincho" w:hAnsi="Calibri" w:cs="Times New Roman"/>
      <w:noProof/>
      <w:sz w:val="12"/>
      <w:szCs w:val="24"/>
    </w:rPr>
  </w:style>
  <w:style w:type="table" w:styleId="TableGrid">
    <w:name w:val="Table Grid"/>
    <w:basedOn w:val="TableNormal"/>
    <w:uiPriority w:val="39"/>
    <w:rsid w:val="00F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6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F166A0"/>
    <w:rPr>
      <w:rFonts w:asciiTheme="majorHAnsi" w:eastAsiaTheme="majorEastAsia" w:hAnsiTheme="majorHAnsi" w:cstheme="majorBidi"/>
      <w:color w:val="2E74B5" w:themeColor="accent1" w:themeShade="BF"/>
      <w:sz w:val="26"/>
      <w:szCs w:val="26"/>
    </w:rPr>
  </w:style>
  <w:style w:type="paragraph" w:customStyle="1" w:styleId="EndNoteBibliography">
    <w:name w:val="EndNote Bibliography"/>
    <w:basedOn w:val="Normal"/>
    <w:link w:val="EndNoteBibliographyChar"/>
    <w:rsid w:val="00D02B85"/>
    <w:rPr>
      <w:rFonts w:ascii="Calibri" w:eastAsiaTheme="minorEastAsia" w:hAnsi="Calibri" w:cs="Calibri"/>
      <w:sz w:val="12"/>
      <w:lang w:val="en-US" w:eastAsia="zh-TW"/>
    </w:rPr>
  </w:style>
  <w:style w:type="character" w:customStyle="1" w:styleId="EndNoteBibliographyChar">
    <w:name w:val="EndNote Bibliography Char"/>
    <w:basedOn w:val="DefaultParagraphFont"/>
    <w:link w:val="EndNoteBibliography"/>
    <w:rsid w:val="00D02B85"/>
    <w:rPr>
      <w:rFonts w:ascii="Calibri" w:eastAsiaTheme="minorEastAsia" w:hAnsi="Calibri" w:cs="Calibri"/>
      <w:sz w:val="12"/>
      <w:szCs w:val="24"/>
      <w:lang w:val="en-US" w:eastAsia="zh-TW"/>
    </w:rPr>
  </w:style>
  <w:style w:type="paragraph" w:styleId="NoSpacing">
    <w:name w:val="No Spacing"/>
    <w:link w:val="NoSpacingChar"/>
    <w:uiPriority w:val="1"/>
    <w:qFormat/>
    <w:rsid w:val="00D02B85"/>
    <w:pPr>
      <w:spacing w:after="0" w:line="240" w:lineRule="auto"/>
    </w:pPr>
    <w:rPr>
      <w:rFonts w:eastAsiaTheme="minorEastAsia"/>
      <w:sz w:val="24"/>
      <w:szCs w:val="24"/>
      <w:lang w:val="en-US" w:eastAsia="zh-TW"/>
    </w:rPr>
  </w:style>
  <w:style w:type="character" w:customStyle="1" w:styleId="ListParagraphChar">
    <w:name w:val="List Paragraph Char"/>
    <w:basedOn w:val="DefaultParagraphFont"/>
    <w:link w:val="ListParagraph"/>
    <w:uiPriority w:val="34"/>
    <w:rsid w:val="000E668C"/>
    <w:rPr>
      <w:rFonts w:asciiTheme="majorHAnsi" w:eastAsia="MS Mincho" w:hAnsiTheme="majorHAnsi" w:cstheme="majorHAnsi"/>
      <w:noProof/>
      <w:sz w:val="18"/>
      <w:szCs w:val="18"/>
      <w:lang w:eastAsia="en-AU"/>
    </w:rPr>
  </w:style>
  <w:style w:type="paragraph" w:customStyle="1" w:styleId="References">
    <w:name w:val="References"/>
    <w:basedOn w:val="Normal"/>
    <w:next w:val="Normal"/>
    <w:link w:val="ReferencesChar"/>
    <w:qFormat/>
    <w:rsid w:val="000E668C"/>
    <w:pPr>
      <w:ind w:left="424" w:hanging="424"/>
      <w:jc w:val="both"/>
    </w:pPr>
    <w:rPr>
      <w:rFonts w:ascii="Calibri" w:hAnsi="Calibri"/>
      <w:noProof/>
      <w:sz w:val="12"/>
      <w:lang w:val="en-US"/>
    </w:rPr>
  </w:style>
  <w:style w:type="character" w:customStyle="1" w:styleId="ReferencesChar">
    <w:name w:val="References Char"/>
    <w:basedOn w:val="DefaultParagraphFont"/>
    <w:link w:val="References"/>
    <w:rsid w:val="000E668C"/>
    <w:rPr>
      <w:rFonts w:ascii="Calibri" w:eastAsia="MS Mincho" w:hAnsi="Calibri" w:cs="Times New Roman"/>
      <w:noProof/>
      <w:sz w:val="12"/>
      <w:szCs w:val="24"/>
      <w:lang w:val="en-US"/>
    </w:rPr>
  </w:style>
  <w:style w:type="character" w:styleId="CommentReference">
    <w:name w:val="annotation reference"/>
    <w:basedOn w:val="DefaultParagraphFont"/>
    <w:uiPriority w:val="99"/>
    <w:semiHidden/>
    <w:unhideWhenUsed/>
    <w:rsid w:val="00417180"/>
    <w:rPr>
      <w:sz w:val="16"/>
      <w:szCs w:val="16"/>
    </w:rPr>
  </w:style>
  <w:style w:type="paragraph" w:styleId="CommentText">
    <w:name w:val="annotation text"/>
    <w:basedOn w:val="Normal"/>
    <w:link w:val="CommentTextChar"/>
    <w:uiPriority w:val="99"/>
    <w:semiHidden/>
    <w:unhideWhenUsed/>
    <w:rsid w:val="00417180"/>
    <w:rPr>
      <w:sz w:val="20"/>
      <w:szCs w:val="20"/>
    </w:rPr>
  </w:style>
  <w:style w:type="character" w:customStyle="1" w:styleId="CommentTextChar">
    <w:name w:val="Comment Text Char"/>
    <w:basedOn w:val="DefaultParagraphFont"/>
    <w:link w:val="CommentText"/>
    <w:uiPriority w:val="99"/>
    <w:semiHidden/>
    <w:rsid w:val="00417180"/>
    <w:rPr>
      <w:sz w:val="20"/>
      <w:szCs w:val="20"/>
    </w:rPr>
  </w:style>
  <w:style w:type="paragraph" w:styleId="BalloonText">
    <w:name w:val="Balloon Text"/>
    <w:basedOn w:val="Normal"/>
    <w:link w:val="BalloonTextChar"/>
    <w:uiPriority w:val="99"/>
    <w:semiHidden/>
    <w:unhideWhenUsed/>
    <w:rsid w:val="004171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80"/>
    <w:rPr>
      <w:rFonts w:ascii="Segoe UI" w:hAnsi="Segoe UI" w:cs="Segoe UI"/>
      <w:sz w:val="18"/>
      <w:szCs w:val="18"/>
    </w:rPr>
  </w:style>
  <w:style w:type="paragraph" w:styleId="Header">
    <w:name w:val="header"/>
    <w:basedOn w:val="Normal"/>
    <w:link w:val="HeaderChar"/>
    <w:uiPriority w:val="99"/>
    <w:unhideWhenUsed/>
    <w:rsid w:val="00417180"/>
    <w:pPr>
      <w:tabs>
        <w:tab w:val="center" w:pos="4513"/>
        <w:tab w:val="right" w:pos="9026"/>
      </w:tabs>
    </w:pPr>
  </w:style>
  <w:style w:type="character" w:customStyle="1" w:styleId="HeaderChar">
    <w:name w:val="Header Char"/>
    <w:basedOn w:val="DefaultParagraphFont"/>
    <w:link w:val="Header"/>
    <w:uiPriority w:val="99"/>
    <w:rsid w:val="00417180"/>
  </w:style>
  <w:style w:type="character" w:customStyle="1" w:styleId="NoSpacingChar">
    <w:name w:val="No Spacing Char"/>
    <w:basedOn w:val="DefaultParagraphFont"/>
    <w:link w:val="NoSpacing"/>
    <w:uiPriority w:val="1"/>
    <w:rsid w:val="00AB1D05"/>
    <w:rPr>
      <w:rFonts w:eastAsiaTheme="minorEastAsia"/>
      <w:sz w:val="24"/>
      <w:szCs w:val="24"/>
      <w:lang w:val="en-US" w:eastAsia="zh-TW"/>
    </w:rPr>
  </w:style>
  <w:style w:type="paragraph" w:customStyle="1" w:styleId="EndNoteBibliographyTitle">
    <w:name w:val="EndNote Bibliography Title"/>
    <w:basedOn w:val="Normal"/>
    <w:link w:val="EndNoteBibliographyTitleChar"/>
    <w:rsid w:val="00466E21"/>
    <w:pPr>
      <w:jc w:val="center"/>
    </w:pPr>
    <w:rPr>
      <w:rFonts w:ascii="Calibri" w:hAnsi="Calibri" w:cs="Calibri"/>
      <w:noProof/>
      <w:sz w:val="12"/>
      <w:lang w:val="en-US"/>
    </w:rPr>
  </w:style>
  <w:style w:type="character" w:customStyle="1" w:styleId="EndNoteBibliographyTitleChar">
    <w:name w:val="EndNote Bibliography Title Char"/>
    <w:basedOn w:val="CLIN4Char"/>
    <w:link w:val="EndNoteBibliographyTitle"/>
    <w:rsid w:val="00466E21"/>
    <w:rPr>
      <w:rFonts w:ascii="Calibri" w:eastAsia="MS Mincho" w:hAnsi="Calibri" w:cs="Calibri"/>
      <w:noProof/>
      <w:sz w:val="12"/>
      <w:szCs w:val="24"/>
      <w:lang w:val="en-US"/>
    </w:rPr>
  </w:style>
  <w:style w:type="paragraph" w:styleId="CommentSubject">
    <w:name w:val="annotation subject"/>
    <w:basedOn w:val="CommentText"/>
    <w:next w:val="CommentText"/>
    <w:link w:val="CommentSubjectChar"/>
    <w:uiPriority w:val="99"/>
    <w:semiHidden/>
    <w:unhideWhenUsed/>
    <w:rsid w:val="0037490F"/>
    <w:rPr>
      <w:b/>
      <w:bCs/>
    </w:rPr>
  </w:style>
  <w:style w:type="character" w:customStyle="1" w:styleId="CommentSubjectChar">
    <w:name w:val="Comment Subject Char"/>
    <w:basedOn w:val="CommentTextChar"/>
    <w:link w:val="CommentSubject"/>
    <w:uiPriority w:val="99"/>
    <w:semiHidden/>
    <w:rsid w:val="0037490F"/>
    <w:rPr>
      <w:b/>
      <w:bCs/>
      <w:sz w:val="20"/>
      <w:szCs w:val="20"/>
    </w:rPr>
  </w:style>
  <w:style w:type="character" w:styleId="Strong">
    <w:name w:val="Strong"/>
    <w:basedOn w:val="DefaultParagraphFont"/>
    <w:uiPriority w:val="22"/>
    <w:qFormat/>
    <w:rsid w:val="00374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1248</Words>
  <Characters>7116</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Ella</dc:creator>
  <cp:keywords/>
  <dc:description/>
  <cp:lastModifiedBy>Imogen Caldwell</cp:lastModifiedBy>
  <cp:revision>2</cp:revision>
  <dcterms:created xsi:type="dcterms:W3CDTF">2022-12-11T20:42:00Z</dcterms:created>
  <dcterms:modified xsi:type="dcterms:W3CDTF">2022-12-11T20:42:00Z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-108480209</vt:i4>
  </property>
</Properties>
</file>