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7B24A" w14:textId="77777777" w:rsidR="00F34231" w:rsidRPr="00160CDB" w:rsidRDefault="00F34231" w:rsidP="00577A9F">
      <w:pPr>
        <w:rPr>
          <w:rFonts w:cs="Arial"/>
          <w:sz w:val="16"/>
          <w:szCs w:val="18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407"/>
        <w:gridCol w:w="3402"/>
      </w:tblGrid>
      <w:tr w:rsidR="00577A9F" w:rsidRPr="00160CDB" w14:paraId="60B4F9AC" w14:textId="77777777" w:rsidTr="00E045F7">
        <w:trPr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1B7FA01F" w14:textId="77777777" w:rsidR="00F34231" w:rsidRPr="00160CDB" w:rsidRDefault="00000000" w:rsidP="00E045F7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Patient</w:t>
            </w:r>
            <w:r w:rsidRPr="00160CDB">
              <w:rPr>
                <w:rFonts w:cs="Arial"/>
                <w:sz w:val="22"/>
                <w:szCs w:val="18"/>
              </w:rPr>
              <w:tab/>
            </w:r>
            <w:r>
              <w:rPr>
                <w:rFonts w:cs="Arial"/>
                <w:b/>
                <w:sz w:val="22"/>
                <w:szCs w:val="18"/>
              </w:rPr>
              <w:t>PATIENT_IN</w:t>
            </w:r>
          </w:p>
          <w:p w14:paraId="0A2E7392" w14:textId="77777777" w:rsidR="00F34231" w:rsidRPr="00160CDB" w:rsidRDefault="00000000" w:rsidP="00E045F7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URN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URN_IN</w:t>
            </w:r>
          </w:p>
          <w:p w14:paraId="33146542" w14:textId="77777777" w:rsidR="00F34231" w:rsidRPr="00160CDB" w:rsidRDefault="00000000" w:rsidP="00E045F7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DOB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DOB_IN</w:t>
            </w:r>
          </w:p>
          <w:p w14:paraId="307D57D0" w14:textId="77777777" w:rsidR="00F34231" w:rsidRPr="00160CDB" w:rsidRDefault="00000000" w:rsidP="00E045F7">
            <w:pPr>
              <w:spacing w:after="120"/>
              <w:ind w:left="743" w:hanging="743"/>
              <w:rPr>
                <w:rFonts w:eastAsia="Times New Roman" w:cs="Arial"/>
                <w:bCs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Sex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SEX_IN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539EA14D" w14:textId="77777777" w:rsidR="00F34231" w:rsidRPr="00160CDB" w:rsidRDefault="00000000" w:rsidP="00E045F7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Lab No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LAB_NO_IN</w:t>
            </w:r>
          </w:p>
          <w:p w14:paraId="079EDF8B" w14:textId="77777777" w:rsidR="00F34231" w:rsidRPr="00160CDB" w:rsidRDefault="00000000" w:rsidP="00E045F7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Ext Ref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EXT_REF_IN</w:t>
            </w:r>
          </w:p>
          <w:p w14:paraId="74F27F6E" w14:textId="77777777" w:rsidR="00F34231" w:rsidRPr="00160CDB" w:rsidRDefault="00000000" w:rsidP="00E045F7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Collected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COLLECTED_IN</w:t>
            </w:r>
          </w:p>
          <w:p w14:paraId="160F980C" w14:textId="77777777" w:rsidR="00F34231" w:rsidRPr="00160CDB" w:rsidRDefault="00000000" w:rsidP="00E045F7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Received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RECEIVED_IN</w:t>
            </w:r>
          </w:p>
          <w:p w14:paraId="6F48CC37" w14:textId="77777777" w:rsidR="00F34231" w:rsidRPr="0057127E" w:rsidRDefault="00000000" w:rsidP="00E045F7">
            <w:pPr>
              <w:spacing w:after="120"/>
              <w:ind w:left="1021" w:hanging="1021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Specimen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SPECIMEN_IN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6CF3B3D" w14:textId="77777777" w:rsidR="00F34231" w:rsidRDefault="00000000" w:rsidP="00E045F7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Requester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REQUESTER_IN</w:t>
            </w:r>
          </w:p>
          <w:p w14:paraId="6720644E" w14:textId="77777777" w:rsidR="00F34231" w:rsidRPr="00160CDB" w:rsidRDefault="00000000" w:rsidP="00E045F7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Referral Lab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REFERRAL_LAB_IN</w:t>
            </w:r>
          </w:p>
        </w:tc>
      </w:tr>
    </w:tbl>
    <w:p w14:paraId="19DB268F" w14:textId="77777777" w:rsidR="00F34231" w:rsidRPr="00371289" w:rsidRDefault="00000000" w:rsidP="00577A9F">
      <w:pPr>
        <w:tabs>
          <w:tab w:val="left" w:pos="2127"/>
          <w:tab w:val="left" w:pos="9540"/>
        </w:tabs>
        <w:spacing w:before="120" w:after="120"/>
        <w:ind w:left="2127" w:right="-8" w:hanging="2127"/>
        <w:jc w:val="center"/>
        <w:rPr>
          <w:rFonts w:eastAsia="Times New Roman" w:cs="Arial"/>
          <w:b/>
          <w:color w:val="FF0000"/>
          <w:sz w:val="18"/>
          <w:szCs w:val="18"/>
        </w:rPr>
      </w:pPr>
      <w:r>
        <w:rPr>
          <w:rFonts w:eastAsia="Times New Roman" w:cs="Arial"/>
          <w:b/>
          <w:color w:val="FF0000"/>
          <w:sz w:val="18"/>
          <w:szCs w:val="18"/>
        </w:rPr>
        <w:t>COMMENT_IN</w:t>
      </w:r>
    </w:p>
    <w:p w14:paraId="07630515" w14:textId="77777777" w:rsidR="00F34231" w:rsidRPr="00160CDB" w:rsidRDefault="00000000" w:rsidP="00577A9F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eastAsia="Times New Roman" w:cs="Arial"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Clinical Indication</w:t>
      </w:r>
      <w:r w:rsidRPr="00160CDB">
        <w:rPr>
          <w:rFonts w:eastAsia="Times New Roman" w:cs="Arial"/>
          <w:sz w:val="18"/>
          <w:szCs w:val="18"/>
        </w:rPr>
        <w:tab/>
      </w:r>
      <w:r>
        <w:rPr>
          <w:rFonts w:cs="Arial"/>
          <w:sz w:val="18"/>
          <w:szCs w:val="18"/>
        </w:rPr>
        <w:t>CLINICAL_INDICATION_IN</w:t>
      </w:r>
    </w:p>
    <w:p w14:paraId="7CC6B4E4" w14:textId="77777777" w:rsidR="00F34231" w:rsidRPr="00160CDB" w:rsidRDefault="00000000" w:rsidP="00577A9F">
      <w:pPr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Correlative Morphology</w:t>
      </w:r>
      <w:r w:rsidRPr="00160CDB">
        <w:rPr>
          <w:rFonts w:eastAsia="Times New Roman" w:cs="Arial"/>
          <w:sz w:val="18"/>
          <w:szCs w:val="18"/>
        </w:rPr>
        <w:tab/>
      </w:r>
      <w:r>
        <w:rPr>
          <w:rFonts w:cs="Arial"/>
          <w:sz w:val="18"/>
          <w:szCs w:val="18"/>
        </w:rPr>
        <w:t>CORRELATIVE_MORPHOLOGY_IN</w:t>
      </w:r>
    </w:p>
    <w:p w14:paraId="6E168CDB" w14:textId="77777777" w:rsidR="00F34231" w:rsidRPr="002A396B" w:rsidRDefault="00000000" w:rsidP="00577A9F">
      <w:pPr>
        <w:tabs>
          <w:tab w:val="left" w:pos="2127"/>
          <w:tab w:val="left" w:pos="5245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2A396B">
        <w:rPr>
          <w:rFonts w:eastAsia="Times New Roman" w:cs="Arial"/>
          <w:b/>
          <w:sz w:val="18"/>
          <w:szCs w:val="18"/>
        </w:rPr>
        <w:t>Specimen Details</w:t>
      </w:r>
      <w:r w:rsidRPr="002A396B">
        <w:rPr>
          <w:rFonts w:eastAsia="Times New Roman" w:cs="Arial"/>
          <w:b/>
          <w:sz w:val="18"/>
          <w:szCs w:val="18"/>
        </w:rPr>
        <w:tab/>
      </w:r>
      <w:r w:rsidRPr="002A396B">
        <w:rPr>
          <w:rFonts w:cs="Arial"/>
          <w:sz w:val="18"/>
          <w:szCs w:val="18"/>
        </w:rPr>
        <w:t>SPECIMEN_DETAILS_IN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tblLayout w:type="fixed"/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10191"/>
      </w:tblGrid>
      <w:tr w:rsidR="00577A9F" w:rsidRPr="00160CDB" w14:paraId="4E278324" w14:textId="77777777" w:rsidTr="00E045F7">
        <w:trPr>
          <w:jc w:val="center"/>
        </w:trPr>
        <w:tc>
          <w:tcPr>
            <w:tcW w:w="10191" w:type="dxa"/>
            <w:shd w:val="clear" w:color="auto" w:fill="411E75"/>
            <w:vAlign w:val="center"/>
          </w:tcPr>
          <w:p w14:paraId="72269B7A" w14:textId="77777777" w:rsidR="00F34231" w:rsidRPr="00160CDB" w:rsidRDefault="00000000" w:rsidP="00E045F7">
            <w:pPr>
              <w:tabs>
                <w:tab w:val="left" w:pos="357"/>
                <w:tab w:val="left" w:pos="8647"/>
              </w:tabs>
              <w:jc w:val="center"/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</w:pPr>
            <w:r w:rsidRPr="00160CDB"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  <w:t>HAEMATOLOGICAL MALIGNANCY GENE PANEL REPORT</w:t>
            </w:r>
          </w:p>
        </w:tc>
      </w:tr>
    </w:tbl>
    <w:p w14:paraId="5CDEE49A" w14:textId="7D604DC8" w:rsidR="00F34231" w:rsidRPr="00160CDB" w:rsidRDefault="00000000" w:rsidP="00577A9F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cs="Arial"/>
          <w:b/>
          <w:sz w:val="18"/>
          <w:szCs w:val="18"/>
        </w:rPr>
        <w:t>Test Description</w:t>
      </w:r>
      <w:r w:rsidRPr="00160CDB">
        <w:rPr>
          <w:rFonts w:cs="Arial"/>
          <w:b/>
          <w:sz w:val="18"/>
          <w:szCs w:val="18"/>
        </w:rPr>
        <w:tab/>
      </w:r>
      <w:r w:rsidRPr="00160CDB">
        <w:rPr>
          <w:rFonts w:cs="Arial"/>
          <w:sz w:val="18"/>
          <w:szCs w:val="18"/>
        </w:rPr>
        <w:t xml:space="preserve">Somatic variant analysis of </w:t>
      </w:r>
      <w:r>
        <w:rPr>
          <w:rFonts w:cs="Arial"/>
          <w:sz w:val="18"/>
          <w:szCs w:val="18"/>
        </w:rPr>
        <w:t>80</w:t>
      </w:r>
      <w:r w:rsidRPr="00160CDB">
        <w:rPr>
          <w:rFonts w:cs="Arial"/>
          <w:sz w:val="18"/>
          <w:szCs w:val="18"/>
        </w:rPr>
        <w:t xml:space="preserve"> genes with clinical significance in haematological malignancy plus analysis of potential germline variants in the DDX41 gene. Refer to Panel Summary for gene list.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shd w:val="clear" w:color="auto" w:fill="CFCCD6"/>
        <w:tblLayout w:type="fixed"/>
        <w:tblLook w:val="0480" w:firstRow="0" w:lastRow="0" w:firstColumn="1" w:lastColumn="0" w:noHBand="0" w:noVBand="1"/>
      </w:tblPr>
      <w:tblGrid>
        <w:gridCol w:w="10191"/>
      </w:tblGrid>
      <w:tr w:rsidR="00577A9F" w:rsidRPr="00C66355" w14:paraId="63F713F4" w14:textId="77777777" w:rsidTr="00E045F7">
        <w:trPr>
          <w:jc w:val="center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</w:tcBorders>
            <w:shd w:val="clear" w:color="auto" w:fill="CFCCD6"/>
            <w:vAlign w:val="center"/>
          </w:tcPr>
          <w:p w14:paraId="6DF4D0B1" w14:textId="585BF781" w:rsidR="00F34231" w:rsidRPr="005F376E" w:rsidRDefault="00000000" w:rsidP="00E045F7">
            <w:pPr>
              <w:spacing w:before="120" w:after="120"/>
              <w:ind w:left="2018" w:hanging="2023"/>
              <w:jc w:val="both"/>
              <w:rPr>
                <w:rFonts w:eastAsia="Times New Roman" w:cs="Arial"/>
                <w:bCs/>
                <w:color w:val="000000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Result Summary</w:t>
            </w:r>
            <w:r w:rsidRPr="00C66355">
              <w:rPr>
                <w:rFonts w:cs="Arial"/>
                <w:b/>
                <w:sz w:val="18"/>
                <w:szCs w:val="18"/>
              </w:rPr>
              <w:tab/>
            </w:r>
            <w:r w:rsidRPr="00782250">
              <w:rPr>
                <w:rFonts w:cs="Arial"/>
                <w:b/>
                <w:sz w:val="18"/>
                <w:szCs w:val="18"/>
              </w:rPr>
              <w:t>Failed assay due to suboptimal DNA quantity/quality</w:t>
            </w:r>
            <w:r w:rsidR="005F376E">
              <w:rPr>
                <w:rFonts w:cs="Arial"/>
                <w:b/>
                <w:sz w:val="18"/>
                <w:szCs w:val="18"/>
              </w:rPr>
              <w:t xml:space="preserve">. </w:t>
            </w:r>
            <w:r w:rsidR="005F376E">
              <w:rPr>
                <w:rFonts w:cs="Arial"/>
                <w:bCs/>
                <w:sz w:val="18"/>
                <w:szCs w:val="18"/>
              </w:rPr>
              <w:t>RESULTS_SUMMARY_IN</w:t>
            </w:r>
          </w:p>
        </w:tc>
      </w:tr>
    </w:tbl>
    <w:p w14:paraId="18C56903" w14:textId="77777777" w:rsidR="00F34231" w:rsidRPr="00C66355" w:rsidRDefault="00F34231" w:rsidP="00577A9F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</w:p>
    <w:p w14:paraId="685A44BF" w14:textId="77777777" w:rsidR="00F34231" w:rsidRPr="00160CDB" w:rsidRDefault="00000000" w:rsidP="00577A9F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  <w:r w:rsidRPr="00160CDB">
        <w:rPr>
          <w:rFonts w:eastAsia="Times New Roman" w:cs="Arial"/>
          <w:b/>
          <w:sz w:val="18"/>
          <w:szCs w:val="18"/>
        </w:rPr>
        <w:t>Test Methodology</w:t>
      </w:r>
    </w:p>
    <w:p w14:paraId="6A0C371D" w14:textId="065EAEE4" w:rsidR="00F34231" w:rsidRPr="00160CDB" w:rsidRDefault="00971FEB" w:rsidP="00577A9F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sz w:val="16"/>
          <w:szCs w:val="16"/>
        </w:rPr>
      </w:pPr>
      <w:r w:rsidRPr="00160CDB">
        <w:rPr>
          <w:rFonts w:cs="Arial"/>
          <w:sz w:val="16"/>
          <w:szCs w:val="16"/>
        </w:rPr>
        <w:t xml:space="preserve">DNA is analysed by targeted gene sequencing of coding regions and flanking splice sites (within 2 bp) of the genes listed below. Libraries are prepared using a custom </w:t>
      </w:r>
      <w:r>
        <w:rPr>
          <w:rFonts w:cs="Arial"/>
          <w:sz w:val="16"/>
          <w:szCs w:val="16"/>
        </w:rPr>
        <w:t>Twist Bioscience</w:t>
      </w:r>
      <w:r w:rsidRPr="00160CDB">
        <w:rPr>
          <w:rFonts w:cs="Arial"/>
          <w:sz w:val="16"/>
          <w:szCs w:val="16"/>
        </w:rPr>
        <w:t xml:space="preserve"> </w:t>
      </w:r>
      <w:r>
        <w:rPr>
          <w:rFonts w:cs="Arial"/>
          <w:sz w:val="16"/>
          <w:szCs w:val="16"/>
        </w:rPr>
        <w:t xml:space="preserve">target enrichment </w:t>
      </w:r>
      <w:r w:rsidRPr="00160CDB">
        <w:rPr>
          <w:rFonts w:cs="Arial"/>
          <w:sz w:val="16"/>
          <w:szCs w:val="16"/>
        </w:rPr>
        <w:t xml:space="preserve">panel (Peter MacCallum Cancer Centre AllHaem </w:t>
      </w:r>
      <w:r>
        <w:rPr>
          <w:rFonts w:cs="Arial"/>
          <w:sz w:val="16"/>
          <w:szCs w:val="16"/>
        </w:rPr>
        <w:t xml:space="preserve">DNA Twist </w:t>
      </w:r>
      <w:r w:rsidRPr="00160CDB">
        <w:rPr>
          <w:rFonts w:cs="Arial"/>
          <w:sz w:val="16"/>
          <w:szCs w:val="16"/>
        </w:rPr>
        <w:t>v</w:t>
      </w:r>
      <w:r>
        <w:rPr>
          <w:rFonts w:cs="Arial"/>
          <w:sz w:val="16"/>
          <w:szCs w:val="16"/>
        </w:rPr>
        <w:t xml:space="preserve">1, design ID </w:t>
      </w:r>
      <w:r w:rsidRPr="005971C3">
        <w:rPr>
          <w:rFonts w:cs="Arial"/>
          <w:sz w:val="16"/>
          <w:szCs w:val="16"/>
        </w:rPr>
        <w:t>TE-98899881</w:t>
      </w:r>
      <w:r w:rsidRPr="00160CDB">
        <w:rPr>
          <w:rFonts w:cs="Arial"/>
          <w:sz w:val="16"/>
          <w:szCs w:val="16"/>
        </w:rPr>
        <w:t xml:space="preserve">) and sequenced on an Illumina </w:t>
      </w:r>
      <w:r>
        <w:rPr>
          <w:rFonts w:cs="Arial"/>
          <w:sz w:val="16"/>
          <w:szCs w:val="16"/>
        </w:rPr>
        <w:t>NovaSeq 6000</w:t>
      </w:r>
      <w:r w:rsidRPr="00160CDB">
        <w:rPr>
          <w:rFonts w:cs="Arial"/>
          <w:sz w:val="16"/>
          <w:szCs w:val="16"/>
        </w:rPr>
        <w:t xml:space="preserve"> with 150 bp paired end reads. </w:t>
      </w:r>
      <w:bookmarkStart w:id="0" w:name="_Hlk177382982"/>
      <w:r w:rsidRPr="005971C3">
        <w:rPr>
          <w:rFonts w:cs="Arial"/>
          <w:sz w:val="16"/>
          <w:szCs w:val="16"/>
        </w:rPr>
        <w:t>A custom Seqliner/Nextflow-based analysis pipeline is used to generate aligned reads and call variants (single nucleotide variants and short insertions or deletions) against the hg19 human reference genome.</w:t>
      </w:r>
      <w:r w:rsidRPr="00B972E5">
        <w:rPr>
          <w:rFonts w:cs="Arial"/>
          <w:sz w:val="16"/>
          <w:szCs w:val="16"/>
        </w:rPr>
        <w:t xml:space="preserve"> </w:t>
      </w:r>
      <w:bookmarkEnd w:id="0"/>
      <w:r>
        <w:rPr>
          <w:rFonts w:cs="Arial"/>
          <w:sz w:val="16"/>
          <w:szCs w:val="16"/>
        </w:rPr>
        <w:t>Variants are analysed using PathOS software (Peter Mac).</w:t>
      </w:r>
    </w:p>
    <w:p w14:paraId="71AB4AAB" w14:textId="77777777" w:rsidR="00F34231" w:rsidRPr="00160CDB" w:rsidRDefault="00000000" w:rsidP="00577A9F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Panel Summary</w:t>
      </w:r>
    </w:p>
    <w:p w14:paraId="535C7AFB" w14:textId="595CA7A8" w:rsidR="00F34231" w:rsidRPr="00160CDB" w:rsidRDefault="00000000" w:rsidP="00577A9F">
      <w:pPr>
        <w:tabs>
          <w:tab w:val="left" w:pos="993"/>
          <w:tab w:val="left" w:pos="9540"/>
        </w:tabs>
        <w:spacing w:after="120"/>
        <w:jc w:val="both"/>
        <w:rPr>
          <w:rFonts w:eastAsia="Times New Roman" w:cs="Arial"/>
          <w:szCs w:val="16"/>
        </w:rPr>
      </w:pPr>
      <w:r>
        <w:rPr>
          <w:rFonts w:eastAsia="Times New Roman" w:cs="Arial"/>
          <w:i/>
          <w:szCs w:val="12"/>
          <w:vertAlign w:val="superscript"/>
        </w:rPr>
        <w:tab/>
        <w:t xml:space="preserve">   </w:t>
      </w:r>
      <w:r>
        <w:rPr>
          <w:rFonts w:eastAsia="Times New Roman" w:cs="Arial"/>
          <w:szCs w:val="16"/>
        </w:rPr>
        <w:t xml:space="preserve">* </w:t>
      </w:r>
      <w:r w:rsidRPr="00160CDB">
        <w:rPr>
          <w:rFonts w:eastAsia="Times New Roman" w:cs="Arial"/>
          <w:szCs w:val="16"/>
        </w:rPr>
        <w:t xml:space="preserve">Please note FLT3-ITDs are not </w:t>
      </w:r>
      <w:r>
        <w:rPr>
          <w:rFonts w:eastAsia="Times New Roman" w:cs="Arial"/>
          <w:szCs w:val="16"/>
        </w:rPr>
        <w:t xml:space="preserve">reliably </w:t>
      </w:r>
      <w:r w:rsidRPr="00160CDB">
        <w:rPr>
          <w:rFonts w:eastAsia="Times New Roman" w:cs="Arial"/>
          <w:szCs w:val="16"/>
        </w:rPr>
        <w:t>detected with this assay</w:t>
      </w:r>
    </w:p>
    <w:p w14:paraId="1DE6C893" w14:textId="77777777" w:rsidR="00F34231" w:rsidRPr="00160CDB" w:rsidRDefault="00000000" w:rsidP="00577A9F">
      <w:pPr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sz w:val="16"/>
          <w:szCs w:val="16"/>
        </w:rPr>
      </w:pPr>
      <w:r w:rsidRPr="00160CDB">
        <w:rPr>
          <w:rFonts w:eastAsia="Times New Roman" w:cs="Arial"/>
          <w:sz w:val="16"/>
          <w:szCs w:val="16"/>
        </w:rPr>
        <w:t>Please contact the laboratory on 03 8559 7284 if you wish to discuss this report further.</w:t>
      </w:r>
      <w:r w:rsidRPr="00600DA8">
        <w:rPr>
          <w:rStyle w:val="Normal2Char"/>
          <w:rFonts w:eastAsia="MS Mincho"/>
          <w:i/>
          <w:color w:val="0D0D0D"/>
          <w:sz w:val="16"/>
          <w:szCs w:val="18"/>
        </w:rPr>
        <w:t xml:space="preserve"> </w:t>
      </w:r>
    </w:p>
    <w:p w14:paraId="39A97DA1" w14:textId="18273638" w:rsidR="00F34231" w:rsidRPr="00160CDB" w:rsidRDefault="00000000" w:rsidP="00577A9F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Reported by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REPORTED_BY_IN</w:t>
      </w:r>
    </w:p>
    <w:p w14:paraId="1CE3F781" w14:textId="77777777" w:rsidR="00F34231" w:rsidRDefault="00000000" w:rsidP="00577A9F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Authorised by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AUTHORISED_BY_IN</w:t>
      </w:r>
    </w:p>
    <w:p w14:paraId="179106C3" w14:textId="33FBEC2E" w:rsidR="00F34231" w:rsidRPr="00814C5D" w:rsidRDefault="00000000" w:rsidP="00814C5D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Reported</w:t>
      </w:r>
      <w:r w:rsidRPr="00160CDB">
        <w:rPr>
          <w:rFonts w:eastAsia="Times New Roman" w:cs="Arial"/>
          <w:b/>
          <w:sz w:val="18"/>
          <w:szCs w:val="18"/>
        </w:rPr>
        <w:tab/>
      </w:r>
      <w:r w:rsidRPr="00160CDB">
        <w:rPr>
          <w:rFonts w:eastAsia="Times New Roman" w:cs="Arial"/>
          <w:b/>
          <w:sz w:val="18"/>
          <w:szCs w:val="18"/>
        </w:rPr>
        <w:fldChar w:fldCharType="begin"/>
      </w:r>
      <w:r w:rsidRPr="00160CDB">
        <w:rPr>
          <w:rFonts w:eastAsia="Times New Roman" w:cs="Arial"/>
          <w:b/>
          <w:sz w:val="18"/>
          <w:szCs w:val="18"/>
        </w:rPr>
        <w:instrText xml:space="preserve"> SAVEDATE \@ "d-MMM-yyyy" \* MERGEFORMAT </w:instrText>
      </w:r>
      <w:r w:rsidRPr="00160CDB">
        <w:rPr>
          <w:rFonts w:eastAsia="Times New Roman" w:cs="Arial"/>
          <w:b/>
          <w:sz w:val="18"/>
          <w:szCs w:val="18"/>
        </w:rPr>
        <w:fldChar w:fldCharType="separate"/>
      </w:r>
      <w:r w:rsidR="005F376E">
        <w:rPr>
          <w:rFonts w:eastAsia="Times New Roman" w:cs="Arial"/>
          <w:b/>
          <w:noProof/>
          <w:sz w:val="18"/>
          <w:szCs w:val="18"/>
        </w:rPr>
        <w:t>16-Sep-2024</w:t>
      </w:r>
      <w:r w:rsidRPr="00160CDB">
        <w:rPr>
          <w:rFonts w:eastAsia="Times New Roman" w:cs="Arial"/>
          <w:b/>
          <w:sz w:val="18"/>
          <w:szCs w:val="18"/>
        </w:rPr>
        <w:fldChar w:fldCharType="end"/>
      </w:r>
    </w:p>
    <w:sectPr w:rsidR="00F34231" w:rsidRPr="00814C5D" w:rsidSect="002A29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674" w:right="851" w:bottom="1134" w:left="851" w:header="680" w:footer="624" w:gutter="0"/>
      <w:pgNumType w:start="1"/>
      <w:cols w:space="708"/>
      <w:docGrid w:linePitch="1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E95E4" w14:textId="77777777" w:rsidR="00432D48" w:rsidRDefault="00432D48">
      <w:r>
        <w:separator/>
      </w:r>
    </w:p>
  </w:endnote>
  <w:endnote w:type="continuationSeparator" w:id="0">
    <w:p w14:paraId="49E02E9F" w14:textId="77777777" w:rsidR="00432D48" w:rsidRDefault="00432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53608" w14:textId="77777777" w:rsidR="00F34231" w:rsidRDefault="00F342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63E9C" w14:textId="77777777" w:rsidR="00F34231" w:rsidRPr="00D4064A" w:rsidRDefault="00000000" w:rsidP="00416318">
    <w:pPr>
      <w:tabs>
        <w:tab w:val="left" w:pos="6379"/>
      </w:tabs>
      <w:rPr>
        <w:rFonts w:cs="Arial"/>
        <w:i/>
        <w:noProof/>
        <w:sz w:val="18"/>
        <w:szCs w:val="18"/>
      </w:rPr>
    </w:pPr>
    <w:r>
      <w:rPr>
        <w:rFonts w:cs="Arial"/>
        <w:i/>
        <w:sz w:val="18"/>
        <w:szCs w:val="18"/>
      </w:rPr>
      <w:t>PATIENT_IN</w:t>
    </w:r>
    <w:r w:rsidRPr="00D4064A">
      <w:rPr>
        <w:rFonts w:cs="Arial"/>
        <w:i/>
        <w:noProof/>
        <w:sz w:val="18"/>
        <w:szCs w:val="18"/>
      </w:rPr>
      <w:t xml:space="preserve">    </w:t>
    </w:r>
    <w:r>
      <w:rPr>
        <w:rFonts w:cs="Arial"/>
        <w:i/>
        <w:noProof/>
        <w:sz w:val="18"/>
        <w:szCs w:val="18"/>
      </w:rPr>
      <w:t>DOB_IN</w:t>
    </w:r>
    <w:r w:rsidRPr="00D4064A">
      <w:rPr>
        <w:rFonts w:cs="Arial"/>
        <w:i/>
        <w:noProof/>
        <w:sz w:val="18"/>
        <w:szCs w:val="18"/>
      </w:rPr>
      <w:tab/>
    </w:r>
    <w:r w:rsidRPr="0067509A">
      <w:rPr>
        <w:rFonts w:cs="Arial"/>
        <w:i/>
        <w:noProof/>
        <w:sz w:val="18"/>
        <w:szCs w:val="18"/>
      </w:rPr>
      <w:t>Haematological Malignancy</w:t>
    </w:r>
    <w:r w:rsidRPr="0067509A">
      <w:rPr>
        <w:i/>
        <w:sz w:val="18"/>
      </w:rPr>
      <w:t xml:space="preserve"> Gene Panel Report</w:t>
    </w:r>
  </w:p>
  <w:p w14:paraId="1D195DBD" w14:textId="2D0D1CCB" w:rsidR="00F34231" w:rsidRDefault="00000000" w:rsidP="0066673E">
    <w:pPr>
      <w:tabs>
        <w:tab w:val="left" w:pos="4646"/>
        <w:tab w:val="left" w:pos="9242"/>
      </w:tabs>
      <w:rPr>
        <w:i/>
        <w:sz w:val="18"/>
      </w:rPr>
    </w:pPr>
    <w:r>
      <w:rPr>
        <w:rFonts w:cs="Arial"/>
        <w:i/>
        <w:noProof/>
        <w:sz w:val="18"/>
        <w:szCs w:val="18"/>
      </w:rPr>
      <w:t xml:space="preserve">URN_IN    </w:t>
    </w:r>
    <w:r>
      <w:rPr>
        <w:rFonts w:cs="Arial"/>
        <w:i/>
        <w:sz w:val="18"/>
      </w:rPr>
      <w:t>LAB_NO_IN</w:t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i/>
        <w:sz w:val="18"/>
      </w:rPr>
      <w:t xml:space="preserve">Page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PAGE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  <w:r w:rsidRPr="00D4064A">
      <w:rPr>
        <w:i/>
        <w:sz w:val="18"/>
      </w:rPr>
      <w:t xml:space="preserve"> of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NUMPAGES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</w:p>
  <w:p w14:paraId="1C72FF50" w14:textId="77777777" w:rsidR="00F34231" w:rsidRDefault="00F34231" w:rsidP="0066673E">
    <w:pPr>
      <w:tabs>
        <w:tab w:val="left" w:pos="4646"/>
        <w:tab w:val="left" w:pos="9242"/>
      </w:tabs>
      <w:rPr>
        <w:i/>
        <w:sz w:val="10"/>
        <w:szCs w:val="10"/>
      </w:rPr>
    </w:pPr>
  </w:p>
  <w:p w14:paraId="1FAECE4B" w14:textId="48010972" w:rsidR="00F34231" w:rsidRPr="002A2968" w:rsidRDefault="00000000" w:rsidP="0066673E">
    <w:pPr>
      <w:tabs>
        <w:tab w:val="left" w:pos="4646"/>
        <w:tab w:val="left" w:pos="9242"/>
      </w:tabs>
      <w:rPr>
        <w:iCs/>
        <w:sz w:val="10"/>
        <w:szCs w:val="10"/>
      </w:rPr>
    </w:pPr>
    <w:r>
      <w:rPr>
        <w:b/>
        <w:bCs/>
        <w:iCs/>
        <w:sz w:val="10"/>
        <w:szCs w:val="10"/>
      </w:rPr>
      <w:t xml:space="preserve">Report To: </w:t>
    </w:r>
    <w:r>
      <w:rPr>
        <w:iCs/>
        <w:sz w:val="10"/>
        <w:szCs w:val="10"/>
      </w:rPr>
      <w:t>REQUESTER_CODE_IN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C16BB" w14:textId="77777777" w:rsidR="00F34231" w:rsidRDefault="00F342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B7248" w14:textId="77777777" w:rsidR="00432D48" w:rsidRDefault="00432D48">
      <w:r>
        <w:separator/>
      </w:r>
    </w:p>
  </w:footnote>
  <w:footnote w:type="continuationSeparator" w:id="0">
    <w:p w14:paraId="1597D813" w14:textId="77777777" w:rsidR="00432D48" w:rsidRDefault="00432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C7814" w14:textId="77777777" w:rsidR="00F34231" w:rsidRDefault="00F342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43C62" w14:textId="674E9FCF" w:rsidR="00F34231" w:rsidRPr="00963761" w:rsidRDefault="00000000" w:rsidP="00AD585B">
    <w:pPr>
      <w:tabs>
        <w:tab w:val="center" w:pos="4153"/>
        <w:tab w:val="right" w:pos="8306"/>
      </w:tabs>
      <w:jc w:val="center"/>
      <w:rPr>
        <w:rFonts w:cs="Arial"/>
        <w:bCs/>
        <w:iCs/>
        <w:color w:val="999999"/>
      </w:rPr>
    </w:pPr>
    <w:r w:rsidRPr="00B130A4">
      <w:rPr>
        <w:noProof/>
        <w:color w:val="411E75"/>
        <w:lang w:eastAsia="en-AU"/>
      </w:rPr>
      <w:drawing>
        <wp:anchor distT="0" distB="0" distL="114300" distR="114300" simplePos="0" relativeHeight="251663360" behindDoc="0" locked="0" layoutInCell="1" allowOverlap="1" wp14:anchorId="4DFAFE95" wp14:editId="3105808F">
          <wp:simplePos x="0" y="0"/>
          <wp:positionH relativeFrom="column">
            <wp:posOffset>-111015</wp:posOffset>
          </wp:positionH>
          <wp:positionV relativeFrom="paragraph">
            <wp:posOffset>-113720</wp:posOffset>
          </wp:positionV>
          <wp:extent cx="1605518" cy="492981"/>
          <wp:effectExtent l="0" t="0" r="0" b="2540"/>
          <wp:wrapNone/>
          <wp:docPr id="1" name="Picture 7" descr="Z:\Communications &amp; Marketing\Visual identity + corporate assets\Peter Mac Brand\Logo\PMAC_FINAL_APPROVED_BRAND\PMAC_FINAL_APPROVED_BRAND\PMAC_MASTER_CMYK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Z:\Communications &amp; Marketing\Visual identity + corporate assets\Peter Mac Brand\Logo\PMAC_FINAL_APPROVED_BRAND\PMAC_FINAL_APPROVED_BRAND\PMAC_MASTER_CMYK_HORIZONT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518" cy="492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05169259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7" type="#_x0000_t202" style="position:absolute;left:0;text-align:left;margin-left:-9pt;margin-top:29.6pt;width:99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" filled="f" stroked="f">
          <v:textbox>
            <w:txbxContent>
              <w:p w14:paraId="7D52E61E" w14:textId="77777777" w:rsidR="00F34231" w:rsidRPr="00B2330E" w:rsidRDefault="00000000" w:rsidP="00AD585B">
                <w:pPr>
                  <w:spacing w:line="160" w:lineRule="exact"/>
                  <w:rPr>
                    <w:rFonts w:ascii="Verdana" w:hAnsi="Verdana"/>
                    <w:sz w:val="16"/>
                  </w:rPr>
                </w:pPr>
                <w:r w:rsidRPr="00B2330E">
                  <w:rPr>
                    <w:rFonts w:ascii="Verdana" w:hAnsi="Verdana"/>
                    <w:sz w:val="16"/>
                  </w:rPr>
                  <w:t>ABN 42 100 504 883</w:t>
                </w:r>
              </w:p>
            </w:txbxContent>
          </v:textbox>
          <w10:wrap type="tight"/>
        </v:shape>
      </w:pict>
    </w:r>
    <w:r>
      <w:rPr>
        <w:noProof/>
      </w:rPr>
      <w:pict w14:anchorId="3447ABF0">
        <v:shape id="Text Box 8" o:spid="_x0000_s1026" type="#_x0000_t202" style="position:absolute;left:0;text-align:left;margin-left:441pt;margin-top:27.6pt;width:54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" filled="f" stroked="f">
          <v:textbox>
            <w:txbxContent>
              <w:p w14:paraId="3C89776F" w14:textId="77777777" w:rsidR="00F34231" w:rsidRDefault="00000000" w:rsidP="00F42F75">
                <w:r>
                  <w:rPr>
                    <w:noProof/>
                    <w:lang w:eastAsia="en-AU"/>
                  </w:rPr>
                  <w:drawing>
                    <wp:inline distT="0" distB="0" distL="0" distR="0" wp14:anchorId="600F8430" wp14:editId="4E4EFC5B">
                      <wp:extent cx="457200" cy="139700"/>
                      <wp:effectExtent l="0" t="0" r="0" b="12700"/>
                      <wp:docPr id="5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57200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00B7BE5C" w14:textId="77777777" w:rsidR="00F34231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NATA &amp; RCPA</w:t>
                </w:r>
              </w:p>
              <w:p w14:paraId="240E8B84" w14:textId="77777777" w:rsidR="00F34231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ACCREDITED</w:t>
                </w:r>
              </w:p>
              <w:p w14:paraId="5D0B145B" w14:textId="77777777" w:rsidR="00F34231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LABORATORY</w:t>
                </w:r>
              </w:p>
              <w:p w14:paraId="0D18BE64" w14:textId="77777777" w:rsidR="00F34231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Number 2465</w:t>
                </w:r>
              </w:p>
            </w:txbxContent>
          </v:textbox>
          <w10:wrap type="tight" anchory="page"/>
        </v:shape>
      </w:pict>
    </w: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0E3E59F5" wp14:editId="090DD55D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75C404DA">
        <v:shape id="Text Box 2" o:spid="_x0000_s1025" type="#_x0000_t202" style="position:absolute;left:0;text-align:left;margin-left:488.45pt;margin-top:-25pt;width:43.7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" filled="f" stroked="f">
          <v:textbox>
            <w:txbxContent>
              <w:p w14:paraId="4733FD82" w14:textId="77777777" w:rsidR="00F34231" w:rsidRDefault="00F34231" w:rsidP="00F42F75"/>
            </w:txbxContent>
          </v:textbox>
          <w10:wrap type="tight"/>
        </v:shape>
      </w:pict>
    </w:r>
    <w:r w:rsidRPr="003F6432">
      <w:rPr>
        <w:noProof/>
      </w:rPr>
      <w:t xml:space="preserve"> </w:t>
    </w:r>
  </w:p>
  <w:p w14:paraId="74AD6027" w14:textId="77777777" w:rsidR="00F34231" w:rsidRDefault="00F3423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6F5BD" w14:textId="77777777" w:rsidR="00F34231" w:rsidRDefault="00F342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6364FAB"/>
    <w:multiLevelType w:val="hybridMultilevel"/>
    <w:tmpl w:val="2646B74C"/>
    <w:lvl w:ilvl="0" w:tplc="FFFFFFFF">
      <w:start w:val="1"/>
      <w:numFmt w:val="bullet"/>
      <w:pStyle w:val="CLIN3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094739976">
    <w:abstractNumId w:val="0"/>
  </w:num>
  <w:num w:numId="2" w16cid:durableId="1014959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1FEB"/>
    <w:rsid w:val="00432D48"/>
    <w:rsid w:val="005F376E"/>
    <w:rsid w:val="007F7EA7"/>
    <w:rsid w:val="00971FEB"/>
    <w:rsid w:val="00F3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EDA548"/>
  <w15:docId w15:val="{FFEC0F2C-D0AC-4693-A686-B0DBA8B3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1B"/>
    <w:pPr>
      <w:spacing w:after="0" w:line="240" w:lineRule="auto"/>
    </w:pPr>
    <w:rPr>
      <w:rFonts w:ascii="Arial" w:eastAsia="MS Mincho" w:hAnsi="Arial" w:cs="Times New Roman"/>
      <w:sz w:val="12"/>
      <w:szCs w:val="24"/>
    </w:rPr>
  </w:style>
  <w:style w:type="paragraph" w:styleId="Heading1">
    <w:name w:val="heading 1"/>
    <w:basedOn w:val="Normal"/>
    <w:next w:val="Normal"/>
    <w:link w:val="Heading1Char"/>
    <w:qFormat/>
    <w:rsid w:val="00064E1B"/>
    <w:pPr>
      <w:spacing w:after="120"/>
      <w:jc w:val="center"/>
      <w:outlineLvl w:val="0"/>
    </w:pPr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64E1B"/>
    <w:pPr>
      <w:spacing w:after="60"/>
      <w:jc w:val="both"/>
      <w:outlineLvl w:val="1"/>
    </w:pPr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E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4E1B"/>
    <w:rPr>
      <w:rFonts w:ascii="Arial" w:eastAsia="MS Mincho" w:hAnsi="Arial" w:cs="Times New Roman"/>
      <w:sz w:val="12"/>
      <w:szCs w:val="24"/>
    </w:rPr>
  </w:style>
  <w:style w:type="paragraph" w:styleId="Footer">
    <w:name w:val="footer"/>
    <w:basedOn w:val="Normal"/>
    <w:link w:val="FooterChar"/>
    <w:uiPriority w:val="99"/>
    <w:unhideWhenUsed/>
    <w:rsid w:val="00064E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E1B"/>
    <w:rPr>
      <w:rFonts w:ascii="Arial" w:eastAsia="MS Mincho" w:hAnsi="Arial" w:cs="Times New Roman"/>
      <w:sz w:val="12"/>
      <w:szCs w:val="24"/>
    </w:rPr>
  </w:style>
  <w:style w:type="paragraph" w:customStyle="1" w:styleId="Normal2">
    <w:name w:val="Normal2"/>
    <w:basedOn w:val="Normal"/>
    <w:link w:val="Normal2Char"/>
    <w:qFormat/>
    <w:rsid w:val="00064E1B"/>
    <w:rPr>
      <w:rFonts w:eastAsia="Times New Roman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064E1B"/>
    <w:rPr>
      <w:rFonts w:ascii="Arial" w:eastAsia="Times New Roman" w:hAnsi="Arial" w:cs="Arial"/>
      <w:noProof/>
      <w:color w:val="00008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E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E1B"/>
    <w:rPr>
      <w:rFonts w:ascii="Lucida Grande" w:eastAsia="MS Mincho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064E1B"/>
    <w:rPr>
      <w:rFonts w:ascii="Times New Roman" w:eastAsia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rsid w:val="00064E1B"/>
    <w:rPr>
      <w:rFonts w:ascii="Times New Roman" w:eastAsia="Times New Roman" w:hAnsi="Times New Roman" w:cs="Times New Roman"/>
      <w:sz w:val="12"/>
      <w:szCs w:val="20"/>
    </w:rPr>
  </w:style>
  <w:style w:type="paragraph" w:styleId="BodyTextIndent">
    <w:name w:val="Body Text Indent"/>
    <w:basedOn w:val="Normal"/>
    <w:link w:val="BodyTextIndentChar"/>
    <w:uiPriority w:val="99"/>
    <w:rsid w:val="00064E1B"/>
    <w:pPr>
      <w:ind w:firstLine="720"/>
      <w:jc w:val="both"/>
    </w:pPr>
    <w:rPr>
      <w:rFonts w:ascii="Times New Roman" w:eastAsia="Times New Roman" w:hAnsi="Times New Roman"/>
      <w:szCs w:val="20"/>
    </w:rPr>
  </w:style>
  <w:style w:type="character" w:customStyle="1" w:styleId="BodyTextIndentChar">
    <w:name w:val="Body Text Indent Char"/>
    <w:link w:val="BodyTextIndent"/>
    <w:uiPriority w:val="99"/>
    <w:rsid w:val="00064E1B"/>
    <w:rPr>
      <w:rFonts w:ascii="Times New Roman" w:eastAsia="Times New Roman" w:hAnsi="Times New Roman" w:cs="Times New Roman"/>
      <w:sz w:val="12"/>
      <w:szCs w:val="20"/>
    </w:rPr>
  </w:style>
  <w:style w:type="character" w:customStyle="1" w:styleId="Heading1Char">
    <w:name w:val="Heading 1 Char"/>
    <w:basedOn w:val="DefaultParagraphFont"/>
    <w:link w:val="Heading1"/>
    <w:rsid w:val="00064E1B"/>
    <w:rPr>
      <w:rFonts w:asciiTheme="majorHAnsi" w:eastAsia="MS Mincho" w:hAnsiTheme="majorHAnsi" w:cstheme="majorHAnsi"/>
      <w:b/>
      <w:caps/>
      <w:color w:val="411E75"/>
      <w:lang w:val="en-US"/>
    </w:rPr>
  </w:style>
  <w:style w:type="paragraph" w:customStyle="1" w:styleId="CLIN1HEADING">
    <w:name w:val="CLIN1(HEADING)"/>
    <w:basedOn w:val="Heading1"/>
    <w:link w:val="CLIN1HEADINGChar"/>
    <w:qFormat/>
    <w:rsid w:val="00064E1B"/>
    <w:rPr>
      <w:rFonts w:ascii="Calibri" w:hAnsi="Calibri"/>
      <w:sz w:val="32"/>
      <w:szCs w:val="32"/>
    </w:rPr>
  </w:style>
  <w:style w:type="character" w:customStyle="1" w:styleId="CLIN1HEADINGChar">
    <w:name w:val="CLIN1(HEADING) Char"/>
    <w:basedOn w:val="Heading1Char"/>
    <w:link w:val="CLIN1HEADING"/>
    <w:rsid w:val="00064E1B"/>
    <w:rPr>
      <w:rFonts w:ascii="Calibri" w:eastAsia="MS Mincho" w:hAnsi="Calibri" w:cstheme="majorHAnsi"/>
      <w:b/>
      <w:caps/>
      <w:color w:val="411E75"/>
      <w:sz w:val="32"/>
      <w:szCs w:val="32"/>
      <w:lang w:val="en-US"/>
    </w:rPr>
  </w:style>
  <w:style w:type="character" w:customStyle="1" w:styleId="Heading2Char">
    <w:name w:val="Heading 2 Char"/>
    <w:link w:val="Heading2"/>
    <w:uiPriority w:val="99"/>
    <w:rsid w:val="00064E1B"/>
    <w:rPr>
      <w:rFonts w:asciiTheme="majorHAnsi" w:eastAsia="MS Mincho" w:hAnsiTheme="majorHAnsi" w:cstheme="majorHAnsi"/>
      <w:b/>
      <w:caps/>
      <w:color w:val="411E75"/>
      <w:sz w:val="18"/>
      <w:szCs w:val="18"/>
      <w:lang w:val="en-US"/>
    </w:rPr>
  </w:style>
  <w:style w:type="paragraph" w:customStyle="1" w:styleId="CLIN2SUBHEADINGS">
    <w:name w:val="CLIN2(SUBHEADINGS)"/>
    <w:basedOn w:val="Heading2"/>
    <w:link w:val="CLIN2SUBHEADINGSChar"/>
    <w:qFormat/>
    <w:rsid w:val="00064E1B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064E1B"/>
    <w:rPr>
      <w:rFonts w:ascii="Calibri" w:eastAsia="MS Mincho" w:hAnsi="Calibri" w:cstheme="majorHAnsi"/>
      <w:b/>
      <w:caps/>
      <w:color w:val="411E75"/>
      <w:sz w:val="18"/>
      <w:szCs w:val="1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064E1B"/>
    <w:pPr>
      <w:numPr>
        <w:numId w:val="1"/>
      </w:numPr>
      <w:spacing w:after="80" w:line="259" w:lineRule="auto"/>
      <w:contextualSpacing/>
      <w:jc w:val="both"/>
    </w:pPr>
    <w:rPr>
      <w:rFonts w:asciiTheme="majorHAnsi" w:hAnsiTheme="majorHAnsi" w:cstheme="majorHAnsi"/>
      <w:noProof/>
      <w:sz w:val="18"/>
      <w:szCs w:val="18"/>
      <w:lang w:eastAsia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64E1B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CLIN3BULLETPOINTS">
    <w:name w:val="CLIN3(BULLET POINTS)"/>
    <w:basedOn w:val="ListParagraph"/>
    <w:link w:val="CLIN3BULLETPOINTSChar"/>
    <w:qFormat/>
    <w:rsid w:val="00064E1B"/>
    <w:pPr>
      <w:numPr>
        <w:numId w:val="2"/>
      </w:numPr>
    </w:pPr>
    <w:rPr>
      <w:rFonts w:ascii="Calibri" w:hAnsi="Calibri"/>
    </w:rPr>
  </w:style>
  <w:style w:type="character" w:customStyle="1" w:styleId="CLIN3BULLETPOINTSChar">
    <w:name w:val="CLIN3(BULLET POINTS) Char"/>
    <w:basedOn w:val="DefaultParagraphFont"/>
    <w:link w:val="CLIN3BULLETPOINTS"/>
    <w:rsid w:val="00064E1B"/>
    <w:rPr>
      <w:rFonts w:ascii="Calibri" w:eastAsia="MS Mincho" w:hAnsi="Calibri" w:cstheme="majorHAnsi"/>
      <w:noProof/>
      <w:sz w:val="18"/>
      <w:szCs w:val="18"/>
      <w:lang w:eastAsia="en-AU"/>
    </w:rPr>
  </w:style>
  <w:style w:type="paragraph" w:customStyle="1" w:styleId="CLIN4">
    <w:name w:val="CLIN4"/>
    <w:basedOn w:val="Normal"/>
    <w:link w:val="CLIN4Char"/>
    <w:qFormat/>
    <w:rsid w:val="00064E1B"/>
    <w:pPr>
      <w:jc w:val="both"/>
    </w:pPr>
    <w:rPr>
      <w:rFonts w:ascii="Calibri" w:hAnsi="Calibri"/>
      <w:noProof/>
    </w:rPr>
  </w:style>
  <w:style w:type="character" w:customStyle="1" w:styleId="CLIN4Char">
    <w:name w:val="CLIN4 Char"/>
    <w:basedOn w:val="DefaultParagraphFont"/>
    <w:link w:val="CLIN4"/>
    <w:rsid w:val="00064E1B"/>
    <w:rPr>
      <w:rFonts w:ascii="Calibri" w:eastAsia="MS Mincho" w:hAnsi="Calibri" w:cs="Times New Roman"/>
      <w:noProof/>
      <w:sz w:val="12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64E1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4E1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4E1B"/>
    <w:rPr>
      <w:rFonts w:ascii="Arial" w:eastAsia="MS Mincho" w:hAnsi="Arial" w:cs="Times New Roman"/>
      <w:sz w:val="12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4E1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4E1B"/>
    <w:rPr>
      <w:rFonts w:ascii="Arial" w:eastAsia="MS Mincho" w:hAnsi="Arial" w:cs="Times New Roman"/>
      <w:b/>
      <w:bCs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064E1B"/>
    <w:rPr>
      <w:rFonts w:cs="Arial"/>
      <w:noProof/>
      <w:sz w:val="16"/>
    </w:rPr>
  </w:style>
  <w:style w:type="character" w:customStyle="1" w:styleId="EndNoteBibliographyChar">
    <w:name w:val="EndNote Bibliography Char"/>
    <w:basedOn w:val="DefaultParagraphFont"/>
    <w:link w:val="EndNoteBibliography"/>
    <w:rsid w:val="00064E1B"/>
    <w:rPr>
      <w:rFonts w:ascii="Arial" w:eastAsia="MS Mincho" w:hAnsi="Arial" w:cs="Arial"/>
      <w:noProof/>
      <w:sz w:val="16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064E1B"/>
    <w:pPr>
      <w:jc w:val="center"/>
    </w:pPr>
    <w:rPr>
      <w:rFonts w:cs="Arial"/>
      <w:noProof/>
      <w:sz w:val="16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64E1B"/>
    <w:rPr>
      <w:rFonts w:ascii="Arial" w:eastAsia="MS Mincho" w:hAnsi="Arial" w:cs="Arial"/>
      <w:noProof/>
      <w:sz w:val="16"/>
      <w:szCs w:val="24"/>
    </w:rPr>
  </w:style>
  <w:style w:type="character" w:styleId="EndnoteReference">
    <w:name w:val="endnote reference"/>
    <w:uiPriority w:val="99"/>
    <w:semiHidden/>
    <w:unhideWhenUsed/>
    <w:rsid w:val="00064E1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64E1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64E1B"/>
    <w:rPr>
      <w:rFonts w:ascii="Arial" w:eastAsia="MS Mincho" w:hAnsi="Arial" w:cs="Times New Roman"/>
      <w:sz w:val="12"/>
      <w:szCs w:val="24"/>
    </w:rPr>
  </w:style>
  <w:style w:type="character" w:styleId="FollowedHyperlink">
    <w:name w:val="FollowedHyperlink"/>
    <w:uiPriority w:val="99"/>
    <w:semiHidden/>
    <w:unhideWhenUsed/>
    <w:rsid w:val="00064E1B"/>
    <w:rPr>
      <w:color w:val="800080"/>
      <w:u w:val="single"/>
    </w:rPr>
  </w:style>
  <w:style w:type="character" w:styleId="FootnoteReference">
    <w:name w:val="footnote reference"/>
    <w:uiPriority w:val="99"/>
    <w:unhideWhenUsed/>
    <w:rsid w:val="00064E1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064E1B"/>
  </w:style>
  <w:style w:type="character" w:customStyle="1" w:styleId="FootnoteTextChar">
    <w:name w:val="Footnote Text Char"/>
    <w:basedOn w:val="DefaultParagraphFont"/>
    <w:link w:val="FootnoteText"/>
    <w:uiPriority w:val="99"/>
    <w:rsid w:val="00064E1B"/>
    <w:rPr>
      <w:rFonts w:ascii="Arial" w:eastAsia="MS Mincho" w:hAnsi="Arial" w:cs="Times New Roman"/>
      <w:sz w:val="12"/>
      <w:szCs w:val="24"/>
    </w:rPr>
  </w:style>
  <w:style w:type="character" w:styleId="Hyperlink">
    <w:name w:val="Hyperlink"/>
    <w:uiPriority w:val="99"/>
    <w:rsid w:val="00064E1B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064E1B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MPBodyText">
    <w:name w:val="MP_Body Text"/>
    <w:basedOn w:val="Normal"/>
    <w:uiPriority w:val="99"/>
    <w:rsid w:val="00064E1B"/>
    <w:pPr>
      <w:tabs>
        <w:tab w:val="left" w:pos="357"/>
      </w:tabs>
    </w:pPr>
    <w:rPr>
      <w:rFonts w:ascii="Times New Roman" w:eastAsia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064E1B"/>
    <w:pPr>
      <w:spacing w:before="100" w:beforeAutospacing="1" w:after="100" w:afterAutospacing="1"/>
    </w:pPr>
    <w:rPr>
      <w:rFonts w:ascii="Times New Roman" w:eastAsia="Times New Roman" w:hAnsi="Times New Roman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064E1B"/>
  </w:style>
  <w:style w:type="character" w:styleId="PlaceholderText">
    <w:name w:val="Placeholder Text"/>
    <w:basedOn w:val="DefaultParagraphFont"/>
    <w:uiPriority w:val="99"/>
    <w:semiHidden/>
    <w:rsid w:val="00064E1B"/>
    <w:rPr>
      <w:color w:val="808080"/>
    </w:rPr>
  </w:style>
  <w:style w:type="character" w:customStyle="1" w:styleId="st">
    <w:name w:val="st"/>
    <w:rsid w:val="00064E1B"/>
  </w:style>
  <w:style w:type="character" w:customStyle="1" w:styleId="st1">
    <w:name w:val="st1"/>
    <w:basedOn w:val="DefaultParagraphFont"/>
    <w:rsid w:val="00064E1B"/>
  </w:style>
  <w:style w:type="character" w:customStyle="1" w:styleId="st2">
    <w:name w:val="st2"/>
    <w:basedOn w:val="DefaultParagraphFont"/>
    <w:rsid w:val="00064E1B"/>
    <w:rPr>
      <w:rFonts w:ascii="Times New Roman" w:hAnsi="Times New Roman" w:cs="Times New Roman" w:hint="default"/>
      <w:color w:val="000000"/>
      <w:sz w:val="24"/>
      <w:szCs w:val="24"/>
    </w:rPr>
  </w:style>
  <w:style w:type="character" w:styleId="SubtleReference">
    <w:name w:val="Subtle Reference"/>
    <w:uiPriority w:val="31"/>
    <w:qFormat/>
    <w:rsid w:val="00064E1B"/>
    <w:rPr>
      <w:rFonts w:asciiTheme="majorHAnsi" w:hAnsiTheme="majorHAnsi" w:cstheme="majorHAnsi"/>
      <w:noProof/>
      <w:sz w:val="12"/>
      <w:lang w:val="en-US"/>
    </w:rPr>
  </w:style>
  <w:style w:type="table" w:styleId="TableGrid">
    <w:name w:val="Table Grid"/>
    <w:basedOn w:val="TableNormal"/>
    <w:uiPriority w:val="59"/>
    <w:rsid w:val="00064E1B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64E1B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304C8"/>
    <w:pPr>
      <w:spacing w:after="0" w:line="240" w:lineRule="auto"/>
    </w:pPr>
    <w:rPr>
      <w:rFonts w:ascii="Arial" w:eastAsia="MS Mincho" w:hAnsi="Arial" w:cs="Times New Roman"/>
      <w:sz w:val="1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29" ma:contentTypeDescription="Create a new document." ma:contentTypeScope="" ma:versionID="b3bcf93054b5d0678557845ec3dd46dd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676e0b85b827ae08faaea4d501add0a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-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-1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-1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-1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-1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3F886B-7179-40A0-A469-951A7C3603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A67527-80D9-49F2-B6F4-4AF46C0C08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242</Words>
  <Characters>1386</Characters>
  <Application>Microsoft Office Word</Application>
  <DocSecurity>0</DocSecurity>
  <Lines>11</Lines>
  <Paragraphs>3</Paragraphs>
  <ScaleCrop>false</ScaleCrop>
  <Company>Peter MacCallum Cancer Center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Kankanige</dc:creator>
  <cp:keywords/>
  <dc:description/>
  <cp:lastModifiedBy>Yamuna Kankanige</cp:lastModifiedBy>
  <cp:revision>16</cp:revision>
  <dcterms:created xsi:type="dcterms:W3CDTF">2023-10-27T07:03:00Z</dcterms:created>
  <dcterms:modified xsi:type="dcterms:W3CDTF">2024-09-17T04:41:00Z</dcterms:modified>
</cp:coreProperties>
</file>